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9C61E0" w14:textId="4A986AD3" w:rsidR="006B5AEC" w:rsidRPr="00557DF1" w:rsidRDefault="00570DD0" w:rsidP="006B5AEC">
      <w:pPr>
        <w:spacing w:line="360" w:lineRule="auto"/>
        <w:jc w:val="both"/>
        <w:rPr>
          <w:rFonts w:ascii="Trebuchet MS" w:hAnsi="Trebuchet MS"/>
          <w:caps/>
          <w:sz w:val="32"/>
          <w:szCs w:val="32"/>
        </w:rPr>
      </w:pPr>
      <w:r>
        <w:rPr>
          <w:rFonts w:ascii="Trebuchet MS" w:hAnsi="Trebuchet MS"/>
          <w:caps/>
          <w:sz w:val="32"/>
          <w:szCs w:val="32"/>
          <w:lang w:val="en"/>
        </w:rPr>
        <w:t xml:space="preserve">a false time meter at an Intermediary which pretends to be a store </w:t>
      </w:r>
    </w:p>
    <w:p w14:paraId="2763B361" w14:textId="0AC735AC" w:rsidR="006B5AEC" w:rsidRPr="00557DF1" w:rsidRDefault="006B5AEC" w:rsidP="00557DF1">
      <w:pPr>
        <w:pStyle w:val="Akapitzlist"/>
        <w:numPr>
          <w:ilvl w:val="0"/>
          <w:numId w:val="22"/>
        </w:numPr>
        <w:spacing w:line="360" w:lineRule="auto"/>
        <w:jc w:val="both"/>
        <w:rPr>
          <w:rFonts w:ascii="Trebuchet MS" w:hAnsi="Trebuchet MS"/>
          <w:b/>
        </w:rPr>
      </w:pPr>
      <w:r>
        <w:rPr>
          <w:rFonts w:ascii="Trebuchet MS" w:hAnsi="Trebuchet MS"/>
          <w:b/>
          <w:bCs/>
          <w:lang w:val="en"/>
        </w:rPr>
        <w:t>President of UOKiK has imposed more than PLN 100 thousand for unfair practices at the websites of bigotka.pl and arkadie.pl.</w:t>
      </w:r>
    </w:p>
    <w:p w14:paraId="36E56462" w14:textId="53D46AEF" w:rsidR="006B5AEC" w:rsidRPr="007470F6" w:rsidRDefault="00557DF1" w:rsidP="006B5AEC">
      <w:pPr>
        <w:pStyle w:val="Akapitzlist"/>
        <w:numPr>
          <w:ilvl w:val="0"/>
          <w:numId w:val="22"/>
        </w:numPr>
        <w:spacing w:line="360" w:lineRule="auto"/>
        <w:jc w:val="both"/>
        <w:rPr>
          <w:rFonts w:ascii="Trebuchet MS" w:hAnsi="Trebuchet MS"/>
        </w:rPr>
      </w:pPr>
      <w:r>
        <w:rPr>
          <w:rFonts w:ascii="Trebuchet MS" w:hAnsi="Trebuchet MS"/>
          <w:b/>
          <w:bCs/>
          <w:lang w:val="en"/>
        </w:rPr>
        <w:t xml:space="preserve">There was no transparent information that a consumer buys at an intermediary. </w:t>
      </w:r>
    </w:p>
    <w:p w14:paraId="1948DCC5" w14:textId="64F55B54" w:rsidR="006B5AEC" w:rsidRPr="00444F78" w:rsidRDefault="00557DF1" w:rsidP="006B5AEC">
      <w:pPr>
        <w:pStyle w:val="Akapitzlist"/>
        <w:numPr>
          <w:ilvl w:val="0"/>
          <w:numId w:val="22"/>
        </w:numPr>
        <w:spacing w:line="360" w:lineRule="auto"/>
        <w:jc w:val="both"/>
        <w:rPr>
          <w:rFonts w:ascii="Trebuchet MS" w:hAnsi="Trebuchet MS"/>
        </w:rPr>
      </w:pPr>
      <w:r>
        <w:rPr>
          <w:rFonts w:ascii="Trebuchet MS" w:hAnsi="Trebuchet MS"/>
          <w:b/>
          <w:bCs/>
          <w:lang w:val="en"/>
        </w:rPr>
        <w:t xml:space="preserve">Quick shopping was induced by a meter which encouraged to use the same offers anew every day. </w:t>
      </w:r>
    </w:p>
    <w:p w14:paraId="0FAED7E0" w14:textId="77777777" w:rsidR="006B5AEC" w:rsidRDefault="006B5AEC" w:rsidP="00557DF1">
      <w:pPr>
        <w:pStyle w:val="Akapitzlist"/>
        <w:spacing w:line="360" w:lineRule="auto"/>
        <w:jc w:val="both"/>
        <w:rPr>
          <w:rFonts w:ascii="Trebuchet MS" w:hAnsi="Trebuchet MS"/>
          <w:b/>
        </w:rPr>
      </w:pPr>
    </w:p>
    <w:p w14:paraId="17361D22" w14:textId="4215BF21" w:rsidR="00066B6A" w:rsidRDefault="007668B7" w:rsidP="00216FCB">
      <w:pPr>
        <w:spacing w:after="240" w:line="360" w:lineRule="auto"/>
        <w:jc w:val="both"/>
        <w:rPr>
          <w:rFonts w:ascii="Trebuchet MS" w:hAnsi="Trebuchet MS"/>
        </w:rPr>
      </w:pPr>
      <w:r>
        <w:rPr>
          <w:rFonts w:ascii="Trebuchet MS" w:hAnsi="Trebuchet MS"/>
          <w:b/>
          <w:bCs/>
          <w:lang w:val="en"/>
        </w:rPr>
        <w:t xml:space="preserve">[Warsaw, </w:t>
      </w:r>
      <w:r w:rsidR="00E1403D">
        <w:rPr>
          <w:rFonts w:ascii="Trebuchet MS" w:hAnsi="Trebuchet MS"/>
          <w:b/>
          <w:bCs/>
          <w:lang w:val="en"/>
        </w:rPr>
        <w:t>25</w:t>
      </w:r>
      <w:bookmarkStart w:id="0" w:name="_GoBack"/>
      <w:bookmarkEnd w:id="0"/>
      <w:r>
        <w:rPr>
          <w:rFonts w:ascii="Trebuchet MS" w:hAnsi="Trebuchet MS"/>
          <w:b/>
          <w:bCs/>
          <w:lang w:val="en"/>
        </w:rPr>
        <w:t xml:space="preserve"> September 2023]</w:t>
      </w:r>
      <w:r>
        <w:rPr>
          <w:rFonts w:ascii="Trebuchet MS" w:hAnsi="Trebuchet MS"/>
          <w:lang w:val="en"/>
        </w:rPr>
        <w:t xml:space="preserve"> Shopping online is an everydayness for many of us - the most popular category comprises clothes and accessories. The Bak Drop (previously Bigotka) company offered a wide assortment of female clothes on its website arkadie.pl, previously bigotka.pl</w:t>
      </w:r>
      <w:r w:rsidR="009D4C40">
        <w:rPr>
          <w:rFonts w:ascii="Trebuchet MS" w:hAnsi="Trebuchet MS"/>
          <w:lang w:val="en"/>
        </w:rPr>
        <w:t>.</w:t>
      </w:r>
      <w:r>
        <w:rPr>
          <w:rFonts w:ascii="Trebuchet MS" w:hAnsi="Trebuchet MS"/>
          <w:lang w:val="en"/>
        </w:rPr>
        <w:t xml:space="preserve"> The websites were presented as an online clothes store and encouraged to do the shopping while to a large extent they were limited to intermediation in shopping, that is, they operated under the </w:t>
      </w:r>
      <w:hyperlink r:id="rId9" w:history="1">
        <w:r>
          <w:rPr>
            <w:rStyle w:val="Hipercze"/>
            <w:rFonts w:ascii="Trebuchet MS" w:hAnsi="Trebuchet MS"/>
            <w:lang w:val="en"/>
          </w:rPr>
          <w:t>dropshipping</w:t>
        </w:r>
      </w:hyperlink>
      <w:r>
        <w:rPr>
          <w:rFonts w:ascii="Trebuchet MS" w:hAnsi="Trebuchet MS"/>
          <w:lang w:val="en"/>
        </w:rPr>
        <w:t xml:space="preserve"> model. UOKIK has received a number of consumers’ complaints who as late as at the stage of rescission from their contract realised that they had bought their items from an intermediary and the goods purchased must be returned at their own expense to the manufacturer who most frequently resided in China. A consumer using arkadie.pl (before the change of the business name: bigotka.pl) did not have any access to the transparent and unanimous information that those stores had not offer the sales but only the service of intermediation.   </w:t>
      </w:r>
    </w:p>
    <w:p w14:paraId="6FD99F31" w14:textId="54C0A152" w:rsidR="00835D7D" w:rsidRDefault="00835D7D" w:rsidP="00835D7D">
      <w:pPr>
        <w:spacing w:after="240" w:line="360" w:lineRule="auto"/>
        <w:jc w:val="both"/>
        <w:rPr>
          <w:rFonts w:ascii="Trebuchet MS" w:hAnsi="Trebuchet MS"/>
        </w:rPr>
      </w:pPr>
      <w:r>
        <w:rPr>
          <w:rFonts w:ascii="Trebuchet MS" w:hAnsi="Trebuchet MS"/>
          <w:lang w:val="en"/>
        </w:rPr>
        <w:t xml:space="preserve">- </w:t>
      </w:r>
      <w:r>
        <w:rPr>
          <w:rFonts w:ascii="Trebuchet MS" w:hAnsi="Trebuchet MS"/>
          <w:i/>
          <w:iCs/>
          <w:lang w:val="en"/>
        </w:rPr>
        <w:t xml:space="preserve">Consumers using e-commerce must have comprehensive and easy access to information. Willful concealing that an entrepreneur does not run an online store and provides only intermediation services constitutes an unfair market practice. Some reliable information of the actual character of an offer or a type of a contract to be concluded would allow consumers to take a decision on their own relying on the status quo rather than on the one suggested by the entrepreneur. They could join it or rescind of it knowingly and decide to do the shopping at some other stores - </w:t>
      </w:r>
      <w:r>
        <w:rPr>
          <w:rFonts w:ascii="Trebuchet MS" w:hAnsi="Trebuchet MS"/>
          <w:lang w:val="en"/>
        </w:rPr>
        <w:t>says Tomasz Chróstny, President of the UOKiK.</w:t>
      </w:r>
    </w:p>
    <w:p w14:paraId="2FBA766B" w14:textId="3003BC7A" w:rsidR="001428EF" w:rsidRPr="00926A42" w:rsidRDefault="00066B6A" w:rsidP="00835D7D">
      <w:pPr>
        <w:spacing w:after="240" w:line="360" w:lineRule="auto"/>
        <w:jc w:val="both"/>
        <w:rPr>
          <w:rFonts w:ascii="Trebuchet MS" w:hAnsi="Trebuchet MS"/>
        </w:rPr>
      </w:pPr>
      <w:r>
        <w:rPr>
          <w:rFonts w:ascii="Trebuchet MS" w:hAnsi="Trebuchet MS"/>
          <w:lang w:val="en"/>
        </w:rPr>
        <w:t xml:space="preserve">Consumers were </w:t>
      </w:r>
      <w:r w:rsidR="0027318D">
        <w:rPr>
          <w:rFonts w:ascii="Trebuchet MS" w:hAnsi="Trebuchet MS"/>
          <w:lang w:val="en"/>
        </w:rPr>
        <w:t>misleading</w:t>
      </w:r>
      <w:r>
        <w:rPr>
          <w:rFonts w:ascii="Trebuchet MS" w:hAnsi="Trebuchet MS"/>
          <w:lang w:val="en"/>
        </w:rPr>
        <w:t xml:space="preserve"> not only by way of concealing that the website offered exclusively intermediation services but additionally by way of application of the so-called time-limited promotion. Next to the offer you could see a meter which counted hours left </w:t>
      </w:r>
      <w:r>
        <w:rPr>
          <w:rFonts w:ascii="Trebuchet MS" w:hAnsi="Trebuchet MS"/>
          <w:lang w:val="en"/>
        </w:rPr>
        <w:lastRenderedPageBreak/>
        <w:t xml:space="preserve">until the end of the discount validity. Every day, the meter began to count anew and started to count the time of a subsequent alleged special offer. Such an operation made an impression that the discount would last short and was significantly limited in time. A kind of a time pressure induced consumers to take prompt, snap purchase decisions. This is an example of a so-called </w:t>
      </w:r>
      <w:hyperlink r:id="rId10" w:history="1">
        <w:r>
          <w:rPr>
            <w:rStyle w:val="Hipercze"/>
            <w:rFonts w:ascii="Trebuchet MS" w:hAnsi="Trebuchet MS"/>
            <w:lang w:val="en"/>
          </w:rPr>
          <w:t>dark-patterns</w:t>
        </w:r>
      </w:hyperlink>
      <w:r>
        <w:rPr>
          <w:rStyle w:val="Hipercze"/>
          <w:rFonts w:ascii="Trebuchet MS" w:hAnsi="Trebuchet MS"/>
          <w:u w:val="none"/>
          <w:lang w:val="en"/>
        </w:rPr>
        <w:t>,</w:t>
      </w:r>
      <w:r>
        <w:rPr>
          <w:rFonts w:ascii="Trebuchet MS" w:hAnsi="Trebuchet MS"/>
          <w:lang w:val="en"/>
        </w:rPr>
        <w:t xml:space="preserve"> that is, the practices using socio-techniques and the knowledge of users’ behaviour to affect their decisions and manipulate the decision-taking process. </w:t>
      </w:r>
    </w:p>
    <w:p w14:paraId="765C1008" w14:textId="2ADF8E39" w:rsidR="00CC6330" w:rsidRDefault="00BA2AB5" w:rsidP="00216FCB">
      <w:pPr>
        <w:spacing w:after="240" w:line="360" w:lineRule="auto"/>
        <w:jc w:val="both"/>
        <w:rPr>
          <w:rFonts w:ascii="Trebuchet MS" w:hAnsi="Trebuchet MS"/>
        </w:rPr>
      </w:pPr>
      <w:r>
        <w:rPr>
          <w:rFonts w:ascii="Trebuchet MS" w:hAnsi="Trebuchet MS"/>
          <w:lang w:val="en"/>
        </w:rPr>
        <w:t xml:space="preserve">President of UOKiK has fined the Bak Drop company with more than PLN 100 thousand (PLN 100,710) and has ordered to cease to apply the unfair practices immediately. The decision is not final and may be appealed against to the Court of Competition and Consumer Protection. </w:t>
      </w:r>
    </w:p>
    <w:p w14:paraId="17CDA084" w14:textId="57BA8ACD" w:rsidR="008819D5" w:rsidRDefault="00BA2AB5" w:rsidP="008819D5">
      <w:pPr>
        <w:spacing w:after="240" w:line="360" w:lineRule="auto"/>
        <w:rPr>
          <w:rFonts w:ascii="Trebuchet MS" w:hAnsi="Trebuchet MS"/>
        </w:rPr>
      </w:pPr>
      <w:r>
        <w:rPr>
          <w:rFonts w:ascii="Trebuchet MS" w:hAnsi="Trebuchet MS"/>
          <w:lang w:val="en"/>
        </w:rPr>
        <w:t xml:space="preserve">Consumer, find out more about risks related to dark patterns and dropshipping. We encourage you to watch the webinars available at: </w:t>
      </w:r>
      <w:hyperlink r:id="rId11" w:history="1">
        <w:r>
          <w:rPr>
            <w:rStyle w:val="Hipercze"/>
            <w:rFonts w:ascii="Trebuchet MS" w:hAnsi="Trebuchet MS"/>
            <w:lang w:val="en"/>
          </w:rPr>
          <w:t>https://www.infoliniakonsumencka.pl/webinary-podcasty/</w:t>
        </w:r>
      </w:hyperlink>
    </w:p>
    <w:p w14:paraId="1A81CB0C" w14:textId="77777777" w:rsidR="001F6B09" w:rsidRPr="001F6B09" w:rsidRDefault="001F6B09" w:rsidP="001F6B09">
      <w:pPr>
        <w:spacing w:after="120" w:line="276" w:lineRule="auto"/>
        <w:jc w:val="both"/>
        <w:rPr>
          <w:rFonts w:ascii="Trebuchet MS" w:eastAsia="Times New Roman" w:hAnsi="Trebuchet MS" w:cs="Tahoma"/>
          <w:b/>
          <w:bCs/>
          <w:sz w:val="18"/>
        </w:rPr>
      </w:pPr>
    </w:p>
    <w:p w14:paraId="00575099" w14:textId="77777777" w:rsidR="001F6B09" w:rsidRPr="001F6B09" w:rsidRDefault="001F6B09" w:rsidP="001F6B09">
      <w:pPr>
        <w:spacing w:after="120" w:line="276" w:lineRule="auto"/>
        <w:jc w:val="both"/>
        <w:rPr>
          <w:rFonts w:ascii="Trebuchet MS" w:eastAsia="Times New Roman" w:hAnsi="Trebuchet MS" w:cs="Times New Roman"/>
          <w:bCs/>
        </w:rPr>
      </w:pPr>
      <w:r>
        <w:rPr>
          <w:rFonts w:ascii="Trebuchet MS" w:eastAsia="Times New Roman" w:hAnsi="Trebuchet MS"/>
          <w:b/>
          <w:bCs/>
          <w:sz w:val="18"/>
          <w:lang w:val="en"/>
        </w:rPr>
        <w:t>Consumer Support:</w:t>
      </w:r>
      <w:r>
        <w:rPr>
          <w:rFonts w:ascii="Trebuchet MS" w:eastAsia="Times New Roman" w:hAnsi="Trebuchet MS"/>
          <w:sz w:val="18"/>
          <w:szCs w:val="18"/>
          <w:lang w:val="en"/>
        </w:rPr>
        <w:t xml:space="preserve"> </w:t>
      </w:r>
    </w:p>
    <w:p w14:paraId="30BBAAC4" w14:textId="7A15EC67" w:rsidR="001F6B09" w:rsidRDefault="001F6B09" w:rsidP="001F6B09">
      <w:pPr>
        <w:spacing w:before="240" w:after="240" w:line="360" w:lineRule="auto"/>
        <w:rPr>
          <w:rFonts w:ascii="Trebuchet MS" w:eastAsia="Times New Roman" w:hAnsi="Trebuchet MS" w:cs="Times New Roman"/>
          <w:sz w:val="18"/>
          <w:szCs w:val="18"/>
        </w:rPr>
      </w:pPr>
      <w:r>
        <w:rPr>
          <w:rFonts w:ascii="Trebuchet MS" w:eastAsia="Times New Roman" w:hAnsi="Trebuchet MS" w:cs="Times New Roman"/>
          <w:sz w:val="18"/>
          <w:szCs w:val="18"/>
          <w:lang w:val="en"/>
        </w:rPr>
        <w:t>Phone: +48 801 440 220 or +48 22 290 89 16 – consumer helpline</w:t>
      </w:r>
      <w:r>
        <w:rPr>
          <w:rFonts w:ascii="Trebuchet MS" w:eastAsia="Times New Roman" w:hAnsi="Trebuchet MS" w:cs="Times New Roman"/>
          <w:sz w:val="18"/>
          <w:szCs w:val="18"/>
          <w:lang w:val="en"/>
        </w:rPr>
        <w:br/>
        <w:t xml:space="preserve">E-mail: </w:t>
      </w:r>
      <w:hyperlink r:id="rId12" w:history="1">
        <w:r>
          <w:rPr>
            <w:rFonts w:ascii="Trebuchet MS" w:eastAsia="Times New Roman" w:hAnsi="Trebuchet MS" w:cs="Times New Roman"/>
            <w:color w:val="0000FF"/>
            <w:sz w:val="18"/>
            <w:szCs w:val="18"/>
            <w:u w:val="single"/>
            <w:lang w:val="en"/>
          </w:rPr>
          <w:t>porady@dlakonsumentow.pl</w:t>
        </w:r>
      </w:hyperlink>
      <w:r>
        <w:rPr>
          <w:rFonts w:ascii="Trebuchet MS" w:eastAsia="Times New Roman" w:hAnsi="Trebuchet MS" w:cs="Times New Roman"/>
          <w:sz w:val="18"/>
          <w:szCs w:val="18"/>
          <w:lang w:val="en"/>
        </w:rPr>
        <w:t xml:space="preserve"> </w:t>
      </w:r>
      <w:r>
        <w:rPr>
          <w:rFonts w:ascii="Trebuchet MS" w:eastAsia="Times New Roman" w:hAnsi="Trebuchet MS" w:cs="Times New Roman"/>
          <w:sz w:val="18"/>
          <w:szCs w:val="18"/>
          <w:lang w:val="en"/>
        </w:rPr>
        <w:br/>
      </w:r>
      <w:hyperlink r:id="rId13" w:history="1">
        <w:r>
          <w:rPr>
            <w:rFonts w:ascii="Trebuchet MS" w:eastAsia="Times New Roman" w:hAnsi="Trebuchet MS" w:cs="Times New Roman"/>
            <w:color w:val="0000FF"/>
            <w:sz w:val="18"/>
            <w:szCs w:val="18"/>
            <w:u w:val="single"/>
            <w:lang w:val="en"/>
          </w:rPr>
          <w:t>Consumer advocates</w:t>
        </w:r>
      </w:hyperlink>
      <w:r>
        <w:rPr>
          <w:rFonts w:ascii="Trebuchet MS" w:eastAsia="Times New Roman" w:hAnsi="Trebuchet MS" w:cs="Times New Roman"/>
          <w:sz w:val="18"/>
          <w:szCs w:val="18"/>
          <w:lang w:val="en"/>
        </w:rPr>
        <w:t xml:space="preserve"> – in your town or district</w:t>
      </w:r>
      <w:r>
        <w:rPr>
          <w:rFonts w:ascii="Trebuchet MS" w:eastAsia="Times New Roman" w:hAnsi="Trebuchet MS" w:cs="Times New Roman"/>
          <w:sz w:val="18"/>
          <w:szCs w:val="18"/>
          <w:lang w:val="en"/>
        </w:rPr>
        <w:br/>
      </w:r>
      <w:hyperlink r:id="rId14" w:history="1">
        <w:r>
          <w:rPr>
            <w:rFonts w:ascii="Trebuchet MS" w:eastAsia="Times New Roman" w:hAnsi="Trebuchet MS" w:cs="Times New Roman"/>
            <w:color w:val="0000FF"/>
            <w:sz w:val="18"/>
            <w:szCs w:val="18"/>
            <w:u w:val="single"/>
            <w:lang w:val="en"/>
          </w:rPr>
          <w:t>European Consumer Centre</w:t>
        </w:r>
      </w:hyperlink>
      <w:r>
        <w:rPr>
          <w:rFonts w:ascii="Trebuchet MS" w:eastAsia="Times New Roman" w:hAnsi="Trebuchet MS" w:cs="Times New Roman"/>
          <w:sz w:val="18"/>
          <w:szCs w:val="18"/>
          <w:lang w:val="en"/>
        </w:rPr>
        <w:t xml:space="preserve"> – 22 55 60 600 – in cross-border cases involving the EU, Norway, Iceland and the United Kingdom</w:t>
      </w:r>
    </w:p>
    <w:p w14:paraId="363A13E0" w14:textId="77777777" w:rsidR="004765EB" w:rsidRPr="001F6B09" w:rsidRDefault="004765EB" w:rsidP="001F6B09">
      <w:pPr>
        <w:spacing w:before="240" w:after="240" w:line="360" w:lineRule="auto"/>
        <w:rPr>
          <w:rFonts w:ascii="Trebuchet MS" w:eastAsia="Times New Roman" w:hAnsi="Trebuchet MS" w:cs="Times New Roman"/>
          <w:sz w:val="18"/>
          <w:szCs w:val="18"/>
        </w:rPr>
      </w:pPr>
    </w:p>
    <w:p w14:paraId="2A47E571" w14:textId="77777777" w:rsidR="00CC6330" w:rsidRDefault="00CC6330" w:rsidP="00216FCB">
      <w:pPr>
        <w:spacing w:after="240" w:line="360" w:lineRule="auto"/>
        <w:jc w:val="both"/>
        <w:rPr>
          <w:rFonts w:ascii="Trebuchet MS" w:hAnsi="Trebuchet MS"/>
        </w:rPr>
      </w:pPr>
    </w:p>
    <w:sectPr w:rsidR="00CC6330" w:rsidSect="0041192C">
      <w:headerReference w:type="default" r:id="rId15"/>
      <w:footerReference w:type="default" r:id="rId16"/>
      <w:pgSz w:w="11906" w:h="16838"/>
      <w:pgMar w:top="2127" w:right="1417" w:bottom="1843"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10E68B" w14:textId="77777777" w:rsidR="00EA335A" w:rsidRDefault="00EA335A">
      <w:r>
        <w:separator/>
      </w:r>
    </w:p>
  </w:endnote>
  <w:endnote w:type="continuationSeparator" w:id="0">
    <w:p w14:paraId="204CE697" w14:textId="77777777" w:rsidR="00EA335A" w:rsidRDefault="00EA3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116A8" w14:textId="1DE780A2" w:rsidR="009865F3" w:rsidRPr="00B512B5" w:rsidRDefault="008D527A" w:rsidP="00AF51F4">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16170241" wp14:editId="0BBE29BE">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E20F222"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PHONE: +48 22 55 60 246    MOBILE: 695 902 088</w:t>
    </w:r>
    <w:r>
      <w:rPr>
        <w:rFonts w:asciiTheme="minorHAnsi" w:hAnsiTheme="minorHAnsi" w:cstheme="minorHAnsi"/>
        <w:color w:val="595959" w:themeColor="text1" w:themeTint="A6"/>
        <w:sz w:val="16"/>
        <w:szCs w:val="16"/>
        <w:lang w:val="en"/>
      </w:rPr>
      <w:br/>
      <w:t xml:space="preserve">UOKiK Communications Department, Pl. Powstańców Warszawy 1, 00-950 Warszawa, Poland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Twitter: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EE8732" w14:textId="77777777" w:rsidR="00EA335A" w:rsidRDefault="00EA335A">
      <w:r>
        <w:separator/>
      </w:r>
    </w:p>
  </w:footnote>
  <w:footnote w:type="continuationSeparator" w:id="0">
    <w:p w14:paraId="2136E3B7" w14:textId="77777777" w:rsidR="00EA335A" w:rsidRDefault="00EA3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586F8" w14:textId="76A5731C" w:rsidR="009865F3" w:rsidRDefault="00E1403D" w:rsidP="0041396E">
    <w:pPr>
      <w:pStyle w:val="Nagwek"/>
      <w:tabs>
        <w:tab w:val="clear" w:pos="9072"/>
      </w:tabs>
    </w:pPr>
    <w:r>
      <w:rPr>
        <w:noProof/>
        <w:color w:val="1F497D"/>
        <w:lang w:eastAsia="pl-PL"/>
      </w:rPr>
      <w:drawing>
        <wp:anchor distT="0" distB="0" distL="114300" distR="114300" simplePos="0" relativeHeight="251659264" behindDoc="0" locked="0" layoutInCell="1" allowOverlap="1" wp14:anchorId="31FFDE0F" wp14:editId="3FF6B5B3">
          <wp:simplePos x="0" y="0"/>
          <wp:positionH relativeFrom="column">
            <wp:posOffset>-4445</wp:posOffset>
          </wp:positionH>
          <wp:positionV relativeFrom="paragraph">
            <wp:posOffset>-3175</wp:posOffset>
          </wp:positionV>
          <wp:extent cx="1438910" cy="548640"/>
          <wp:effectExtent l="0" t="0" r="8890" b="3810"/>
          <wp:wrapSquare wrapText="bothSides"/>
          <wp:docPr id="1" name="Obraz 1"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910" cy="54864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928C1"/>
    <w:multiLevelType w:val="hybridMultilevel"/>
    <w:tmpl w:val="4EFCAE7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11790CE2"/>
    <w:multiLevelType w:val="hybridMultilevel"/>
    <w:tmpl w:val="EA568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0C4148"/>
    <w:multiLevelType w:val="hybridMultilevel"/>
    <w:tmpl w:val="70560E3A"/>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9D70A84"/>
    <w:multiLevelType w:val="hybridMultilevel"/>
    <w:tmpl w:val="993C0E6E"/>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5" w15:restartNumberingAfterBreak="0">
    <w:nsid w:val="201C148F"/>
    <w:multiLevelType w:val="hybridMultilevel"/>
    <w:tmpl w:val="AE102FD8"/>
    <w:lvl w:ilvl="0" w:tplc="2A708558">
      <w:start w:val="1"/>
      <w:numFmt w:val="lowerLetter"/>
      <w:lvlText w:val="%1)"/>
      <w:lvlJc w:val="left"/>
      <w:pPr>
        <w:ind w:left="2160" w:hanging="18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554990"/>
    <w:multiLevelType w:val="hybridMultilevel"/>
    <w:tmpl w:val="DC96E858"/>
    <w:lvl w:ilvl="0" w:tplc="04150017">
      <w:start w:val="1"/>
      <w:numFmt w:val="lowerLetter"/>
      <w:lvlText w:val="%1)"/>
      <w:lvlJc w:val="left"/>
      <w:pPr>
        <w:ind w:left="720" w:hanging="360"/>
      </w:pPr>
    </w:lvl>
    <w:lvl w:ilvl="1" w:tplc="03C84A5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D994993"/>
    <w:multiLevelType w:val="hybridMultilevel"/>
    <w:tmpl w:val="85442C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47082E90"/>
    <w:multiLevelType w:val="multilevel"/>
    <w:tmpl w:val="F2B21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821AD9"/>
    <w:multiLevelType w:val="hybridMultilevel"/>
    <w:tmpl w:val="07720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46359C"/>
    <w:multiLevelType w:val="hybridMultilevel"/>
    <w:tmpl w:val="ADC26A48"/>
    <w:lvl w:ilvl="0" w:tplc="04150001">
      <w:start w:val="1"/>
      <w:numFmt w:val="bullet"/>
      <w:lvlText w:val=""/>
      <w:lvlJc w:val="left"/>
      <w:pPr>
        <w:ind w:left="790" w:hanging="360"/>
      </w:pPr>
      <w:rPr>
        <w:rFonts w:ascii="Symbol" w:hAnsi="Symbol" w:hint="default"/>
      </w:rPr>
    </w:lvl>
    <w:lvl w:ilvl="1" w:tplc="04150003" w:tentative="1">
      <w:start w:val="1"/>
      <w:numFmt w:val="bullet"/>
      <w:lvlText w:val="o"/>
      <w:lvlJc w:val="left"/>
      <w:pPr>
        <w:ind w:left="1510" w:hanging="360"/>
      </w:pPr>
      <w:rPr>
        <w:rFonts w:ascii="Courier New" w:hAnsi="Courier New" w:cs="Courier New" w:hint="default"/>
      </w:rPr>
    </w:lvl>
    <w:lvl w:ilvl="2" w:tplc="04150005" w:tentative="1">
      <w:start w:val="1"/>
      <w:numFmt w:val="bullet"/>
      <w:lvlText w:val=""/>
      <w:lvlJc w:val="left"/>
      <w:pPr>
        <w:ind w:left="2230" w:hanging="360"/>
      </w:pPr>
      <w:rPr>
        <w:rFonts w:ascii="Wingdings" w:hAnsi="Wingdings" w:hint="default"/>
      </w:rPr>
    </w:lvl>
    <w:lvl w:ilvl="3" w:tplc="04150001" w:tentative="1">
      <w:start w:val="1"/>
      <w:numFmt w:val="bullet"/>
      <w:lvlText w:val=""/>
      <w:lvlJc w:val="left"/>
      <w:pPr>
        <w:ind w:left="2950" w:hanging="360"/>
      </w:pPr>
      <w:rPr>
        <w:rFonts w:ascii="Symbol" w:hAnsi="Symbol" w:hint="default"/>
      </w:rPr>
    </w:lvl>
    <w:lvl w:ilvl="4" w:tplc="04150003" w:tentative="1">
      <w:start w:val="1"/>
      <w:numFmt w:val="bullet"/>
      <w:lvlText w:val="o"/>
      <w:lvlJc w:val="left"/>
      <w:pPr>
        <w:ind w:left="3670" w:hanging="360"/>
      </w:pPr>
      <w:rPr>
        <w:rFonts w:ascii="Courier New" w:hAnsi="Courier New" w:cs="Courier New" w:hint="default"/>
      </w:rPr>
    </w:lvl>
    <w:lvl w:ilvl="5" w:tplc="04150005" w:tentative="1">
      <w:start w:val="1"/>
      <w:numFmt w:val="bullet"/>
      <w:lvlText w:val=""/>
      <w:lvlJc w:val="left"/>
      <w:pPr>
        <w:ind w:left="4390" w:hanging="360"/>
      </w:pPr>
      <w:rPr>
        <w:rFonts w:ascii="Wingdings" w:hAnsi="Wingdings" w:hint="default"/>
      </w:rPr>
    </w:lvl>
    <w:lvl w:ilvl="6" w:tplc="04150001" w:tentative="1">
      <w:start w:val="1"/>
      <w:numFmt w:val="bullet"/>
      <w:lvlText w:val=""/>
      <w:lvlJc w:val="left"/>
      <w:pPr>
        <w:ind w:left="5110" w:hanging="360"/>
      </w:pPr>
      <w:rPr>
        <w:rFonts w:ascii="Symbol" w:hAnsi="Symbol" w:hint="default"/>
      </w:rPr>
    </w:lvl>
    <w:lvl w:ilvl="7" w:tplc="04150003" w:tentative="1">
      <w:start w:val="1"/>
      <w:numFmt w:val="bullet"/>
      <w:lvlText w:val="o"/>
      <w:lvlJc w:val="left"/>
      <w:pPr>
        <w:ind w:left="5830" w:hanging="360"/>
      </w:pPr>
      <w:rPr>
        <w:rFonts w:ascii="Courier New" w:hAnsi="Courier New" w:cs="Courier New" w:hint="default"/>
      </w:rPr>
    </w:lvl>
    <w:lvl w:ilvl="8" w:tplc="04150005" w:tentative="1">
      <w:start w:val="1"/>
      <w:numFmt w:val="bullet"/>
      <w:lvlText w:val=""/>
      <w:lvlJc w:val="left"/>
      <w:pPr>
        <w:ind w:left="6550" w:hanging="360"/>
      </w:pPr>
      <w:rPr>
        <w:rFonts w:ascii="Wingdings" w:hAnsi="Wingdings" w:hint="default"/>
      </w:rPr>
    </w:lvl>
  </w:abstractNum>
  <w:abstractNum w:abstractNumId="15" w15:restartNumberingAfterBreak="0">
    <w:nsid w:val="5FFB6733"/>
    <w:multiLevelType w:val="hybridMultilevel"/>
    <w:tmpl w:val="2EACD04A"/>
    <w:lvl w:ilvl="0" w:tplc="309C534A">
      <w:start w:val="1"/>
      <w:numFmt w:val="decimal"/>
      <w:pStyle w:val="TekstNB2"/>
      <w:lvlText w:val="(%1)"/>
      <w:lvlJc w:val="left"/>
      <w:pPr>
        <w:ind w:left="851" w:hanging="851"/>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6621613"/>
    <w:multiLevelType w:val="hybridMultilevel"/>
    <w:tmpl w:val="00EA5C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ABB6419"/>
    <w:multiLevelType w:val="hybridMultilevel"/>
    <w:tmpl w:val="A860F0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6000F4"/>
    <w:multiLevelType w:val="hybridMultilevel"/>
    <w:tmpl w:val="A3AA35A8"/>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15:restartNumberingAfterBreak="0">
    <w:nsid w:val="7EA005BB"/>
    <w:multiLevelType w:val="hybridMultilevel"/>
    <w:tmpl w:val="5CF0F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360D05"/>
    <w:multiLevelType w:val="hybridMultilevel"/>
    <w:tmpl w:val="58F2CA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2"/>
  </w:num>
  <w:num w:numId="4">
    <w:abstractNumId w:val="18"/>
  </w:num>
  <w:num w:numId="5">
    <w:abstractNumId w:val="6"/>
  </w:num>
  <w:num w:numId="6">
    <w:abstractNumId w:val="13"/>
  </w:num>
  <w:num w:numId="7">
    <w:abstractNumId w:val="4"/>
  </w:num>
  <w:num w:numId="8">
    <w:abstractNumId w:val="5"/>
  </w:num>
  <w:num w:numId="9">
    <w:abstractNumId w:val="8"/>
  </w:num>
  <w:num w:numId="10">
    <w:abstractNumId w:val="19"/>
  </w:num>
  <w:num w:numId="11">
    <w:abstractNumId w:val="0"/>
  </w:num>
  <w:num w:numId="12">
    <w:abstractNumId w:val="16"/>
  </w:num>
  <w:num w:numId="13">
    <w:abstractNumId w:val="21"/>
  </w:num>
  <w:num w:numId="14">
    <w:abstractNumId w:val="17"/>
  </w:num>
  <w:num w:numId="15">
    <w:abstractNumId w:val="14"/>
  </w:num>
  <w:num w:numId="16">
    <w:abstractNumId w:val="10"/>
  </w:num>
  <w:num w:numId="17">
    <w:abstractNumId w:val="20"/>
  </w:num>
  <w:num w:numId="18">
    <w:abstractNumId w:val="15"/>
  </w:num>
  <w:num w:numId="19">
    <w:abstractNumId w:val="7"/>
  </w:num>
  <w:num w:numId="20">
    <w:abstractNumId w:val="3"/>
  </w:num>
  <w:num w:numId="21">
    <w:abstractNumId w:val="1"/>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0694"/>
    <w:rsid w:val="00000F34"/>
    <w:rsid w:val="00002C19"/>
    <w:rsid w:val="00005610"/>
    <w:rsid w:val="0000713A"/>
    <w:rsid w:val="00007E00"/>
    <w:rsid w:val="00011AF2"/>
    <w:rsid w:val="00012F00"/>
    <w:rsid w:val="00013DA7"/>
    <w:rsid w:val="000151C4"/>
    <w:rsid w:val="00020619"/>
    <w:rsid w:val="00023634"/>
    <w:rsid w:val="0002523D"/>
    <w:rsid w:val="000422D7"/>
    <w:rsid w:val="00042F96"/>
    <w:rsid w:val="00052CBC"/>
    <w:rsid w:val="00054E15"/>
    <w:rsid w:val="0006231A"/>
    <w:rsid w:val="000651E9"/>
    <w:rsid w:val="00066B6A"/>
    <w:rsid w:val="00067AEE"/>
    <w:rsid w:val="00073AA7"/>
    <w:rsid w:val="00073CF5"/>
    <w:rsid w:val="00075A26"/>
    <w:rsid w:val="00084ECF"/>
    <w:rsid w:val="000870DC"/>
    <w:rsid w:val="00093F89"/>
    <w:rsid w:val="000A11BA"/>
    <w:rsid w:val="000A59F3"/>
    <w:rsid w:val="000A6670"/>
    <w:rsid w:val="000A74FA"/>
    <w:rsid w:val="000A7FCE"/>
    <w:rsid w:val="000B0CF4"/>
    <w:rsid w:val="000B149D"/>
    <w:rsid w:val="000B1AC5"/>
    <w:rsid w:val="000B7247"/>
    <w:rsid w:val="000C767D"/>
    <w:rsid w:val="000D047A"/>
    <w:rsid w:val="000D0BE5"/>
    <w:rsid w:val="000D322E"/>
    <w:rsid w:val="000D4969"/>
    <w:rsid w:val="000D5B1B"/>
    <w:rsid w:val="000E3EED"/>
    <w:rsid w:val="000E4056"/>
    <w:rsid w:val="000F026C"/>
    <w:rsid w:val="000F1C3D"/>
    <w:rsid w:val="000F1E79"/>
    <w:rsid w:val="000F2EB2"/>
    <w:rsid w:val="000F4883"/>
    <w:rsid w:val="001012AD"/>
    <w:rsid w:val="00101597"/>
    <w:rsid w:val="00102A30"/>
    <w:rsid w:val="0010559C"/>
    <w:rsid w:val="00107844"/>
    <w:rsid w:val="00116657"/>
    <w:rsid w:val="00120FBD"/>
    <w:rsid w:val="0012424D"/>
    <w:rsid w:val="00124E5D"/>
    <w:rsid w:val="0013159A"/>
    <w:rsid w:val="0013435F"/>
    <w:rsid w:val="00135455"/>
    <w:rsid w:val="00136B74"/>
    <w:rsid w:val="0014053A"/>
    <w:rsid w:val="001428EF"/>
    <w:rsid w:val="00143310"/>
    <w:rsid w:val="00143C7A"/>
    <w:rsid w:val="00144E9C"/>
    <w:rsid w:val="00146A60"/>
    <w:rsid w:val="00146C44"/>
    <w:rsid w:val="0016047D"/>
    <w:rsid w:val="00161094"/>
    <w:rsid w:val="00163DF9"/>
    <w:rsid w:val="001666D6"/>
    <w:rsid w:val="00166B5D"/>
    <w:rsid w:val="00166D49"/>
    <w:rsid w:val="001675EF"/>
    <w:rsid w:val="001676F0"/>
    <w:rsid w:val="0017028A"/>
    <w:rsid w:val="00170541"/>
    <w:rsid w:val="0017121C"/>
    <w:rsid w:val="0017302A"/>
    <w:rsid w:val="00175804"/>
    <w:rsid w:val="0017590C"/>
    <w:rsid w:val="00190D5A"/>
    <w:rsid w:val="00192EE0"/>
    <w:rsid w:val="00193E20"/>
    <w:rsid w:val="00195C7A"/>
    <w:rsid w:val="001979B5"/>
    <w:rsid w:val="001A4FBE"/>
    <w:rsid w:val="001A5885"/>
    <w:rsid w:val="001A5F7C"/>
    <w:rsid w:val="001A6E5B"/>
    <w:rsid w:val="001A7451"/>
    <w:rsid w:val="001C15EE"/>
    <w:rsid w:val="001C1FAD"/>
    <w:rsid w:val="001D5174"/>
    <w:rsid w:val="001E188E"/>
    <w:rsid w:val="001E45A3"/>
    <w:rsid w:val="001E4F92"/>
    <w:rsid w:val="001E58A5"/>
    <w:rsid w:val="001F4A73"/>
    <w:rsid w:val="001F6B09"/>
    <w:rsid w:val="001F73D9"/>
    <w:rsid w:val="0020042C"/>
    <w:rsid w:val="00204326"/>
    <w:rsid w:val="00205580"/>
    <w:rsid w:val="00207F77"/>
    <w:rsid w:val="00215204"/>
    <w:rsid w:val="002157BB"/>
    <w:rsid w:val="00216EC5"/>
    <w:rsid w:val="00216FCB"/>
    <w:rsid w:val="00221C87"/>
    <w:rsid w:val="002262B5"/>
    <w:rsid w:val="00227128"/>
    <w:rsid w:val="002303A6"/>
    <w:rsid w:val="0023138D"/>
    <w:rsid w:val="00235DE4"/>
    <w:rsid w:val="00240013"/>
    <w:rsid w:val="0024118E"/>
    <w:rsid w:val="0024129D"/>
    <w:rsid w:val="00241BAC"/>
    <w:rsid w:val="002467AB"/>
    <w:rsid w:val="00256385"/>
    <w:rsid w:val="00256C7F"/>
    <w:rsid w:val="00260382"/>
    <w:rsid w:val="00266CB4"/>
    <w:rsid w:val="00267DD1"/>
    <w:rsid w:val="002717C7"/>
    <w:rsid w:val="0027318D"/>
    <w:rsid w:val="00276525"/>
    <w:rsid w:val="002801AA"/>
    <w:rsid w:val="00280E6F"/>
    <w:rsid w:val="00281A4F"/>
    <w:rsid w:val="002822DC"/>
    <w:rsid w:val="00283EAE"/>
    <w:rsid w:val="002879D3"/>
    <w:rsid w:val="00290D5E"/>
    <w:rsid w:val="00291EF9"/>
    <w:rsid w:val="00295B34"/>
    <w:rsid w:val="00297AB0"/>
    <w:rsid w:val="002A24A2"/>
    <w:rsid w:val="002A335E"/>
    <w:rsid w:val="002A3CC8"/>
    <w:rsid w:val="002A5D69"/>
    <w:rsid w:val="002B1DBF"/>
    <w:rsid w:val="002B20DF"/>
    <w:rsid w:val="002B3F10"/>
    <w:rsid w:val="002B572A"/>
    <w:rsid w:val="002B7705"/>
    <w:rsid w:val="002C0AFE"/>
    <w:rsid w:val="002C0D5D"/>
    <w:rsid w:val="002C0D94"/>
    <w:rsid w:val="002C640E"/>
    <w:rsid w:val="002C692D"/>
    <w:rsid w:val="002C6ABE"/>
    <w:rsid w:val="002D4DCC"/>
    <w:rsid w:val="002D6AB1"/>
    <w:rsid w:val="002E388C"/>
    <w:rsid w:val="002E5356"/>
    <w:rsid w:val="002E75F7"/>
    <w:rsid w:val="002F1BF3"/>
    <w:rsid w:val="002F4D43"/>
    <w:rsid w:val="002F649A"/>
    <w:rsid w:val="002F7C31"/>
    <w:rsid w:val="00300717"/>
    <w:rsid w:val="003056C6"/>
    <w:rsid w:val="00306037"/>
    <w:rsid w:val="00311B14"/>
    <w:rsid w:val="003126F1"/>
    <w:rsid w:val="003162AA"/>
    <w:rsid w:val="0032332B"/>
    <w:rsid w:val="00324306"/>
    <w:rsid w:val="003278D6"/>
    <w:rsid w:val="003303F0"/>
    <w:rsid w:val="0034059B"/>
    <w:rsid w:val="0035019C"/>
    <w:rsid w:val="00350A08"/>
    <w:rsid w:val="0035606A"/>
    <w:rsid w:val="00356D00"/>
    <w:rsid w:val="00357279"/>
    <w:rsid w:val="00360248"/>
    <w:rsid w:val="003633EF"/>
    <w:rsid w:val="00366A46"/>
    <w:rsid w:val="00366D0B"/>
    <w:rsid w:val="003673A6"/>
    <w:rsid w:val="00375A37"/>
    <w:rsid w:val="00377A0D"/>
    <w:rsid w:val="003826A2"/>
    <w:rsid w:val="0038677D"/>
    <w:rsid w:val="00391C9D"/>
    <w:rsid w:val="003A3D0A"/>
    <w:rsid w:val="003B5071"/>
    <w:rsid w:val="003C0D35"/>
    <w:rsid w:val="003C10D3"/>
    <w:rsid w:val="003C35B7"/>
    <w:rsid w:val="003C3BC1"/>
    <w:rsid w:val="003D3DA8"/>
    <w:rsid w:val="003D3FF4"/>
    <w:rsid w:val="003D6E77"/>
    <w:rsid w:val="003D7161"/>
    <w:rsid w:val="003E1AC1"/>
    <w:rsid w:val="003E3F9D"/>
    <w:rsid w:val="003E69E5"/>
    <w:rsid w:val="003F136B"/>
    <w:rsid w:val="003F3C9A"/>
    <w:rsid w:val="00403F4E"/>
    <w:rsid w:val="004045A7"/>
    <w:rsid w:val="0040748E"/>
    <w:rsid w:val="0041192C"/>
    <w:rsid w:val="00412206"/>
    <w:rsid w:val="00416D66"/>
    <w:rsid w:val="00427E08"/>
    <w:rsid w:val="004349BA"/>
    <w:rsid w:val="0043575C"/>
    <w:rsid w:val="004365C7"/>
    <w:rsid w:val="004425B7"/>
    <w:rsid w:val="00444A85"/>
    <w:rsid w:val="00444F78"/>
    <w:rsid w:val="00445A90"/>
    <w:rsid w:val="00446C79"/>
    <w:rsid w:val="00456F60"/>
    <w:rsid w:val="00461A16"/>
    <w:rsid w:val="00462CFA"/>
    <w:rsid w:val="00465213"/>
    <w:rsid w:val="00470F4B"/>
    <w:rsid w:val="004765E5"/>
    <w:rsid w:val="004765EB"/>
    <w:rsid w:val="004843FF"/>
    <w:rsid w:val="00486987"/>
    <w:rsid w:val="00486DB1"/>
    <w:rsid w:val="00493E10"/>
    <w:rsid w:val="004972E8"/>
    <w:rsid w:val="004A3CF9"/>
    <w:rsid w:val="004B25F7"/>
    <w:rsid w:val="004C046A"/>
    <w:rsid w:val="004C0F9E"/>
    <w:rsid w:val="004C1243"/>
    <w:rsid w:val="004C1FA3"/>
    <w:rsid w:val="004C2F54"/>
    <w:rsid w:val="004C2F9B"/>
    <w:rsid w:val="004C5C26"/>
    <w:rsid w:val="004E7FE2"/>
    <w:rsid w:val="004F7E99"/>
    <w:rsid w:val="005003F9"/>
    <w:rsid w:val="005005E1"/>
    <w:rsid w:val="005020AB"/>
    <w:rsid w:val="0050417B"/>
    <w:rsid w:val="005133CE"/>
    <w:rsid w:val="00513FCB"/>
    <w:rsid w:val="00521BA3"/>
    <w:rsid w:val="00522484"/>
    <w:rsid w:val="005226E3"/>
    <w:rsid w:val="00523E0D"/>
    <w:rsid w:val="00525588"/>
    <w:rsid w:val="005256C4"/>
    <w:rsid w:val="0052710E"/>
    <w:rsid w:val="00530794"/>
    <w:rsid w:val="00531AAD"/>
    <w:rsid w:val="00534E4E"/>
    <w:rsid w:val="00537AB8"/>
    <w:rsid w:val="005408CF"/>
    <w:rsid w:val="005442FC"/>
    <w:rsid w:val="00547B4F"/>
    <w:rsid w:val="00552F4F"/>
    <w:rsid w:val="0055400C"/>
    <w:rsid w:val="0055631D"/>
    <w:rsid w:val="00557DF1"/>
    <w:rsid w:val="00560A69"/>
    <w:rsid w:val="00562061"/>
    <w:rsid w:val="00562B3F"/>
    <w:rsid w:val="00567043"/>
    <w:rsid w:val="00570DD0"/>
    <w:rsid w:val="0058790E"/>
    <w:rsid w:val="00590410"/>
    <w:rsid w:val="00592BB4"/>
    <w:rsid w:val="00593935"/>
    <w:rsid w:val="0059689E"/>
    <w:rsid w:val="005973FD"/>
    <w:rsid w:val="00597C68"/>
    <w:rsid w:val="005A382B"/>
    <w:rsid w:val="005A4047"/>
    <w:rsid w:val="005A4612"/>
    <w:rsid w:val="005A6AC9"/>
    <w:rsid w:val="005B0657"/>
    <w:rsid w:val="005B22CB"/>
    <w:rsid w:val="005B3084"/>
    <w:rsid w:val="005B36C3"/>
    <w:rsid w:val="005C0D39"/>
    <w:rsid w:val="005C3E10"/>
    <w:rsid w:val="005C6232"/>
    <w:rsid w:val="005D12AD"/>
    <w:rsid w:val="005D2BFD"/>
    <w:rsid w:val="005D6F7A"/>
    <w:rsid w:val="005D7384"/>
    <w:rsid w:val="005E4E28"/>
    <w:rsid w:val="005E5B88"/>
    <w:rsid w:val="005E78EE"/>
    <w:rsid w:val="005E794D"/>
    <w:rsid w:val="005E7CC1"/>
    <w:rsid w:val="005F139F"/>
    <w:rsid w:val="005F1EBD"/>
    <w:rsid w:val="00600A0C"/>
    <w:rsid w:val="00602850"/>
    <w:rsid w:val="00603098"/>
    <w:rsid w:val="00604130"/>
    <w:rsid w:val="00605687"/>
    <w:rsid w:val="006063D0"/>
    <w:rsid w:val="00613C45"/>
    <w:rsid w:val="00622404"/>
    <w:rsid w:val="00622887"/>
    <w:rsid w:val="006305D2"/>
    <w:rsid w:val="00631DF9"/>
    <w:rsid w:val="006330CC"/>
    <w:rsid w:val="00633D4E"/>
    <w:rsid w:val="0063526F"/>
    <w:rsid w:val="00636D42"/>
    <w:rsid w:val="00637E86"/>
    <w:rsid w:val="006422DE"/>
    <w:rsid w:val="006439FA"/>
    <w:rsid w:val="00645D7D"/>
    <w:rsid w:val="00645F05"/>
    <w:rsid w:val="00647D3F"/>
    <w:rsid w:val="00650E49"/>
    <w:rsid w:val="00652775"/>
    <w:rsid w:val="0065389B"/>
    <w:rsid w:val="00664D83"/>
    <w:rsid w:val="006650E2"/>
    <w:rsid w:val="00665FA7"/>
    <w:rsid w:val="00667FE0"/>
    <w:rsid w:val="0067485D"/>
    <w:rsid w:val="00674DCA"/>
    <w:rsid w:val="00681BB8"/>
    <w:rsid w:val="006847C5"/>
    <w:rsid w:val="00686B63"/>
    <w:rsid w:val="00693687"/>
    <w:rsid w:val="006A2065"/>
    <w:rsid w:val="006A3D88"/>
    <w:rsid w:val="006A4A7A"/>
    <w:rsid w:val="006A5EB3"/>
    <w:rsid w:val="006A6871"/>
    <w:rsid w:val="006B0848"/>
    <w:rsid w:val="006B5AEC"/>
    <w:rsid w:val="006B5E2A"/>
    <w:rsid w:val="006B5FA7"/>
    <w:rsid w:val="006B733D"/>
    <w:rsid w:val="006C0FAC"/>
    <w:rsid w:val="006C34AE"/>
    <w:rsid w:val="006C67AF"/>
    <w:rsid w:val="006C7A74"/>
    <w:rsid w:val="006D3DC5"/>
    <w:rsid w:val="006D5ED8"/>
    <w:rsid w:val="006D769F"/>
    <w:rsid w:val="006E0D5C"/>
    <w:rsid w:val="006F0677"/>
    <w:rsid w:val="006F143B"/>
    <w:rsid w:val="006F62D7"/>
    <w:rsid w:val="00700C90"/>
    <w:rsid w:val="0070208A"/>
    <w:rsid w:val="007039EC"/>
    <w:rsid w:val="00706A09"/>
    <w:rsid w:val="00712BA8"/>
    <w:rsid w:val="0071572D"/>
    <w:rsid w:val="007157BA"/>
    <w:rsid w:val="007169F9"/>
    <w:rsid w:val="007174A6"/>
    <w:rsid w:val="007224B3"/>
    <w:rsid w:val="007228B3"/>
    <w:rsid w:val="00731303"/>
    <w:rsid w:val="0073450F"/>
    <w:rsid w:val="00736280"/>
    <w:rsid w:val="007402E0"/>
    <w:rsid w:val="007412D8"/>
    <w:rsid w:val="0074489D"/>
    <w:rsid w:val="00745866"/>
    <w:rsid w:val="00746549"/>
    <w:rsid w:val="007470F6"/>
    <w:rsid w:val="00750992"/>
    <w:rsid w:val="007514AD"/>
    <w:rsid w:val="00752C53"/>
    <w:rsid w:val="0075524D"/>
    <w:rsid w:val="007560B0"/>
    <w:rsid w:val="0076145B"/>
    <w:rsid w:val="007627D7"/>
    <w:rsid w:val="007636AE"/>
    <w:rsid w:val="007653AD"/>
    <w:rsid w:val="00765589"/>
    <w:rsid w:val="00765B6B"/>
    <w:rsid w:val="007668B7"/>
    <w:rsid w:val="00766D95"/>
    <w:rsid w:val="00767131"/>
    <w:rsid w:val="00770356"/>
    <w:rsid w:val="007745F3"/>
    <w:rsid w:val="00776C4F"/>
    <w:rsid w:val="00777C16"/>
    <w:rsid w:val="007838E4"/>
    <w:rsid w:val="007846DC"/>
    <w:rsid w:val="007A08E0"/>
    <w:rsid w:val="007A19D8"/>
    <w:rsid w:val="007A4C2B"/>
    <w:rsid w:val="007A5060"/>
    <w:rsid w:val="007C3B12"/>
    <w:rsid w:val="007E1529"/>
    <w:rsid w:val="007E36E4"/>
    <w:rsid w:val="007E7933"/>
    <w:rsid w:val="007F0ACE"/>
    <w:rsid w:val="007F4AAF"/>
    <w:rsid w:val="007F5528"/>
    <w:rsid w:val="0080094E"/>
    <w:rsid w:val="00800AC9"/>
    <w:rsid w:val="00800F0E"/>
    <w:rsid w:val="00804024"/>
    <w:rsid w:val="00807BCA"/>
    <w:rsid w:val="00811822"/>
    <w:rsid w:val="0081685F"/>
    <w:rsid w:val="0081753E"/>
    <w:rsid w:val="0082470F"/>
    <w:rsid w:val="00826CEC"/>
    <w:rsid w:val="00827C30"/>
    <w:rsid w:val="00832BE8"/>
    <w:rsid w:val="00832ED7"/>
    <w:rsid w:val="00835732"/>
    <w:rsid w:val="00835D7D"/>
    <w:rsid w:val="00842B5E"/>
    <w:rsid w:val="00843AFA"/>
    <w:rsid w:val="0084683C"/>
    <w:rsid w:val="0085010E"/>
    <w:rsid w:val="00852526"/>
    <w:rsid w:val="00853852"/>
    <w:rsid w:val="0085454F"/>
    <w:rsid w:val="0085538F"/>
    <w:rsid w:val="00860AA3"/>
    <w:rsid w:val="00860F4C"/>
    <w:rsid w:val="008614DD"/>
    <w:rsid w:val="008646E8"/>
    <w:rsid w:val="00872042"/>
    <w:rsid w:val="0087354F"/>
    <w:rsid w:val="00873EEE"/>
    <w:rsid w:val="00874BE9"/>
    <w:rsid w:val="008750CD"/>
    <w:rsid w:val="0087666F"/>
    <w:rsid w:val="008817C1"/>
    <w:rsid w:val="008819D5"/>
    <w:rsid w:val="0088680E"/>
    <w:rsid w:val="0089295C"/>
    <w:rsid w:val="00894CF9"/>
    <w:rsid w:val="00896985"/>
    <w:rsid w:val="008A187B"/>
    <w:rsid w:val="008A3943"/>
    <w:rsid w:val="008A5959"/>
    <w:rsid w:val="008B088B"/>
    <w:rsid w:val="008B2B2E"/>
    <w:rsid w:val="008B6C57"/>
    <w:rsid w:val="008C012B"/>
    <w:rsid w:val="008C53D0"/>
    <w:rsid w:val="008D527A"/>
    <w:rsid w:val="008D56DA"/>
    <w:rsid w:val="008D5771"/>
    <w:rsid w:val="008E1E9F"/>
    <w:rsid w:val="008E643B"/>
    <w:rsid w:val="008E75C4"/>
    <w:rsid w:val="008F472E"/>
    <w:rsid w:val="008F6BDE"/>
    <w:rsid w:val="00900769"/>
    <w:rsid w:val="00902556"/>
    <w:rsid w:val="0090338C"/>
    <w:rsid w:val="00903B80"/>
    <w:rsid w:val="009066BD"/>
    <w:rsid w:val="00907086"/>
    <w:rsid w:val="00907A61"/>
    <w:rsid w:val="0091048E"/>
    <w:rsid w:val="00920EBA"/>
    <w:rsid w:val="0092147A"/>
    <w:rsid w:val="00923259"/>
    <w:rsid w:val="00924ABC"/>
    <w:rsid w:val="00926A42"/>
    <w:rsid w:val="0093373F"/>
    <w:rsid w:val="00940E8F"/>
    <w:rsid w:val="00950AAD"/>
    <w:rsid w:val="00951588"/>
    <w:rsid w:val="009522BC"/>
    <w:rsid w:val="0095309C"/>
    <w:rsid w:val="00954A7E"/>
    <w:rsid w:val="00963602"/>
    <w:rsid w:val="009652F2"/>
    <w:rsid w:val="009719ED"/>
    <w:rsid w:val="00980F04"/>
    <w:rsid w:val="00983481"/>
    <w:rsid w:val="009853C2"/>
    <w:rsid w:val="009865F3"/>
    <w:rsid w:val="00986C37"/>
    <w:rsid w:val="009876F5"/>
    <w:rsid w:val="00991C6D"/>
    <w:rsid w:val="00992E7A"/>
    <w:rsid w:val="00996DDA"/>
    <w:rsid w:val="00997528"/>
    <w:rsid w:val="0099796A"/>
    <w:rsid w:val="009A06AC"/>
    <w:rsid w:val="009A5919"/>
    <w:rsid w:val="009A6F2F"/>
    <w:rsid w:val="009B54B9"/>
    <w:rsid w:val="009B5BF7"/>
    <w:rsid w:val="009C0B46"/>
    <w:rsid w:val="009C1346"/>
    <w:rsid w:val="009D05C8"/>
    <w:rsid w:val="009D3478"/>
    <w:rsid w:val="009D46DA"/>
    <w:rsid w:val="009D4C40"/>
    <w:rsid w:val="009D74C9"/>
    <w:rsid w:val="009E1750"/>
    <w:rsid w:val="009E3C0B"/>
    <w:rsid w:val="009E4634"/>
    <w:rsid w:val="009F76E2"/>
    <w:rsid w:val="00A01EA9"/>
    <w:rsid w:val="00A03A32"/>
    <w:rsid w:val="00A04ECE"/>
    <w:rsid w:val="00A0532E"/>
    <w:rsid w:val="00A06653"/>
    <w:rsid w:val="00A11B03"/>
    <w:rsid w:val="00A121E3"/>
    <w:rsid w:val="00A13244"/>
    <w:rsid w:val="00A239AA"/>
    <w:rsid w:val="00A30D51"/>
    <w:rsid w:val="00A326A7"/>
    <w:rsid w:val="00A439E8"/>
    <w:rsid w:val="00A44D97"/>
    <w:rsid w:val="00A45753"/>
    <w:rsid w:val="00A463C7"/>
    <w:rsid w:val="00A53423"/>
    <w:rsid w:val="00A56669"/>
    <w:rsid w:val="00A569A1"/>
    <w:rsid w:val="00A62659"/>
    <w:rsid w:val="00A65F20"/>
    <w:rsid w:val="00A73BC2"/>
    <w:rsid w:val="00A76293"/>
    <w:rsid w:val="00A767E7"/>
    <w:rsid w:val="00A77DA2"/>
    <w:rsid w:val="00A83012"/>
    <w:rsid w:val="00A83FCD"/>
    <w:rsid w:val="00A85183"/>
    <w:rsid w:val="00A85D9D"/>
    <w:rsid w:val="00A92C4C"/>
    <w:rsid w:val="00A9636F"/>
    <w:rsid w:val="00A972D0"/>
    <w:rsid w:val="00AA105E"/>
    <w:rsid w:val="00AA3EFF"/>
    <w:rsid w:val="00AA49C7"/>
    <w:rsid w:val="00AA4A54"/>
    <w:rsid w:val="00AA602D"/>
    <w:rsid w:val="00AA7704"/>
    <w:rsid w:val="00AB572D"/>
    <w:rsid w:val="00AB58A6"/>
    <w:rsid w:val="00AD0728"/>
    <w:rsid w:val="00AD7BF5"/>
    <w:rsid w:val="00AE2923"/>
    <w:rsid w:val="00AE6CAA"/>
    <w:rsid w:val="00AE756E"/>
    <w:rsid w:val="00AE7F9D"/>
    <w:rsid w:val="00AF000F"/>
    <w:rsid w:val="00AF1794"/>
    <w:rsid w:val="00AF51F4"/>
    <w:rsid w:val="00B0151B"/>
    <w:rsid w:val="00B028F7"/>
    <w:rsid w:val="00B0717C"/>
    <w:rsid w:val="00B117A2"/>
    <w:rsid w:val="00B14B7E"/>
    <w:rsid w:val="00B17310"/>
    <w:rsid w:val="00B22863"/>
    <w:rsid w:val="00B248EB"/>
    <w:rsid w:val="00B2717C"/>
    <w:rsid w:val="00B30B95"/>
    <w:rsid w:val="00B35DD3"/>
    <w:rsid w:val="00B41502"/>
    <w:rsid w:val="00B43802"/>
    <w:rsid w:val="00B45510"/>
    <w:rsid w:val="00B50BC5"/>
    <w:rsid w:val="00B51024"/>
    <w:rsid w:val="00B512B5"/>
    <w:rsid w:val="00B5193C"/>
    <w:rsid w:val="00B60CD8"/>
    <w:rsid w:val="00B60F9C"/>
    <w:rsid w:val="00B6154D"/>
    <w:rsid w:val="00B61AA8"/>
    <w:rsid w:val="00B659FE"/>
    <w:rsid w:val="00B65F1D"/>
    <w:rsid w:val="00B6769E"/>
    <w:rsid w:val="00B70E3B"/>
    <w:rsid w:val="00B723ED"/>
    <w:rsid w:val="00B72549"/>
    <w:rsid w:val="00B73F22"/>
    <w:rsid w:val="00B7557C"/>
    <w:rsid w:val="00B76F9A"/>
    <w:rsid w:val="00B810B2"/>
    <w:rsid w:val="00B86B08"/>
    <w:rsid w:val="00B921C2"/>
    <w:rsid w:val="00B93F54"/>
    <w:rsid w:val="00BA26F7"/>
    <w:rsid w:val="00BA2AB5"/>
    <w:rsid w:val="00BA72A4"/>
    <w:rsid w:val="00BA79F0"/>
    <w:rsid w:val="00BB1C6E"/>
    <w:rsid w:val="00BB5068"/>
    <w:rsid w:val="00BB7250"/>
    <w:rsid w:val="00BB7AE8"/>
    <w:rsid w:val="00BC338F"/>
    <w:rsid w:val="00BD0481"/>
    <w:rsid w:val="00BD1138"/>
    <w:rsid w:val="00BD4447"/>
    <w:rsid w:val="00BE1680"/>
    <w:rsid w:val="00BE2623"/>
    <w:rsid w:val="00BE3923"/>
    <w:rsid w:val="00BE4BF0"/>
    <w:rsid w:val="00BE5EE5"/>
    <w:rsid w:val="00BE68EE"/>
    <w:rsid w:val="00BE7B9E"/>
    <w:rsid w:val="00BE7F63"/>
    <w:rsid w:val="00BF073F"/>
    <w:rsid w:val="00BF45FB"/>
    <w:rsid w:val="00BF53DD"/>
    <w:rsid w:val="00BF6A32"/>
    <w:rsid w:val="00C03113"/>
    <w:rsid w:val="00C0325F"/>
    <w:rsid w:val="00C112F0"/>
    <w:rsid w:val="00C123B1"/>
    <w:rsid w:val="00C14E1B"/>
    <w:rsid w:val="00C167CD"/>
    <w:rsid w:val="00C2040F"/>
    <w:rsid w:val="00C21071"/>
    <w:rsid w:val="00C2182C"/>
    <w:rsid w:val="00C2398C"/>
    <w:rsid w:val="00C23C61"/>
    <w:rsid w:val="00C25569"/>
    <w:rsid w:val="00C2684B"/>
    <w:rsid w:val="00C27366"/>
    <w:rsid w:val="00C433E6"/>
    <w:rsid w:val="00C60D6D"/>
    <w:rsid w:val="00C61165"/>
    <w:rsid w:val="00C63AA8"/>
    <w:rsid w:val="00C646E8"/>
    <w:rsid w:val="00C71359"/>
    <w:rsid w:val="00C768F4"/>
    <w:rsid w:val="00C7783C"/>
    <w:rsid w:val="00C80CC5"/>
    <w:rsid w:val="00C81210"/>
    <w:rsid w:val="00C81501"/>
    <w:rsid w:val="00C87E3C"/>
    <w:rsid w:val="00C97159"/>
    <w:rsid w:val="00CA538C"/>
    <w:rsid w:val="00CA6B58"/>
    <w:rsid w:val="00CA7037"/>
    <w:rsid w:val="00CB1AE6"/>
    <w:rsid w:val="00CB3ED4"/>
    <w:rsid w:val="00CB3F86"/>
    <w:rsid w:val="00CC6330"/>
    <w:rsid w:val="00CC6D54"/>
    <w:rsid w:val="00CD04F0"/>
    <w:rsid w:val="00CD34F0"/>
    <w:rsid w:val="00CE0528"/>
    <w:rsid w:val="00CE0954"/>
    <w:rsid w:val="00CE17A4"/>
    <w:rsid w:val="00CE25C8"/>
    <w:rsid w:val="00CE6E0F"/>
    <w:rsid w:val="00CE7710"/>
    <w:rsid w:val="00CF11F7"/>
    <w:rsid w:val="00CF3CB8"/>
    <w:rsid w:val="00D0113E"/>
    <w:rsid w:val="00D118B6"/>
    <w:rsid w:val="00D1323F"/>
    <w:rsid w:val="00D1431B"/>
    <w:rsid w:val="00D156AA"/>
    <w:rsid w:val="00D202BA"/>
    <w:rsid w:val="00D2468B"/>
    <w:rsid w:val="00D251AC"/>
    <w:rsid w:val="00D2540F"/>
    <w:rsid w:val="00D258A2"/>
    <w:rsid w:val="00D26439"/>
    <w:rsid w:val="00D269AD"/>
    <w:rsid w:val="00D3299E"/>
    <w:rsid w:val="00D3325D"/>
    <w:rsid w:val="00D33B14"/>
    <w:rsid w:val="00D34749"/>
    <w:rsid w:val="00D3679E"/>
    <w:rsid w:val="00D37EA7"/>
    <w:rsid w:val="00D41139"/>
    <w:rsid w:val="00D43766"/>
    <w:rsid w:val="00D44DA3"/>
    <w:rsid w:val="00D47CCF"/>
    <w:rsid w:val="00D55AE4"/>
    <w:rsid w:val="00D5795B"/>
    <w:rsid w:val="00D61553"/>
    <w:rsid w:val="00D61A6E"/>
    <w:rsid w:val="00D62D17"/>
    <w:rsid w:val="00D63F78"/>
    <w:rsid w:val="00D6457B"/>
    <w:rsid w:val="00D66DEC"/>
    <w:rsid w:val="00D71116"/>
    <w:rsid w:val="00D71A41"/>
    <w:rsid w:val="00D768A4"/>
    <w:rsid w:val="00D8002C"/>
    <w:rsid w:val="00D839E6"/>
    <w:rsid w:val="00D8504F"/>
    <w:rsid w:val="00D925A7"/>
    <w:rsid w:val="00D92F52"/>
    <w:rsid w:val="00D93B70"/>
    <w:rsid w:val="00D96E31"/>
    <w:rsid w:val="00DA02F0"/>
    <w:rsid w:val="00DA191E"/>
    <w:rsid w:val="00DA1DB9"/>
    <w:rsid w:val="00DA742B"/>
    <w:rsid w:val="00DA753F"/>
    <w:rsid w:val="00DB0B65"/>
    <w:rsid w:val="00DB5A33"/>
    <w:rsid w:val="00DC182C"/>
    <w:rsid w:val="00DC2AA4"/>
    <w:rsid w:val="00DC5754"/>
    <w:rsid w:val="00DD1D23"/>
    <w:rsid w:val="00DD34A3"/>
    <w:rsid w:val="00DD6056"/>
    <w:rsid w:val="00DE19CD"/>
    <w:rsid w:val="00DE3C6D"/>
    <w:rsid w:val="00DE5F8C"/>
    <w:rsid w:val="00DE6EFA"/>
    <w:rsid w:val="00DE7C6A"/>
    <w:rsid w:val="00DF2857"/>
    <w:rsid w:val="00DF782B"/>
    <w:rsid w:val="00E02B25"/>
    <w:rsid w:val="00E03AEF"/>
    <w:rsid w:val="00E102DE"/>
    <w:rsid w:val="00E13DFC"/>
    <w:rsid w:val="00E1403D"/>
    <w:rsid w:val="00E24825"/>
    <w:rsid w:val="00E31505"/>
    <w:rsid w:val="00E32FA7"/>
    <w:rsid w:val="00E42093"/>
    <w:rsid w:val="00E447A9"/>
    <w:rsid w:val="00E452D6"/>
    <w:rsid w:val="00E47C97"/>
    <w:rsid w:val="00E51A2E"/>
    <w:rsid w:val="00E522AD"/>
    <w:rsid w:val="00E52802"/>
    <w:rsid w:val="00E54723"/>
    <w:rsid w:val="00E54A78"/>
    <w:rsid w:val="00E55180"/>
    <w:rsid w:val="00E64103"/>
    <w:rsid w:val="00E65AA4"/>
    <w:rsid w:val="00E66DD1"/>
    <w:rsid w:val="00E701A1"/>
    <w:rsid w:val="00E70681"/>
    <w:rsid w:val="00E72E11"/>
    <w:rsid w:val="00E7692B"/>
    <w:rsid w:val="00E76CD1"/>
    <w:rsid w:val="00E813BE"/>
    <w:rsid w:val="00E82A9C"/>
    <w:rsid w:val="00E83CAB"/>
    <w:rsid w:val="00E84F7A"/>
    <w:rsid w:val="00E93E23"/>
    <w:rsid w:val="00E96B1F"/>
    <w:rsid w:val="00EA32F2"/>
    <w:rsid w:val="00EA335A"/>
    <w:rsid w:val="00EA3B1B"/>
    <w:rsid w:val="00EB0FB2"/>
    <w:rsid w:val="00EB35CF"/>
    <w:rsid w:val="00EC63CB"/>
    <w:rsid w:val="00ED14CF"/>
    <w:rsid w:val="00ED3E58"/>
    <w:rsid w:val="00EE4AD8"/>
    <w:rsid w:val="00EE5B06"/>
    <w:rsid w:val="00EE7640"/>
    <w:rsid w:val="00EF360B"/>
    <w:rsid w:val="00EF685F"/>
    <w:rsid w:val="00F00357"/>
    <w:rsid w:val="00F132DC"/>
    <w:rsid w:val="00F139AC"/>
    <w:rsid w:val="00F21EAC"/>
    <w:rsid w:val="00F25F1E"/>
    <w:rsid w:val="00F31235"/>
    <w:rsid w:val="00F3243D"/>
    <w:rsid w:val="00F35ACC"/>
    <w:rsid w:val="00F41789"/>
    <w:rsid w:val="00F468AC"/>
    <w:rsid w:val="00F46D0D"/>
    <w:rsid w:val="00F528F4"/>
    <w:rsid w:val="00F53601"/>
    <w:rsid w:val="00F5511B"/>
    <w:rsid w:val="00F56C4A"/>
    <w:rsid w:val="00F65E42"/>
    <w:rsid w:val="00F70A48"/>
    <w:rsid w:val="00F84C84"/>
    <w:rsid w:val="00F85000"/>
    <w:rsid w:val="00F87AAC"/>
    <w:rsid w:val="00F87E06"/>
    <w:rsid w:val="00F901F5"/>
    <w:rsid w:val="00F923DD"/>
    <w:rsid w:val="00F92B59"/>
    <w:rsid w:val="00F93CF2"/>
    <w:rsid w:val="00F948BC"/>
    <w:rsid w:val="00F9585B"/>
    <w:rsid w:val="00F95F04"/>
    <w:rsid w:val="00F960CF"/>
    <w:rsid w:val="00FA10A3"/>
    <w:rsid w:val="00FA1226"/>
    <w:rsid w:val="00FA5F6E"/>
    <w:rsid w:val="00FB79A7"/>
    <w:rsid w:val="00FD09D8"/>
    <w:rsid w:val="00FD0A37"/>
    <w:rsid w:val="00FD5846"/>
    <w:rsid w:val="00FE57E9"/>
    <w:rsid w:val="00FE6B3F"/>
    <w:rsid w:val="00FE7155"/>
    <w:rsid w:val="00FF2318"/>
    <w:rsid w:val="00FF24EA"/>
    <w:rsid w:val="00FF2B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A9945"/>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D6AB1"/>
  </w:style>
  <w:style w:type="paragraph" w:styleId="Nagwek1">
    <w:name w:val="heading 1"/>
    <w:basedOn w:val="Normalny"/>
    <w:next w:val="Normalny"/>
    <w:link w:val="Nagwek1Znak"/>
    <w:uiPriority w:val="9"/>
    <w:qFormat/>
    <w:rsid w:val="002D6AB1"/>
    <w:pPr>
      <w:keepNext/>
      <w:keepLines/>
      <w:spacing w:before="400" w:after="40" w:line="240" w:lineRule="auto"/>
      <w:outlineLvl w:val="0"/>
    </w:pPr>
    <w:rPr>
      <w:rFonts w:asciiTheme="majorHAnsi" w:eastAsiaTheme="majorEastAsia" w:hAnsiTheme="majorHAnsi" w:cstheme="majorBidi"/>
      <w:caps/>
      <w:sz w:val="36"/>
      <w:szCs w:val="36"/>
    </w:rPr>
  </w:style>
  <w:style w:type="paragraph" w:styleId="Nagwek2">
    <w:name w:val="heading 2"/>
    <w:basedOn w:val="Normalny"/>
    <w:next w:val="Normalny"/>
    <w:link w:val="Nagwek2Znak"/>
    <w:uiPriority w:val="9"/>
    <w:semiHidden/>
    <w:unhideWhenUsed/>
    <w:qFormat/>
    <w:rsid w:val="002D6AB1"/>
    <w:pPr>
      <w:keepNext/>
      <w:keepLines/>
      <w:spacing w:before="120" w:after="0" w:line="240" w:lineRule="auto"/>
      <w:outlineLvl w:val="1"/>
    </w:pPr>
    <w:rPr>
      <w:rFonts w:asciiTheme="majorHAnsi" w:eastAsiaTheme="majorEastAsia" w:hAnsiTheme="majorHAnsi" w:cstheme="majorBidi"/>
      <w:caps/>
      <w:sz w:val="28"/>
      <w:szCs w:val="28"/>
    </w:rPr>
  </w:style>
  <w:style w:type="paragraph" w:styleId="Nagwek3">
    <w:name w:val="heading 3"/>
    <w:basedOn w:val="Normalny"/>
    <w:next w:val="Normalny"/>
    <w:link w:val="Nagwek3Znak"/>
    <w:uiPriority w:val="9"/>
    <w:semiHidden/>
    <w:unhideWhenUsed/>
    <w:qFormat/>
    <w:rsid w:val="002D6AB1"/>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Nagwek4">
    <w:name w:val="heading 4"/>
    <w:basedOn w:val="Normalny"/>
    <w:next w:val="Normalny"/>
    <w:link w:val="Nagwek4Znak"/>
    <w:uiPriority w:val="9"/>
    <w:semiHidden/>
    <w:unhideWhenUsed/>
    <w:qFormat/>
    <w:rsid w:val="002D6AB1"/>
    <w:pPr>
      <w:keepNext/>
      <w:keepLines/>
      <w:spacing w:before="120" w:after="0"/>
      <w:outlineLvl w:val="3"/>
    </w:pPr>
    <w:rPr>
      <w:rFonts w:asciiTheme="majorHAnsi" w:eastAsiaTheme="majorEastAsia" w:hAnsiTheme="majorHAnsi" w:cstheme="majorBidi"/>
      <w:caps/>
    </w:rPr>
  </w:style>
  <w:style w:type="paragraph" w:styleId="Nagwek5">
    <w:name w:val="heading 5"/>
    <w:basedOn w:val="Normalny"/>
    <w:next w:val="Normalny"/>
    <w:link w:val="Nagwek5Znak"/>
    <w:uiPriority w:val="9"/>
    <w:semiHidden/>
    <w:unhideWhenUsed/>
    <w:qFormat/>
    <w:rsid w:val="002D6AB1"/>
    <w:pPr>
      <w:keepNext/>
      <w:keepLines/>
      <w:spacing w:before="120" w:after="0"/>
      <w:outlineLvl w:val="4"/>
    </w:pPr>
    <w:rPr>
      <w:rFonts w:asciiTheme="majorHAnsi" w:eastAsiaTheme="majorEastAsia" w:hAnsiTheme="majorHAnsi" w:cstheme="majorBidi"/>
      <w:i/>
      <w:iCs/>
      <w:caps/>
    </w:rPr>
  </w:style>
  <w:style w:type="paragraph" w:styleId="Nagwek6">
    <w:name w:val="heading 6"/>
    <w:basedOn w:val="Normalny"/>
    <w:next w:val="Normalny"/>
    <w:link w:val="Nagwek6Znak"/>
    <w:uiPriority w:val="9"/>
    <w:semiHidden/>
    <w:unhideWhenUsed/>
    <w:qFormat/>
    <w:rsid w:val="002D6AB1"/>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Nagwek7">
    <w:name w:val="heading 7"/>
    <w:basedOn w:val="Normalny"/>
    <w:next w:val="Normalny"/>
    <w:link w:val="Nagwek7Znak"/>
    <w:uiPriority w:val="9"/>
    <w:semiHidden/>
    <w:unhideWhenUsed/>
    <w:qFormat/>
    <w:rsid w:val="002D6AB1"/>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Nagwek8">
    <w:name w:val="heading 8"/>
    <w:basedOn w:val="Normalny"/>
    <w:next w:val="Normalny"/>
    <w:link w:val="Nagwek8Znak"/>
    <w:uiPriority w:val="9"/>
    <w:semiHidden/>
    <w:unhideWhenUsed/>
    <w:qFormat/>
    <w:rsid w:val="002D6AB1"/>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Nagwek9">
    <w:name w:val="heading 9"/>
    <w:basedOn w:val="Normalny"/>
    <w:next w:val="Normalny"/>
    <w:link w:val="Nagwek9Znak"/>
    <w:uiPriority w:val="9"/>
    <w:semiHidden/>
    <w:unhideWhenUsed/>
    <w:qFormat/>
    <w:rsid w:val="002D6AB1"/>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basedOn w:val="Domylnaczcionkaakapitu"/>
    <w:uiPriority w:val="22"/>
    <w:qFormat/>
    <w:rsid w:val="002D6AB1"/>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paragraph" w:styleId="Tekstprzypisukocowego">
    <w:name w:val="endnote text"/>
    <w:basedOn w:val="Normalny"/>
    <w:link w:val="TekstprzypisukocowegoZnak"/>
    <w:uiPriority w:val="99"/>
    <w:semiHidden/>
    <w:unhideWhenUsed/>
    <w:rsid w:val="00712BA8"/>
    <w:rPr>
      <w:sz w:val="20"/>
      <w:szCs w:val="20"/>
    </w:rPr>
  </w:style>
  <w:style w:type="character" w:customStyle="1" w:styleId="TekstprzypisukocowegoZnak">
    <w:name w:val="Tekst przypisu końcowego Znak"/>
    <w:basedOn w:val="Domylnaczcionkaakapitu"/>
    <w:link w:val="Tekstprzypisukocowego"/>
    <w:uiPriority w:val="99"/>
    <w:semiHidden/>
    <w:rsid w:val="00712BA8"/>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712BA8"/>
    <w:rPr>
      <w:vertAlign w:val="superscript"/>
    </w:rPr>
  </w:style>
  <w:style w:type="character" w:customStyle="1" w:styleId="Nagwek1Znak">
    <w:name w:val="Nagłówek 1 Znak"/>
    <w:basedOn w:val="Domylnaczcionkaakapitu"/>
    <w:link w:val="Nagwek1"/>
    <w:uiPriority w:val="9"/>
    <w:rsid w:val="002D6AB1"/>
    <w:rPr>
      <w:rFonts w:asciiTheme="majorHAnsi" w:eastAsiaTheme="majorEastAsia" w:hAnsiTheme="majorHAnsi" w:cstheme="majorBidi"/>
      <w:caps/>
      <w:sz w:val="36"/>
      <w:szCs w:val="36"/>
    </w:rPr>
  </w:style>
  <w:style w:type="character" w:customStyle="1" w:styleId="Nagwek2Znak">
    <w:name w:val="Nagłówek 2 Znak"/>
    <w:basedOn w:val="Domylnaczcionkaakapitu"/>
    <w:link w:val="Nagwek2"/>
    <w:uiPriority w:val="9"/>
    <w:semiHidden/>
    <w:rsid w:val="002D6AB1"/>
    <w:rPr>
      <w:rFonts w:asciiTheme="majorHAnsi" w:eastAsiaTheme="majorEastAsia" w:hAnsiTheme="majorHAnsi" w:cstheme="majorBidi"/>
      <w:caps/>
      <w:sz w:val="28"/>
      <w:szCs w:val="28"/>
    </w:rPr>
  </w:style>
  <w:style w:type="character" w:customStyle="1" w:styleId="Nagwek3Znak">
    <w:name w:val="Nagłówek 3 Znak"/>
    <w:basedOn w:val="Domylnaczcionkaakapitu"/>
    <w:link w:val="Nagwek3"/>
    <w:uiPriority w:val="9"/>
    <w:semiHidden/>
    <w:rsid w:val="002D6AB1"/>
    <w:rPr>
      <w:rFonts w:asciiTheme="majorHAnsi" w:eastAsiaTheme="majorEastAsia" w:hAnsiTheme="majorHAnsi" w:cstheme="majorBidi"/>
      <w:smallCaps/>
      <w:sz w:val="28"/>
      <w:szCs w:val="28"/>
    </w:rPr>
  </w:style>
  <w:style w:type="character" w:customStyle="1" w:styleId="Nagwek4Znak">
    <w:name w:val="Nagłówek 4 Znak"/>
    <w:basedOn w:val="Domylnaczcionkaakapitu"/>
    <w:link w:val="Nagwek4"/>
    <w:uiPriority w:val="9"/>
    <w:semiHidden/>
    <w:rsid w:val="002D6AB1"/>
    <w:rPr>
      <w:rFonts w:asciiTheme="majorHAnsi" w:eastAsiaTheme="majorEastAsia" w:hAnsiTheme="majorHAnsi" w:cstheme="majorBidi"/>
      <w:caps/>
    </w:rPr>
  </w:style>
  <w:style w:type="character" w:customStyle="1" w:styleId="Nagwek5Znak">
    <w:name w:val="Nagłówek 5 Znak"/>
    <w:basedOn w:val="Domylnaczcionkaakapitu"/>
    <w:link w:val="Nagwek5"/>
    <w:uiPriority w:val="9"/>
    <w:semiHidden/>
    <w:rsid w:val="002D6AB1"/>
    <w:rPr>
      <w:rFonts w:asciiTheme="majorHAnsi" w:eastAsiaTheme="majorEastAsia" w:hAnsiTheme="majorHAnsi" w:cstheme="majorBidi"/>
      <w:i/>
      <w:iCs/>
      <w:caps/>
    </w:rPr>
  </w:style>
  <w:style w:type="character" w:customStyle="1" w:styleId="Nagwek6Znak">
    <w:name w:val="Nagłówek 6 Znak"/>
    <w:basedOn w:val="Domylnaczcionkaakapitu"/>
    <w:link w:val="Nagwek6"/>
    <w:uiPriority w:val="9"/>
    <w:semiHidden/>
    <w:rsid w:val="002D6AB1"/>
    <w:rPr>
      <w:rFonts w:asciiTheme="majorHAnsi" w:eastAsiaTheme="majorEastAsia" w:hAnsiTheme="majorHAnsi" w:cstheme="majorBidi"/>
      <w:b/>
      <w:bCs/>
      <w:caps/>
      <w:color w:val="262626" w:themeColor="text1" w:themeTint="D9"/>
      <w:sz w:val="20"/>
      <w:szCs w:val="20"/>
    </w:rPr>
  </w:style>
  <w:style w:type="character" w:customStyle="1" w:styleId="Nagwek7Znak">
    <w:name w:val="Nagłówek 7 Znak"/>
    <w:basedOn w:val="Domylnaczcionkaakapitu"/>
    <w:link w:val="Nagwek7"/>
    <w:uiPriority w:val="9"/>
    <w:semiHidden/>
    <w:rsid w:val="002D6AB1"/>
    <w:rPr>
      <w:rFonts w:asciiTheme="majorHAnsi" w:eastAsiaTheme="majorEastAsia" w:hAnsiTheme="majorHAnsi" w:cstheme="majorBidi"/>
      <w:b/>
      <w:bCs/>
      <w:i/>
      <w:iCs/>
      <w:caps/>
      <w:color w:val="262626" w:themeColor="text1" w:themeTint="D9"/>
      <w:sz w:val="20"/>
      <w:szCs w:val="20"/>
    </w:rPr>
  </w:style>
  <w:style w:type="character" w:customStyle="1" w:styleId="Nagwek8Znak">
    <w:name w:val="Nagłówek 8 Znak"/>
    <w:basedOn w:val="Domylnaczcionkaakapitu"/>
    <w:link w:val="Nagwek8"/>
    <w:uiPriority w:val="9"/>
    <w:semiHidden/>
    <w:rsid w:val="002D6AB1"/>
    <w:rPr>
      <w:rFonts w:asciiTheme="majorHAnsi" w:eastAsiaTheme="majorEastAsia" w:hAnsiTheme="majorHAnsi" w:cstheme="majorBidi"/>
      <w:b/>
      <w:bCs/>
      <w:caps/>
      <w:color w:val="7F7F7F" w:themeColor="text1" w:themeTint="80"/>
      <w:sz w:val="20"/>
      <w:szCs w:val="20"/>
    </w:rPr>
  </w:style>
  <w:style w:type="character" w:customStyle="1" w:styleId="Nagwek9Znak">
    <w:name w:val="Nagłówek 9 Znak"/>
    <w:basedOn w:val="Domylnaczcionkaakapitu"/>
    <w:link w:val="Nagwek9"/>
    <w:uiPriority w:val="9"/>
    <w:semiHidden/>
    <w:rsid w:val="002D6AB1"/>
    <w:rPr>
      <w:rFonts w:asciiTheme="majorHAnsi" w:eastAsiaTheme="majorEastAsia" w:hAnsiTheme="majorHAnsi" w:cstheme="majorBidi"/>
      <w:b/>
      <w:bCs/>
      <w:i/>
      <w:iCs/>
      <w:caps/>
      <w:color w:val="7F7F7F" w:themeColor="text1" w:themeTint="80"/>
      <w:sz w:val="20"/>
      <w:szCs w:val="20"/>
    </w:rPr>
  </w:style>
  <w:style w:type="paragraph" w:styleId="Legenda">
    <w:name w:val="caption"/>
    <w:basedOn w:val="Normalny"/>
    <w:next w:val="Normalny"/>
    <w:uiPriority w:val="35"/>
    <w:semiHidden/>
    <w:unhideWhenUsed/>
    <w:qFormat/>
    <w:rsid w:val="002D6AB1"/>
    <w:pPr>
      <w:spacing w:line="240" w:lineRule="auto"/>
    </w:pPr>
    <w:rPr>
      <w:b/>
      <w:bCs/>
      <w:smallCaps/>
      <w:color w:val="595959" w:themeColor="text1" w:themeTint="A6"/>
    </w:rPr>
  </w:style>
  <w:style w:type="paragraph" w:styleId="Tytu">
    <w:name w:val="Title"/>
    <w:basedOn w:val="Normalny"/>
    <w:next w:val="Normalny"/>
    <w:link w:val="TytuZnak"/>
    <w:uiPriority w:val="10"/>
    <w:qFormat/>
    <w:rsid w:val="002D6AB1"/>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ytuZnak">
    <w:name w:val="Tytuł Znak"/>
    <w:basedOn w:val="Domylnaczcionkaakapitu"/>
    <w:link w:val="Tytu"/>
    <w:uiPriority w:val="10"/>
    <w:rsid w:val="002D6AB1"/>
    <w:rPr>
      <w:rFonts w:asciiTheme="majorHAnsi" w:eastAsiaTheme="majorEastAsia" w:hAnsiTheme="majorHAnsi" w:cstheme="majorBidi"/>
      <w:caps/>
      <w:color w:val="404040" w:themeColor="text1" w:themeTint="BF"/>
      <w:spacing w:val="-10"/>
      <w:sz w:val="72"/>
      <w:szCs w:val="72"/>
    </w:rPr>
  </w:style>
  <w:style w:type="paragraph" w:styleId="Podtytu">
    <w:name w:val="Subtitle"/>
    <w:basedOn w:val="Normalny"/>
    <w:next w:val="Normalny"/>
    <w:link w:val="PodtytuZnak"/>
    <w:uiPriority w:val="11"/>
    <w:qFormat/>
    <w:rsid w:val="002D6AB1"/>
    <w:pPr>
      <w:numPr>
        <w:ilvl w:val="1"/>
      </w:numPr>
    </w:pPr>
    <w:rPr>
      <w:rFonts w:asciiTheme="majorHAnsi" w:eastAsiaTheme="majorEastAsia" w:hAnsiTheme="majorHAnsi" w:cstheme="majorBidi"/>
      <w:smallCaps/>
      <w:color w:val="595959" w:themeColor="text1" w:themeTint="A6"/>
      <w:sz w:val="28"/>
      <w:szCs w:val="28"/>
    </w:rPr>
  </w:style>
  <w:style w:type="character" w:customStyle="1" w:styleId="PodtytuZnak">
    <w:name w:val="Podtytuł Znak"/>
    <w:basedOn w:val="Domylnaczcionkaakapitu"/>
    <w:link w:val="Podtytu"/>
    <w:uiPriority w:val="11"/>
    <w:rsid w:val="002D6AB1"/>
    <w:rPr>
      <w:rFonts w:asciiTheme="majorHAnsi" w:eastAsiaTheme="majorEastAsia" w:hAnsiTheme="majorHAnsi" w:cstheme="majorBidi"/>
      <w:smallCaps/>
      <w:color w:val="595959" w:themeColor="text1" w:themeTint="A6"/>
      <w:sz w:val="28"/>
      <w:szCs w:val="28"/>
    </w:rPr>
  </w:style>
  <w:style w:type="character" w:styleId="Uwydatnienie">
    <w:name w:val="Emphasis"/>
    <w:basedOn w:val="Domylnaczcionkaakapitu"/>
    <w:uiPriority w:val="20"/>
    <w:qFormat/>
    <w:rsid w:val="002D6AB1"/>
    <w:rPr>
      <w:i/>
      <w:iCs/>
    </w:rPr>
  </w:style>
  <w:style w:type="paragraph" w:styleId="Bezodstpw">
    <w:name w:val="No Spacing"/>
    <w:uiPriority w:val="1"/>
    <w:qFormat/>
    <w:rsid w:val="002D6AB1"/>
    <w:pPr>
      <w:spacing w:after="0" w:line="240" w:lineRule="auto"/>
    </w:pPr>
  </w:style>
  <w:style w:type="paragraph" w:styleId="Cytat">
    <w:name w:val="Quote"/>
    <w:basedOn w:val="Normalny"/>
    <w:next w:val="Normalny"/>
    <w:link w:val="CytatZnak"/>
    <w:uiPriority w:val="29"/>
    <w:qFormat/>
    <w:rsid w:val="002D6AB1"/>
    <w:pPr>
      <w:spacing w:before="160" w:line="240" w:lineRule="auto"/>
      <w:ind w:left="720" w:right="720"/>
    </w:pPr>
    <w:rPr>
      <w:rFonts w:asciiTheme="majorHAnsi" w:eastAsiaTheme="majorEastAsia" w:hAnsiTheme="majorHAnsi" w:cstheme="majorBidi"/>
      <w:sz w:val="25"/>
      <w:szCs w:val="25"/>
    </w:rPr>
  </w:style>
  <w:style w:type="character" w:customStyle="1" w:styleId="CytatZnak">
    <w:name w:val="Cytat Znak"/>
    <w:basedOn w:val="Domylnaczcionkaakapitu"/>
    <w:link w:val="Cytat"/>
    <w:uiPriority w:val="29"/>
    <w:rsid w:val="002D6AB1"/>
    <w:rPr>
      <w:rFonts w:asciiTheme="majorHAnsi" w:eastAsiaTheme="majorEastAsia" w:hAnsiTheme="majorHAnsi" w:cstheme="majorBidi"/>
      <w:sz w:val="25"/>
      <w:szCs w:val="25"/>
    </w:rPr>
  </w:style>
  <w:style w:type="paragraph" w:styleId="Cytatintensywny">
    <w:name w:val="Intense Quote"/>
    <w:basedOn w:val="Normalny"/>
    <w:next w:val="Normalny"/>
    <w:link w:val="CytatintensywnyZnak"/>
    <w:uiPriority w:val="30"/>
    <w:qFormat/>
    <w:rsid w:val="002D6AB1"/>
    <w:pPr>
      <w:spacing w:before="280" w:after="280" w:line="240" w:lineRule="auto"/>
      <w:ind w:left="1080" w:right="1080"/>
      <w:jc w:val="center"/>
    </w:pPr>
    <w:rPr>
      <w:color w:val="404040" w:themeColor="text1" w:themeTint="BF"/>
      <w:sz w:val="32"/>
      <w:szCs w:val="32"/>
    </w:rPr>
  </w:style>
  <w:style w:type="character" w:customStyle="1" w:styleId="CytatintensywnyZnak">
    <w:name w:val="Cytat intensywny Znak"/>
    <w:basedOn w:val="Domylnaczcionkaakapitu"/>
    <w:link w:val="Cytatintensywny"/>
    <w:uiPriority w:val="30"/>
    <w:rsid w:val="002D6AB1"/>
    <w:rPr>
      <w:color w:val="404040" w:themeColor="text1" w:themeTint="BF"/>
      <w:sz w:val="32"/>
      <w:szCs w:val="32"/>
    </w:rPr>
  </w:style>
  <w:style w:type="character" w:styleId="Wyrnieniedelikatne">
    <w:name w:val="Subtle Emphasis"/>
    <w:basedOn w:val="Domylnaczcionkaakapitu"/>
    <w:uiPriority w:val="19"/>
    <w:qFormat/>
    <w:rsid w:val="002D6AB1"/>
    <w:rPr>
      <w:i/>
      <w:iCs/>
      <w:color w:val="595959" w:themeColor="text1" w:themeTint="A6"/>
    </w:rPr>
  </w:style>
  <w:style w:type="character" w:styleId="Wyrnienieintensywne">
    <w:name w:val="Intense Emphasis"/>
    <w:basedOn w:val="Domylnaczcionkaakapitu"/>
    <w:uiPriority w:val="21"/>
    <w:qFormat/>
    <w:rsid w:val="002D6AB1"/>
    <w:rPr>
      <w:b/>
      <w:bCs/>
      <w:i/>
      <w:iCs/>
    </w:rPr>
  </w:style>
  <w:style w:type="character" w:styleId="Odwoaniedelikatne">
    <w:name w:val="Subtle Reference"/>
    <w:basedOn w:val="Domylnaczcionkaakapitu"/>
    <w:uiPriority w:val="31"/>
    <w:qFormat/>
    <w:rsid w:val="002D6AB1"/>
    <w:rPr>
      <w:smallCaps/>
      <w:color w:val="404040" w:themeColor="text1" w:themeTint="BF"/>
      <w:u w:val="single" w:color="7F7F7F" w:themeColor="text1" w:themeTint="80"/>
    </w:rPr>
  </w:style>
  <w:style w:type="character" w:styleId="Odwoanieintensywne">
    <w:name w:val="Intense Reference"/>
    <w:basedOn w:val="Domylnaczcionkaakapitu"/>
    <w:uiPriority w:val="32"/>
    <w:qFormat/>
    <w:rsid w:val="002D6AB1"/>
    <w:rPr>
      <w:b/>
      <w:bCs/>
      <w:caps w:val="0"/>
      <w:smallCaps/>
      <w:color w:val="auto"/>
      <w:spacing w:val="3"/>
      <w:u w:val="single"/>
    </w:rPr>
  </w:style>
  <w:style w:type="character" w:styleId="Tytuksiki">
    <w:name w:val="Book Title"/>
    <w:basedOn w:val="Domylnaczcionkaakapitu"/>
    <w:uiPriority w:val="33"/>
    <w:qFormat/>
    <w:rsid w:val="002D6AB1"/>
    <w:rPr>
      <w:b/>
      <w:bCs/>
      <w:smallCaps/>
      <w:spacing w:val="7"/>
    </w:rPr>
  </w:style>
  <w:style w:type="paragraph" w:styleId="Nagwekspisutreci">
    <w:name w:val="TOC Heading"/>
    <w:basedOn w:val="Nagwek1"/>
    <w:next w:val="Normalny"/>
    <w:uiPriority w:val="39"/>
    <w:semiHidden/>
    <w:unhideWhenUsed/>
    <w:qFormat/>
    <w:rsid w:val="002D6AB1"/>
    <w:pPr>
      <w:outlineLvl w:val="9"/>
    </w:pPr>
  </w:style>
  <w:style w:type="paragraph" w:styleId="Poprawka">
    <w:name w:val="Revision"/>
    <w:hidden/>
    <w:uiPriority w:val="99"/>
    <w:semiHidden/>
    <w:rsid w:val="00291EF9"/>
    <w:pPr>
      <w:spacing w:after="0" w:line="240" w:lineRule="auto"/>
    </w:pPr>
  </w:style>
  <w:style w:type="character" w:styleId="UyteHipercze">
    <w:name w:val="FollowedHyperlink"/>
    <w:basedOn w:val="Domylnaczcionkaakapitu"/>
    <w:uiPriority w:val="99"/>
    <w:semiHidden/>
    <w:unhideWhenUsed/>
    <w:rsid w:val="00C80CC5"/>
    <w:rPr>
      <w:color w:val="954F72" w:themeColor="followedHyperlink"/>
      <w:u w:val="single"/>
    </w:rPr>
  </w:style>
  <w:style w:type="character" w:customStyle="1" w:styleId="Nierozpoznanawzmianka1">
    <w:name w:val="Nierozpoznana wzmianka1"/>
    <w:basedOn w:val="Domylnaczcionkaakapitu"/>
    <w:uiPriority w:val="99"/>
    <w:semiHidden/>
    <w:unhideWhenUsed/>
    <w:rsid w:val="00C23C61"/>
    <w:rPr>
      <w:color w:val="605E5C"/>
      <w:shd w:val="clear" w:color="auto" w:fill="E1DFDD"/>
    </w:rPr>
  </w:style>
  <w:style w:type="paragraph" w:styleId="NormalnyWeb">
    <w:name w:val="Normal (Web)"/>
    <w:basedOn w:val="Normalny"/>
    <w:uiPriority w:val="99"/>
    <w:unhideWhenUsed/>
    <w:rsid w:val="007668B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kapitzlistZnak">
    <w:name w:val="Akapit z listą Znak"/>
    <w:basedOn w:val="Domylnaczcionkaakapitu"/>
    <w:link w:val="Akapitzlist"/>
    <w:uiPriority w:val="99"/>
    <w:rsid w:val="00C81501"/>
  </w:style>
  <w:style w:type="paragraph" w:customStyle="1" w:styleId="TekstNB2">
    <w:name w:val="Tekst_NB_2"/>
    <w:basedOn w:val="Akapitzlist"/>
    <w:autoRedefine/>
    <w:qFormat/>
    <w:rsid w:val="00C81501"/>
    <w:pPr>
      <w:numPr>
        <w:numId w:val="18"/>
      </w:numPr>
      <w:spacing w:before="120" w:after="120" w:line="264" w:lineRule="auto"/>
      <w:contextualSpacing w:val="0"/>
      <w:jc w:val="both"/>
    </w:pPr>
    <w:rPr>
      <w:rFonts w:ascii="Trebuchet MS" w:eastAsiaTheme="minorHAnsi" w:hAnsi="Trebuchet MS"/>
      <w:bCs/>
    </w:rPr>
  </w:style>
  <w:style w:type="character" w:customStyle="1" w:styleId="css-901oao">
    <w:name w:val="css-901oao"/>
    <w:basedOn w:val="Domylnaczcionkaakapitu"/>
    <w:rsid w:val="00356D00"/>
  </w:style>
  <w:style w:type="character" w:customStyle="1" w:styleId="r-18u37iz">
    <w:name w:val="r-18u37iz"/>
    <w:basedOn w:val="Domylnaczcionkaakapitu"/>
    <w:rsid w:val="00356D00"/>
  </w:style>
  <w:style w:type="paragraph" w:styleId="Tekstprzypisudolnego">
    <w:name w:val="footnote text"/>
    <w:basedOn w:val="Normalny"/>
    <w:link w:val="TekstprzypisudolnegoZnak"/>
    <w:uiPriority w:val="99"/>
    <w:semiHidden/>
    <w:unhideWhenUsed/>
    <w:rsid w:val="000870DC"/>
    <w:pPr>
      <w:spacing w:after="0" w:line="240" w:lineRule="auto"/>
    </w:pPr>
    <w:rPr>
      <w:rFonts w:eastAsiaTheme="minorHAnsi"/>
      <w:sz w:val="20"/>
      <w:szCs w:val="20"/>
    </w:rPr>
  </w:style>
  <w:style w:type="character" w:customStyle="1" w:styleId="TekstprzypisudolnegoZnak">
    <w:name w:val="Tekst przypisu dolnego Znak"/>
    <w:basedOn w:val="Domylnaczcionkaakapitu"/>
    <w:link w:val="Tekstprzypisudolnego"/>
    <w:uiPriority w:val="99"/>
    <w:semiHidden/>
    <w:rsid w:val="000870DC"/>
    <w:rPr>
      <w:rFonts w:eastAsiaTheme="minorHAnsi"/>
      <w:sz w:val="20"/>
      <w:szCs w:val="20"/>
    </w:rPr>
  </w:style>
  <w:style w:type="character" w:styleId="Odwoanieprzypisudolnego">
    <w:name w:val="footnote reference"/>
    <w:basedOn w:val="Domylnaczcionkaakapitu"/>
    <w:uiPriority w:val="99"/>
    <w:semiHidden/>
    <w:unhideWhenUsed/>
    <w:rsid w:val="000870DC"/>
    <w:rPr>
      <w:vertAlign w:val="superscript"/>
    </w:rPr>
  </w:style>
  <w:style w:type="character" w:customStyle="1" w:styleId="Nierozpoznanawzmianka2">
    <w:name w:val="Nierozpoznana wzmianka2"/>
    <w:basedOn w:val="Domylnaczcionkaakapitu"/>
    <w:uiPriority w:val="99"/>
    <w:semiHidden/>
    <w:unhideWhenUsed/>
    <w:rsid w:val="00BF073F"/>
    <w:rPr>
      <w:color w:val="605E5C"/>
      <w:shd w:val="clear" w:color="auto" w:fill="E1DFDD"/>
    </w:rPr>
  </w:style>
  <w:style w:type="character" w:customStyle="1" w:styleId="Nierozpoznanawzmianka3">
    <w:name w:val="Nierozpoznana wzmianka3"/>
    <w:basedOn w:val="Domylnaczcionkaakapitu"/>
    <w:uiPriority w:val="99"/>
    <w:semiHidden/>
    <w:unhideWhenUsed/>
    <w:rsid w:val="00B65F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15635">
      <w:bodyDiv w:val="1"/>
      <w:marLeft w:val="0"/>
      <w:marRight w:val="0"/>
      <w:marTop w:val="0"/>
      <w:marBottom w:val="0"/>
      <w:divBdr>
        <w:top w:val="none" w:sz="0" w:space="0" w:color="auto"/>
        <w:left w:val="none" w:sz="0" w:space="0" w:color="auto"/>
        <w:bottom w:val="none" w:sz="0" w:space="0" w:color="auto"/>
        <w:right w:val="none" w:sz="0" w:space="0" w:color="auto"/>
      </w:divBdr>
    </w:div>
    <w:div w:id="213851432">
      <w:bodyDiv w:val="1"/>
      <w:marLeft w:val="0"/>
      <w:marRight w:val="0"/>
      <w:marTop w:val="0"/>
      <w:marBottom w:val="0"/>
      <w:divBdr>
        <w:top w:val="none" w:sz="0" w:space="0" w:color="auto"/>
        <w:left w:val="none" w:sz="0" w:space="0" w:color="auto"/>
        <w:bottom w:val="none" w:sz="0" w:space="0" w:color="auto"/>
        <w:right w:val="none" w:sz="0" w:space="0" w:color="auto"/>
      </w:divBdr>
    </w:div>
    <w:div w:id="280889616">
      <w:bodyDiv w:val="1"/>
      <w:marLeft w:val="0"/>
      <w:marRight w:val="0"/>
      <w:marTop w:val="0"/>
      <w:marBottom w:val="0"/>
      <w:divBdr>
        <w:top w:val="none" w:sz="0" w:space="0" w:color="auto"/>
        <w:left w:val="none" w:sz="0" w:space="0" w:color="auto"/>
        <w:bottom w:val="none" w:sz="0" w:space="0" w:color="auto"/>
        <w:right w:val="none" w:sz="0" w:space="0" w:color="auto"/>
      </w:divBdr>
    </w:div>
    <w:div w:id="472214472">
      <w:bodyDiv w:val="1"/>
      <w:marLeft w:val="0"/>
      <w:marRight w:val="0"/>
      <w:marTop w:val="0"/>
      <w:marBottom w:val="0"/>
      <w:divBdr>
        <w:top w:val="none" w:sz="0" w:space="0" w:color="auto"/>
        <w:left w:val="none" w:sz="0" w:space="0" w:color="auto"/>
        <w:bottom w:val="none" w:sz="0" w:space="0" w:color="auto"/>
        <w:right w:val="none" w:sz="0" w:space="0" w:color="auto"/>
      </w:divBdr>
    </w:div>
    <w:div w:id="539974988">
      <w:bodyDiv w:val="1"/>
      <w:marLeft w:val="0"/>
      <w:marRight w:val="0"/>
      <w:marTop w:val="0"/>
      <w:marBottom w:val="0"/>
      <w:divBdr>
        <w:top w:val="none" w:sz="0" w:space="0" w:color="auto"/>
        <w:left w:val="none" w:sz="0" w:space="0" w:color="auto"/>
        <w:bottom w:val="none" w:sz="0" w:space="0" w:color="auto"/>
        <w:right w:val="none" w:sz="0" w:space="0" w:color="auto"/>
      </w:divBdr>
      <w:divsChild>
        <w:div w:id="303774943">
          <w:marLeft w:val="0"/>
          <w:marRight w:val="0"/>
          <w:marTop w:val="0"/>
          <w:marBottom w:val="0"/>
          <w:divBdr>
            <w:top w:val="none" w:sz="0" w:space="0" w:color="auto"/>
            <w:left w:val="none" w:sz="0" w:space="0" w:color="auto"/>
            <w:bottom w:val="none" w:sz="0" w:space="0" w:color="auto"/>
            <w:right w:val="none" w:sz="0" w:space="0" w:color="auto"/>
          </w:divBdr>
        </w:div>
        <w:div w:id="1526628317">
          <w:marLeft w:val="0"/>
          <w:marRight w:val="0"/>
          <w:marTop w:val="0"/>
          <w:marBottom w:val="0"/>
          <w:divBdr>
            <w:top w:val="none" w:sz="0" w:space="0" w:color="auto"/>
            <w:left w:val="none" w:sz="0" w:space="0" w:color="auto"/>
            <w:bottom w:val="none" w:sz="0" w:space="0" w:color="auto"/>
            <w:right w:val="none" w:sz="0" w:space="0" w:color="auto"/>
          </w:divBdr>
        </w:div>
        <w:div w:id="1989044533">
          <w:marLeft w:val="0"/>
          <w:marRight w:val="0"/>
          <w:marTop w:val="0"/>
          <w:marBottom w:val="0"/>
          <w:divBdr>
            <w:top w:val="none" w:sz="0" w:space="0" w:color="auto"/>
            <w:left w:val="none" w:sz="0" w:space="0" w:color="auto"/>
            <w:bottom w:val="none" w:sz="0" w:space="0" w:color="auto"/>
            <w:right w:val="none" w:sz="0" w:space="0" w:color="auto"/>
          </w:divBdr>
        </w:div>
        <w:div w:id="767507735">
          <w:marLeft w:val="0"/>
          <w:marRight w:val="0"/>
          <w:marTop w:val="0"/>
          <w:marBottom w:val="0"/>
          <w:divBdr>
            <w:top w:val="none" w:sz="0" w:space="0" w:color="auto"/>
            <w:left w:val="none" w:sz="0" w:space="0" w:color="auto"/>
            <w:bottom w:val="none" w:sz="0" w:space="0" w:color="auto"/>
            <w:right w:val="none" w:sz="0" w:space="0" w:color="auto"/>
          </w:divBdr>
        </w:div>
        <w:div w:id="990402920">
          <w:marLeft w:val="0"/>
          <w:marRight w:val="0"/>
          <w:marTop w:val="0"/>
          <w:marBottom w:val="0"/>
          <w:divBdr>
            <w:top w:val="none" w:sz="0" w:space="0" w:color="auto"/>
            <w:left w:val="none" w:sz="0" w:space="0" w:color="auto"/>
            <w:bottom w:val="none" w:sz="0" w:space="0" w:color="auto"/>
            <w:right w:val="none" w:sz="0" w:space="0" w:color="auto"/>
          </w:divBdr>
        </w:div>
        <w:div w:id="422457181">
          <w:marLeft w:val="0"/>
          <w:marRight w:val="0"/>
          <w:marTop w:val="0"/>
          <w:marBottom w:val="0"/>
          <w:divBdr>
            <w:top w:val="none" w:sz="0" w:space="0" w:color="auto"/>
            <w:left w:val="none" w:sz="0" w:space="0" w:color="auto"/>
            <w:bottom w:val="none" w:sz="0" w:space="0" w:color="auto"/>
            <w:right w:val="none" w:sz="0" w:space="0" w:color="auto"/>
          </w:divBdr>
        </w:div>
      </w:divsChild>
    </w:div>
    <w:div w:id="554781254">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81180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4339184">
      <w:bodyDiv w:val="1"/>
      <w:marLeft w:val="0"/>
      <w:marRight w:val="0"/>
      <w:marTop w:val="0"/>
      <w:marBottom w:val="0"/>
      <w:divBdr>
        <w:top w:val="none" w:sz="0" w:space="0" w:color="auto"/>
        <w:left w:val="none" w:sz="0" w:space="0" w:color="auto"/>
        <w:bottom w:val="none" w:sz="0" w:space="0" w:color="auto"/>
        <w:right w:val="none" w:sz="0" w:space="0" w:color="auto"/>
      </w:divBdr>
    </w:div>
    <w:div w:id="1374965259">
      <w:bodyDiv w:val="1"/>
      <w:marLeft w:val="0"/>
      <w:marRight w:val="0"/>
      <w:marTop w:val="0"/>
      <w:marBottom w:val="0"/>
      <w:divBdr>
        <w:top w:val="none" w:sz="0" w:space="0" w:color="auto"/>
        <w:left w:val="none" w:sz="0" w:space="0" w:color="auto"/>
        <w:bottom w:val="none" w:sz="0" w:space="0" w:color="auto"/>
        <w:right w:val="none" w:sz="0" w:space="0" w:color="auto"/>
      </w:divBdr>
    </w:div>
    <w:div w:id="1398438500">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647975743">
      <w:bodyDiv w:val="1"/>
      <w:marLeft w:val="0"/>
      <w:marRight w:val="0"/>
      <w:marTop w:val="0"/>
      <w:marBottom w:val="0"/>
      <w:divBdr>
        <w:top w:val="none" w:sz="0" w:space="0" w:color="auto"/>
        <w:left w:val="none" w:sz="0" w:space="0" w:color="auto"/>
        <w:bottom w:val="none" w:sz="0" w:space="0" w:color="auto"/>
        <w:right w:val="none" w:sz="0" w:space="0" w:color="auto"/>
      </w:divBdr>
    </w:div>
    <w:div w:id="1886326730">
      <w:bodyDiv w:val="1"/>
      <w:marLeft w:val="0"/>
      <w:marRight w:val="0"/>
      <w:marTop w:val="0"/>
      <w:marBottom w:val="0"/>
      <w:divBdr>
        <w:top w:val="none" w:sz="0" w:space="0" w:color="auto"/>
        <w:left w:val="none" w:sz="0" w:space="0" w:color="auto"/>
        <w:bottom w:val="none" w:sz="0" w:space="0" w:color="auto"/>
        <w:right w:val="none" w:sz="0" w:space="0" w:color="auto"/>
      </w:divBdr>
    </w:div>
    <w:div w:id="1921404241">
      <w:bodyDiv w:val="1"/>
      <w:marLeft w:val="0"/>
      <w:marRight w:val="0"/>
      <w:marTop w:val="0"/>
      <w:marBottom w:val="0"/>
      <w:divBdr>
        <w:top w:val="none" w:sz="0" w:space="0" w:color="auto"/>
        <w:left w:val="none" w:sz="0" w:space="0" w:color="auto"/>
        <w:bottom w:val="none" w:sz="0" w:space="0" w:color="auto"/>
        <w:right w:val="none" w:sz="0" w:space="0" w:color="auto"/>
      </w:divBdr>
    </w:div>
    <w:div w:id="1974745765">
      <w:bodyDiv w:val="1"/>
      <w:marLeft w:val="0"/>
      <w:marRight w:val="0"/>
      <w:marTop w:val="0"/>
      <w:marBottom w:val="0"/>
      <w:divBdr>
        <w:top w:val="none" w:sz="0" w:space="0" w:color="auto"/>
        <w:left w:val="none" w:sz="0" w:space="0" w:color="auto"/>
        <w:bottom w:val="none" w:sz="0" w:space="0" w:color="auto"/>
        <w:right w:val="none" w:sz="0" w:space="0" w:color="auto"/>
      </w:divBdr>
    </w:div>
    <w:div w:id="2076269715">
      <w:bodyDiv w:val="1"/>
      <w:marLeft w:val="0"/>
      <w:marRight w:val="0"/>
      <w:marTop w:val="0"/>
      <w:marBottom w:val="0"/>
      <w:divBdr>
        <w:top w:val="none" w:sz="0" w:space="0" w:color="auto"/>
        <w:left w:val="none" w:sz="0" w:space="0" w:color="auto"/>
        <w:bottom w:val="none" w:sz="0" w:space="0" w:color="auto"/>
        <w:right w:val="none" w:sz="0" w:space="0" w:color="auto"/>
      </w:divBdr>
    </w:div>
    <w:div w:id="209762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okik.gov.pl/pomoc.php"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porady@dlakonsumentow.p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nfoliniakonsumencka.pl/webinary-podcasty/"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uokik.gov.pl/aktualnosci.php?news_id=19377&amp;news_page=1" TargetMode="External"/><Relationship Id="rId4" Type="http://schemas.openxmlformats.org/officeDocument/2006/relationships/styles" Target="styles.xml"/><Relationship Id="rId9" Type="http://schemas.openxmlformats.org/officeDocument/2006/relationships/hyperlink" Target="https://uokik.gov.pl/aktualnosci.php?news_id=19449" TargetMode="External"/><Relationship Id="rId14" Type="http://schemas.openxmlformats.org/officeDocument/2006/relationships/hyperlink" Target="https://konsument.gov.pl/"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79907-5633-4888-AD15-125D8F5F770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0FBED57E-89BE-4949-9AF7-D3F20DDEF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560</Words>
  <Characters>3360</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Anna Dymkowska</cp:lastModifiedBy>
  <cp:revision>5</cp:revision>
  <cp:lastPrinted>2023-08-30T08:36:00Z</cp:lastPrinted>
  <dcterms:created xsi:type="dcterms:W3CDTF">2023-09-18T07:30:00Z</dcterms:created>
  <dcterms:modified xsi:type="dcterms:W3CDTF">2023-09-25T12:58:00Z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084f45b6-5fc2-472a-b61d-ab34c4dd9aed</vt:lpwstr>
  </property>
  <property fmtid="{D5CDD505-2E9C-101B-9397-08002B2CF9AE}" pid="3" name="bjDocumentSecurityLabel">
    <vt:lpwstr>JAWNE</vt:lpwstr>
  </property>
  <property fmtid="{D5CDD505-2E9C-101B-9397-08002B2CF9AE}" pid="4" name="bjClsUserRVM">
    <vt:lpwstr>[]</vt:lpwstr>
  </property>
  <property fmtid="{D5CDD505-2E9C-101B-9397-08002B2CF9AE}" pid="5" name="bjSaver">
    <vt:lpwstr>dsZ6YFNvTwQjHV88I5ZNKeLk3h4rCcMJ</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