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7DFBFA" w14:textId="6C460780" w:rsidR="00D47CCF" w:rsidRPr="002A5036" w:rsidRDefault="00EE5F9F" w:rsidP="002C0D5D">
      <w:pPr>
        <w:spacing w:line="360" w:lineRule="auto"/>
        <w:jc w:val="both"/>
        <w:rPr>
          <w:color w:val="000000" w:themeColor="text1"/>
          <w:sz w:val="32"/>
          <w:szCs w:val="32"/>
          <w:lang w:val="en-GB"/>
        </w:rPr>
      </w:pPr>
      <w:bookmarkStart w:id="0" w:name="_GoBack"/>
      <w:bookmarkEnd w:id="0"/>
      <w:r w:rsidRPr="002A5036">
        <w:rPr>
          <w:color w:val="000000" w:themeColor="text1"/>
          <w:sz w:val="32"/>
          <w:szCs w:val="32"/>
          <w:lang w:val="en-GB"/>
        </w:rPr>
        <w:t xml:space="preserve">KRAJOWY PROJEKT ENERGETYCZNY – DECISION BY </w:t>
      </w:r>
      <w:r w:rsidR="002A5036" w:rsidRPr="002A5036">
        <w:rPr>
          <w:color w:val="000000" w:themeColor="text1"/>
          <w:sz w:val="32"/>
          <w:szCs w:val="32"/>
          <w:lang w:val="en-GB"/>
        </w:rPr>
        <w:t xml:space="preserve">THE </w:t>
      </w:r>
      <w:r w:rsidRPr="002A5036">
        <w:rPr>
          <w:color w:val="000000" w:themeColor="text1"/>
          <w:sz w:val="32"/>
          <w:szCs w:val="32"/>
          <w:lang w:val="en-GB"/>
        </w:rPr>
        <w:t>PRESIDENT OF UOKIK</w:t>
      </w:r>
    </w:p>
    <w:p w14:paraId="7C38577F" w14:textId="1FA96DC1" w:rsidR="00C2398C" w:rsidRPr="002A5036" w:rsidRDefault="002A5036" w:rsidP="00DB3985">
      <w:pPr>
        <w:pStyle w:val="Akapitzlist"/>
        <w:numPr>
          <w:ilvl w:val="0"/>
          <w:numId w:val="6"/>
        </w:numPr>
        <w:shd w:val="clear" w:color="auto" w:fill="FFFFFF"/>
        <w:spacing w:after="240" w:line="360" w:lineRule="auto"/>
        <w:jc w:val="both"/>
        <w:rPr>
          <w:rFonts w:cs="Tahoma"/>
          <w:b/>
          <w:bCs/>
          <w:color w:val="000000" w:themeColor="text1"/>
          <w:sz w:val="22"/>
          <w:lang w:val="en-GB"/>
        </w:rPr>
      </w:pPr>
      <w:r w:rsidRPr="002A5036">
        <w:rPr>
          <w:rFonts w:cs="Tahoma"/>
          <w:b/>
          <w:bCs/>
          <w:color w:val="000000" w:themeColor="text1"/>
          <w:sz w:val="22"/>
          <w:lang w:val="en-GB"/>
        </w:rPr>
        <w:t xml:space="preserve">The </w:t>
      </w:r>
      <w:r w:rsidR="00E4105C" w:rsidRPr="002A5036">
        <w:rPr>
          <w:rFonts w:cs="Tahoma"/>
          <w:b/>
          <w:bCs/>
          <w:color w:val="000000" w:themeColor="text1"/>
          <w:sz w:val="22"/>
          <w:lang w:val="en-GB"/>
        </w:rPr>
        <w:t>President of UOKiK, Tomasz Chróstny, has imposed more than PLN 5.6 million in fines on the company Krajowy Projekt Energetyczny</w:t>
      </w:r>
      <w:r w:rsidR="008E68FE">
        <w:rPr>
          <w:rFonts w:cs="Tahoma"/>
          <w:b/>
          <w:bCs/>
          <w:color w:val="000000" w:themeColor="text1"/>
          <w:sz w:val="22"/>
          <w:lang w:val="en-GB"/>
        </w:rPr>
        <w:t>,</w:t>
      </w:r>
      <w:r w:rsidR="00E4105C" w:rsidRPr="002A5036">
        <w:rPr>
          <w:rFonts w:cs="Tahoma"/>
          <w:b/>
          <w:bCs/>
          <w:color w:val="000000" w:themeColor="text1"/>
          <w:sz w:val="22"/>
          <w:lang w:val="en-GB"/>
        </w:rPr>
        <w:t xml:space="preserve"> which installs photovoltaic panels. </w:t>
      </w:r>
    </w:p>
    <w:p w14:paraId="0C2E492B" w14:textId="634336B4" w:rsidR="00824E82" w:rsidRPr="002A5036" w:rsidRDefault="00144611" w:rsidP="00DB3985">
      <w:pPr>
        <w:pStyle w:val="Akapitzlist"/>
        <w:numPr>
          <w:ilvl w:val="0"/>
          <w:numId w:val="6"/>
        </w:numPr>
        <w:shd w:val="clear" w:color="auto" w:fill="FFFFFF"/>
        <w:spacing w:after="240" w:line="360" w:lineRule="auto"/>
        <w:jc w:val="both"/>
        <w:rPr>
          <w:rFonts w:cs="Tahoma"/>
          <w:b/>
          <w:color w:val="000000" w:themeColor="text1"/>
          <w:sz w:val="22"/>
          <w:lang w:val="en-GB"/>
        </w:rPr>
      </w:pPr>
      <w:r w:rsidRPr="002A5036">
        <w:rPr>
          <w:rFonts w:cs="Tahoma"/>
          <w:b/>
          <w:bCs/>
          <w:color w:val="000000" w:themeColor="text1"/>
          <w:sz w:val="22"/>
          <w:lang w:val="en-GB"/>
        </w:rPr>
        <w:t>The entrepreneur</w:t>
      </w:r>
      <w:r w:rsidR="002D6317">
        <w:rPr>
          <w:rFonts w:cs="Tahoma"/>
          <w:b/>
          <w:bCs/>
          <w:color w:val="000000" w:themeColor="text1"/>
          <w:sz w:val="22"/>
          <w:lang w:val="en-GB"/>
        </w:rPr>
        <w:t>’</w:t>
      </w:r>
      <w:r w:rsidRPr="002A5036">
        <w:rPr>
          <w:rFonts w:cs="Tahoma"/>
          <w:b/>
          <w:bCs/>
          <w:color w:val="000000" w:themeColor="text1"/>
          <w:sz w:val="22"/>
          <w:lang w:val="en-GB"/>
        </w:rPr>
        <w:t>s practices made it difficult to rescind of a contract.</w:t>
      </w:r>
    </w:p>
    <w:p w14:paraId="3AC07CEF" w14:textId="139A1907" w:rsidR="00EE5F9F" w:rsidRPr="002A5036" w:rsidRDefault="00144611" w:rsidP="00DB3985">
      <w:pPr>
        <w:pStyle w:val="Akapitzlist"/>
        <w:numPr>
          <w:ilvl w:val="0"/>
          <w:numId w:val="6"/>
        </w:numPr>
        <w:shd w:val="clear" w:color="auto" w:fill="FFFFFF"/>
        <w:spacing w:after="240" w:line="360" w:lineRule="auto"/>
        <w:jc w:val="both"/>
        <w:rPr>
          <w:rFonts w:cs="Tahoma"/>
          <w:b/>
          <w:color w:val="000000" w:themeColor="text1"/>
          <w:sz w:val="22"/>
          <w:lang w:val="en-GB"/>
        </w:rPr>
      </w:pPr>
      <w:r w:rsidRPr="002A5036">
        <w:rPr>
          <w:rFonts w:cs="Tahoma"/>
          <w:b/>
          <w:bCs/>
          <w:color w:val="000000" w:themeColor="text1"/>
          <w:sz w:val="22"/>
          <w:lang w:val="en-GB"/>
        </w:rPr>
        <w:t>Consumers had to pay nearly PLN 2,000 for an audit and installation concept when they cancelled services.</w:t>
      </w:r>
    </w:p>
    <w:p w14:paraId="29A95BE8" w14:textId="591932EF" w:rsidR="004E0F13" w:rsidRPr="002A5036" w:rsidRDefault="0010559C" w:rsidP="00EE5F9F">
      <w:pPr>
        <w:spacing w:after="240" w:line="360" w:lineRule="auto"/>
        <w:jc w:val="both"/>
        <w:rPr>
          <w:sz w:val="22"/>
          <w:lang w:val="en-GB"/>
        </w:rPr>
      </w:pPr>
      <w:r w:rsidRPr="002A5036">
        <w:rPr>
          <w:b/>
          <w:bCs/>
          <w:color w:val="000000" w:themeColor="text1"/>
          <w:sz w:val="22"/>
          <w:lang w:val="en-GB"/>
        </w:rPr>
        <w:t>[Warsaw, 17 January 2024]</w:t>
      </w:r>
      <w:r w:rsidRPr="002A5036">
        <w:rPr>
          <w:color w:val="000000" w:themeColor="text1"/>
          <w:sz w:val="22"/>
          <w:lang w:val="en-GB"/>
        </w:rPr>
        <w:t xml:space="preserve"> </w:t>
      </w:r>
      <w:r w:rsidR="002A5036" w:rsidRPr="002A5036">
        <w:rPr>
          <w:color w:val="000000" w:themeColor="text1"/>
          <w:sz w:val="22"/>
          <w:lang w:val="en-GB"/>
        </w:rPr>
        <w:t xml:space="preserve">The </w:t>
      </w:r>
      <w:r w:rsidRPr="002A5036">
        <w:rPr>
          <w:color w:val="000000" w:themeColor="text1"/>
          <w:sz w:val="22"/>
          <w:lang w:val="en-GB"/>
        </w:rPr>
        <w:t>President of UOKiK, Tomasz Chróstny, has issued a decision concerning the entrepreneur operating under the name Krajowy Projekt Energetyczny (hereinafter: KPE)</w:t>
      </w:r>
      <w:r w:rsidR="00594C3C">
        <w:rPr>
          <w:color w:val="000000" w:themeColor="text1"/>
          <w:sz w:val="22"/>
          <w:lang w:val="en-GB"/>
        </w:rPr>
        <w:t>,</w:t>
      </w:r>
      <w:r w:rsidRPr="002A5036">
        <w:rPr>
          <w:color w:val="000000" w:themeColor="text1"/>
          <w:sz w:val="22"/>
          <w:lang w:val="en-GB"/>
        </w:rPr>
        <w:t xml:space="preserve"> which installs photovoltaic panels. </w:t>
      </w:r>
      <w:r w:rsidRPr="002A5036">
        <w:rPr>
          <w:sz w:val="22"/>
          <w:lang w:val="en-GB"/>
        </w:rPr>
        <w:t xml:space="preserve">This is one of </w:t>
      </w:r>
      <w:hyperlink r:id="rId9" w:history="1">
        <w:r w:rsidRPr="00770C13">
          <w:rPr>
            <w:rStyle w:val="Hipercze"/>
            <w:sz w:val="22"/>
            <w:lang w:val="en-GB"/>
          </w:rPr>
          <w:t xml:space="preserve">a lot of actions that </w:t>
        </w:r>
        <w:r w:rsidR="002A5036" w:rsidRPr="00770C13">
          <w:rPr>
            <w:rStyle w:val="Hipercze"/>
            <w:sz w:val="22"/>
            <w:lang w:val="en-GB"/>
          </w:rPr>
          <w:t xml:space="preserve">the </w:t>
        </w:r>
        <w:r w:rsidRPr="00770C13">
          <w:rPr>
            <w:rStyle w:val="Hipercze"/>
            <w:sz w:val="22"/>
            <w:lang w:val="en-GB"/>
          </w:rPr>
          <w:t>President of UOK</w:t>
        </w:r>
        <w:r w:rsidR="002A5036" w:rsidRPr="00770C13">
          <w:rPr>
            <w:rStyle w:val="Hipercze"/>
            <w:sz w:val="22"/>
            <w:lang w:val="en-GB"/>
          </w:rPr>
          <w:t>i</w:t>
        </w:r>
        <w:r w:rsidRPr="00770C13">
          <w:rPr>
            <w:rStyle w:val="Hipercze"/>
            <w:sz w:val="22"/>
            <w:lang w:val="en-GB"/>
          </w:rPr>
          <w:t>K</w:t>
        </w:r>
      </w:hyperlink>
      <w:r w:rsidRPr="00770C13">
        <w:rPr>
          <w:sz w:val="22"/>
          <w:lang w:val="en-GB"/>
        </w:rPr>
        <w:t xml:space="preserve"> is taking</w:t>
      </w:r>
      <w:r w:rsidRPr="002A5036">
        <w:rPr>
          <w:sz w:val="22"/>
          <w:lang w:val="en-GB"/>
        </w:rPr>
        <w:t xml:space="preserve"> toward entrepreneurs operating in the photovoltaic industry. </w:t>
      </w:r>
    </w:p>
    <w:p w14:paraId="7C2DF580" w14:textId="50EEEADF" w:rsidR="00EE5F9F" w:rsidRPr="002A5036" w:rsidRDefault="004E0F13" w:rsidP="00EE5F9F">
      <w:pPr>
        <w:spacing w:after="240" w:line="360" w:lineRule="auto"/>
        <w:jc w:val="both"/>
        <w:rPr>
          <w:sz w:val="22"/>
          <w:lang w:val="en-GB"/>
        </w:rPr>
      </w:pPr>
      <w:r w:rsidRPr="002A5036">
        <w:rPr>
          <w:sz w:val="22"/>
          <w:lang w:val="en-GB"/>
        </w:rPr>
        <w:t xml:space="preserve">- </w:t>
      </w:r>
      <w:r w:rsidRPr="002A5036">
        <w:rPr>
          <w:i/>
          <w:iCs/>
          <w:sz w:val="22"/>
          <w:lang w:val="en-GB"/>
        </w:rPr>
        <w:t>We have checked the entrepreneur</w:t>
      </w:r>
      <w:r w:rsidR="002D6317">
        <w:rPr>
          <w:i/>
          <w:iCs/>
          <w:sz w:val="22"/>
          <w:lang w:val="en-GB"/>
        </w:rPr>
        <w:t>’</w:t>
      </w:r>
      <w:r w:rsidRPr="002A5036">
        <w:rPr>
          <w:i/>
          <w:iCs/>
          <w:sz w:val="22"/>
          <w:lang w:val="en-GB"/>
        </w:rPr>
        <w:t>s contractual templates and questioned, among other things, the obstruction in contract rescission due to the costs charged to consumers by the entrepreneur. The fees were collected illegally. After analy</w:t>
      </w:r>
      <w:r w:rsidR="002A5036">
        <w:rPr>
          <w:i/>
          <w:iCs/>
          <w:sz w:val="22"/>
          <w:lang w:val="en-GB"/>
        </w:rPr>
        <w:t>s</w:t>
      </w:r>
      <w:r w:rsidRPr="002A5036">
        <w:rPr>
          <w:i/>
          <w:iCs/>
          <w:sz w:val="22"/>
          <w:lang w:val="en-GB"/>
        </w:rPr>
        <w:t>ing the contracts, we pressed as many as 10 charges of violating the collective interests of consumers to the company -</w:t>
      </w:r>
      <w:r w:rsidRPr="002A5036">
        <w:rPr>
          <w:sz w:val="22"/>
          <w:lang w:val="en-GB"/>
        </w:rPr>
        <w:t xml:space="preserve"> says President of UOKiK Tomasz Chróstny. </w:t>
      </w:r>
    </w:p>
    <w:p w14:paraId="221A18E5" w14:textId="556195EE" w:rsidR="002A0C07" w:rsidRPr="002A5036" w:rsidRDefault="00144611" w:rsidP="00EE5F9F">
      <w:pPr>
        <w:spacing w:after="240" w:line="360" w:lineRule="auto"/>
        <w:jc w:val="both"/>
        <w:rPr>
          <w:sz w:val="22"/>
          <w:lang w:val="en-GB"/>
        </w:rPr>
      </w:pPr>
      <w:r w:rsidRPr="002A5036">
        <w:rPr>
          <w:color w:val="000000" w:themeColor="text1"/>
          <w:sz w:val="22"/>
          <w:lang w:val="en-GB"/>
        </w:rPr>
        <w:t xml:space="preserve">Krajowy Projekt Energetyczny </w:t>
      </w:r>
      <w:r w:rsidR="0017626D">
        <w:rPr>
          <w:color w:val="000000" w:themeColor="text1"/>
          <w:sz w:val="22"/>
          <w:lang w:val="en-GB"/>
        </w:rPr>
        <w:t xml:space="preserve">concludes </w:t>
      </w:r>
      <w:r w:rsidRPr="002A5036">
        <w:rPr>
          <w:sz w:val="22"/>
          <w:lang w:val="en-GB"/>
        </w:rPr>
        <w:t>contracts off-premises, that is, at consumers</w:t>
      </w:r>
      <w:r w:rsidR="002D6317">
        <w:rPr>
          <w:sz w:val="22"/>
          <w:lang w:val="en-GB"/>
        </w:rPr>
        <w:t>’</w:t>
      </w:r>
      <w:r w:rsidRPr="002A5036">
        <w:rPr>
          <w:sz w:val="22"/>
          <w:lang w:val="en-GB"/>
        </w:rPr>
        <w:t xml:space="preserve"> homes. According to laws, such a contract may be rescinded of within 14 days of its conclusion without any fees whatsoever. The fees may be charged in an adequate amount only if the consumer expressly and knowingly agrees that the entrepreneur has begun to perform the work or provide the service before the expiration of the 14-day rescission period. </w:t>
      </w:r>
    </w:p>
    <w:p w14:paraId="114A5151" w14:textId="0D1E0277" w:rsidR="0092519D" w:rsidRPr="002A5036" w:rsidRDefault="002A0C07" w:rsidP="00EE5F9F">
      <w:pPr>
        <w:spacing w:after="240" w:line="360" w:lineRule="auto"/>
        <w:jc w:val="both"/>
        <w:rPr>
          <w:sz w:val="22"/>
          <w:lang w:val="en-GB"/>
        </w:rPr>
      </w:pPr>
      <w:r w:rsidRPr="002A5036">
        <w:rPr>
          <w:b/>
          <w:bCs/>
          <w:sz w:val="22"/>
          <w:lang w:val="en-GB"/>
        </w:rPr>
        <w:t>UOK</w:t>
      </w:r>
      <w:r w:rsidR="002A5036" w:rsidRPr="002A5036">
        <w:rPr>
          <w:b/>
          <w:bCs/>
          <w:sz w:val="22"/>
          <w:lang w:val="en-GB"/>
        </w:rPr>
        <w:t>i</w:t>
      </w:r>
      <w:r w:rsidRPr="002A5036">
        <w:rPr>
          <w:b/>
          <w:bCs/>
          <w:sz w:val="22"/>
          <w:lang w:val="en-GB"/>
        </w:rPr>
        <w:t>K has found that those who had entered into a contract with KPE and wanted to rescind of it had to pay almost PLN 2,000 for audit and preparation of an installation concept</w:t>
      </w:r>
      <w:r w:rsidRPr="002A5036">
        <w:rPr>
          <w:sz w:val="22"/>
          <w:lang w:val="en-GB"/>
        </w:rPr>
        <w:t>. The entrepreneur had no right to charge such fees because they did not obtain an express consent of consumers to begin work before the 14-day rescission period expired. In one version of the contractual template, the consumer could indicate whether they accepted it or not. This was</w:t>
      </w:r>
      <w:r w:rsidR="00A420C8">
        <w:rPr>
          <w:sz w:val="22"/>
          <w:lang w:val="en-GB"/>
        </w:rPr>
        <w:t>,</w:t>
      </w:r>
      <w:r w:rsidRPr="002A5036">
        <w:rPr>
          <w:sz w:val="22"/>
          <w:lang w:val="en-GB"/>
        </w:rPr>
        <w:t xml:space="preserve"> in fact</w:t>
      </w:r>
      <w:r w:rsidR="00A420C8">
        <w:rPr>
          <w:sz w:val="22"/>
          <w:lang w:val="en-GB"/>
        </w:rPr>
        <w:t>,</w:t>
      </w:r>
      <w:r w:rsidRPr="002A5036">
        <w:rPr>
          <w:sz w:val="22"/>
          <w:lang w:val="en-GB"/>
        </w:rPr>
        <w:t xml:space="preserve"> a sham</w:t>
      </w:r>
      <w:r w:rsidR="00A420C8">
        <w:rPr>
          <w:sz w:val="22"/>
          <w:lang w:val="en-GB"/>
        </w:rPr>
        <w:t>,</w:t>
      </w:r>
      <w:r w:rsidRPr="002A5036">
        <w:rPr>
          <w:sz w:val="22"/>
          <w:lang w:val="en-GB"/>
        </w:rPr>
        <w:t xml:space="preserve"> because no matter what they chose they could still incur </w:t>
      </w:r>
      <w:r w:rsidRPr="002A5036">
        <w:rPr>
          <w:sz w:val="22"/>
          <w:lang w:val="en-GB"/>
        </w:rPr>
        <w:lastRenderedPageBreak/>
        <w:t xml:space="preserve">a cost of PLN 2,000. In addition, on its website and Facebook page, the entrepreneur reported that the audit was free. In practice, it turned out that the consumer would have to pay for this when they decided to exercise their rescission rights. It is worth mentioning that the audit itself was performed on the day the contracts were signed and, as it was evident, among other things, from consumer complaints, based on the documents presented by customers. </w:t>
      </w:r>
    </w:p>
    <w:p w14:paraId="642352CE" w14:textId="572B8845" w:rsidR="002A0C07" w:rsidRPr="002A5036" w:rsidRDefault="00FB36F8" w:rsidP="00EE5F9F">
      <w:pPr>
        <w:spacing w:after="240" w:line="360" w:lineRule="auto"/>
        <w:jc w:val="both"/>
        <w:rPr>
          <w:sz w:val="22"/>
          <w:lang w:val="en-GB"/>
        </w:rPr>
      </w:pPr>
      <w:r w:rsidRPr="002A5036">
        <w:rPr>
          <w:sz w:val="22"/>
          <w:lang w:val="en-GB"/>
        </w:rPr>
        <w:t>The President of UOK</w:t>
      </w:r>
      <w:r w:rsidR="002A5036" w:rsidRPr="002A5036">
        <w:rPr>
          <w:sz w:val="22"/>
          <w:lang w:val="en-GB"/>
        </w:rPr>
        <w:t>i</w:t>
      </w:r>
      <w:r w:rsidRPr="002A5036">
        <w:rPr>
          <w:sz w:val="22"/>
          <w:lang w:val="en-GB"/>
        </w:rPr>
        <w:t>K further questioned:</w:t>
      </w:r>
    </w:p>
    <w:p w14:paraId="0D5AA1B2" w14:textId="5D55790E" w:rsidR="002A0C07" w:rsidRPr="002A5036" w:rsidRDefault="00DD2D4B" w:rsidP="00DD2D4B">
      <w:pPr>
        <w:pStyle w:val="Akapitzlist"/>
        <w:numPr>
          <w:ilvl w:val="0"/>
          <w:numId w:val="11"/>
        </w:numPr>
        <w:spacing w:after="240" w:line="360" w:lineRule="auto"/>
        <w:jc w:val="both"/>
        <w:rPr>
          <w:sz w:val="22"/>
          <w:lang w:val="en-GB"/>
        </w:rPr>
      </w:pPr>
      <w:r w:rsidRPr="002A5036">
        <w:rPr>
          <w:sz w:val="22"/>
          <w:lang w:val="en-GB"/>
        </w:rPr>
        <w:t xml:space="preserve">no rescission form, </w:t>
      </w:r>
    </w:p>
    <w:p w14:paraId="3FF46791" w14:textId="09A7A446" w:rsidR="00A03E76" w:rsidRPr="002A5036" w:rsidRDefault="00DD2D4B" w:rsidP="00DD2D4B">
      <w:pPr>
        <w:pStyle w:val="Akapitzlist"/>
        <w:numPr>
          <w:ilvl w:val="0"/>
          <w:numId w:val="11"/>
        </w:numPr>
        <w:spacing w:after="240" w:line="360" w:lineRule="auto"/>
        <w:jc w:val="both"/>
        <w:rPr>
          <w:sz w:val="22"/>
          <w:lang w:val="en-GB"/>
        </w:rPr>
      </w:pPr>
      <w:r w:rsidRPr="002A5036">
        <w:rPr>
          <w:sz w:val="22"/>
          <w:lang w:val="en-GB"/>
        </w:rPr>
        <w:t>requiring that the rescission be submitted by registered mail or in person,</w:t>
      </w:r>
    </w:p>
    <w:p w14:paraId="2263AB61" w14:textId="12CEACB6" w:rsidR="00A03E76" w:rsidRPr="002A5036" w:rsidRDefault="00DD2D4B" w:rsidP="00DD2D4B">
      <w:pPr>
        <w:pStyle w:val="Akapitzlist"/>
        <w:numPr>
          <w:ilvl w:val="0"/>
          <w:numId w:val="11"/>
        </w:numPr>
        <w:spacing w:after="240" w:line="360" w:lineRule="auto"/>
        <w:jc w:val="both"/>
        <w:rPr>
          <w:sz w:val="22"/>
          <w:lang w:val="en-GB"/>
        </w:rPr>
      </w:pPr>
      <w:r w:rsidRPr="002A5036">
        <w:rPr>
          <w:sz w:val="22"/>
          <w:lang w:val="en-GB"/>
        </w:rPr>
        <w:t>lack of written information about the rules for handling warranty claims - the entrepreneur indicated that the consumer could only use the warranty,</w:t>
      </w:r>
    </w:p>
    <w:p w14:paraId="56464111" w14:textId="666C4B60" w:rsidR="008E00BA" w:rsidRPr="002A5036" w:rsidRDefault="00DD2D4B" w:rsidP="00DD2D4B">
      <w:pPr>
        <w:pStyle w:val="Akapitzlist"/>
        <w:numPr>
          <w:ilvl w:val="0"/>
          <w:numId w:val="11"/>
        </w:numPr>
        <w:spacing w:after="240" w:line="360" w:lineRule="auto"/>
        <w:jc w:val="both"/>
        <w:rPr>
          <w:sz w:val="22"/>
          <w:lang w:val="en-GB"/>
        </w:rPr>
      </w:pPr>
      <w:r w:rsidRPr="002A5036">
        <w:rPr>
          <w:sz w:val="22"/>
          <w:lang w:val="en-GB"/>
        </w:rPr>
        <w:t xml:space="preserve">no refund of money paid by consumers when they rescinded of the contract. According to the law, the entrepreneur must do so within 14 days of receiving the rescission notice. </w:t>
      </w:r>
      <w:r w:rsidR="002A5036" w:rsidRPr="002A5036">
        <w:rPr>
          <w:sz w:val="22"/>
          <w:lang w:val="en-GB"/>
        </w:rPr>
        <w:t xml:space="preserve">The </w:t>
      </w:r>
      <w:r w:rsidRPr="002A5036">
        <w:rPr>
          <w:sz w:val="22"/>
          <w:lang w:val="en-GB"/>
        </w:rPr>
        <w:t xml:space="preserve">President of UOKiK ordered the practice to cease. </w:t>
      </w:r>
    </w:p>
    <w:p w14:paraId="77058DF9" w14:textId="1FE3DA53" w:rsidR="006B4DCA" w:rsidRPr="002A5036" w:rsidRDefault="00FB36F8" w:rsidP="00DD2D4B">
      <w:pPr>
        <w:spacing w:after="240" w:line="360" w:lineRule="auto"/>
        <w:jc w:val="both"/>
        <w:rPr>
          <w:sz w:val="22"/>
          <w:lang w:val="en-GB"/>
        </w:rPr>
      </w:pPr>
      <w:r w:rsidRPr="002A5036">
        <w:rPr>
          <w:sz w:val="22"/>
          <w:lang w:val="en-GB"/>
        </w:rPr>
        <w:t>It was considered a positive action of the entrepreneur that during the course of the investigation it decided to reimburse consumers for the improperly charged amounts for making the audit and the installation concept in a situation where the consumers rescinded of the contract. This action was reflected in favo</w:t>
      </w:r>
      <w:r w:rsidR="002A5036">
        <w:rPr>
          <w:sz w:val="22"/>
          <w:lang w:val="en-GB"/>
        </w:rPr>
        <w:t>u</w:t>
      </w:r>
      <w:r w:rsidRPr="002A5036">
        <w:rPr>
          <w:sz w:val="22"/>
          <w:lang w:val="en-GB"/>
        </w:rPr>
        <w:t xml:space="preserve">r of the entrepreneur in the fine mitigation process. </w:t>
      </w:r>
    </w:p>
    <w:p w14:paraId="0D6279DB" w14:textId="77DA9356" w:rsidR="00DD2D4B" w:rsidRPr="002A5036" w:rsidRDefault="002A5036" w:rsidP="00DD2D4B">
      <w:pPr>
        <w:spacing w:after="240" w:line="360" w:lineRule="auto"/>
        <w:jc w:val="both"/>
        <w:rPr>
          <w:sz w:val="22"/>
          <w:lang w:val="en-GB"/>
        </w:rPr>
      </w:pPr>
      <w:r w:rsidRPr="002A5036">
        <w:rPr>
          <w:b/>
          <w:bCs/>
          <w:sz w:val="22"/>
          <w:lang w:val="en-GB"/>
        </w:rPr>
        <w:t xml:space="preserve">The </w:t>
      </w:r>
      <w:r w:rsidR="008F4BD9" w:rsidRPr="002A5036">
        <w:rPr>
          <w:b/>
          <w:bCs/>
          <w:sz w:val="22"/>
          <w:lang w:val="en-GB"/>
        </w:rPr>
        <w:t>President of UOKiK imposed a fine of more than PLN 5.6 million (5,666,767 zlotys) on</w:t>
      </w:r>
      <w:r w:rsidR="008F4BD9" w:rsidRPr="002A5036">
        <w:rPr>
          <w:sz w:val="22"/>
          <w:lang w:val="en-GB"/>
        </w:rPr>
        <w:t xml:space="preserve"> </w:t>
      </w:r>
      <w:r w:rsidR="008F4BD9" w:rsidRPr="002A5036">
        <w:rPr>
          <w:b/>
          <w:bCs/>
          <w:sz w:val="22"/>
          <w:lang w:val="en-GB"/>
        </w:rPr>
        <w:t>Krajowy Projekt Energetyczny.</w:t>
      </w:r>
      <w:r w:rsidR="008F4BD9" w:rsidRPr="002A5036">
        <w:rPr>
          <w:sz w:val="22"/>
          <w:lang w:val="en-GB"/>
        </w:rPr>
        <w:t xml:space="preserve"> Those who entered into contracts with KPE between </w:t>
      </w:r>
      <w:r w:rsidRPr="002A5036">
        <w:rPr>
          <w:sz w:val="22"/>
          <w:lang w:val="en-GB"/>
        </w:rPr>
        <w:t>31</w:t>
      </w:r>
      <w:r>
        <w:rPr>
          <w:sz w:val="22"/>
          <w:lang w:val="en-GB"/>
        </w:rPr>
        <w:t xml:space="preserve"> </w:t>
      </w:r>
      <w:r w:rsidR="008F4BD9" w:rsidRPr="002A5036">
        <w:rPr>
          <w:sz w:val="22"/>
          <w:lang w:val="en-GB"/>
        </w:rPr>
        <w:t>March</w:t>
      </w:r>
      <w:r>
        <w:rPr>
          <w:sz w:val="22"/>
          <w:lang w:val="en-GB"/>
        </w:rPr>
        <w:t xml:space="preserve"> </w:t>
      </w:r>
      <w:r w:rsidR="008F4BD9" w:rsidRPr="002A5036">
        <w:rPr>
          <w:sz w:val="22"/>
          <w:lang w:val="en-GB"/>
        </w:rPr>
        <w:t xml:space="preserve">2020 and </w:t>
      </w:r>
      <w:r>
        <w:rPr>
          <w:sz w:val="22"/>
          <w:lang w:val="en-GB"/>
        </w:rPr>
        <w:t xml:space="preserve">31 </w:t>
      </w:r>
      <w:r w:rsidR="008F4BD9" w:rsidRPr="002A5036">
        <w:rPr>
          <w:sz w:val="22"/>
          <w:lang w:val="en-GB"/>
        </w:rPr>
        <w:t xml:space="preserve">March 2023 are to receive letters from the company informing them of the decision of </w:t>
      </w:r>
      <w:r w:rsidRPr="002A5036">
        <w:rPr>
          <w:sz w:val="22"/>
          <w:lang w:val="en-GB"/>
        </w:rPr>
        <w:t xml:space="preserve">the </w:t>
      </w:r>
      <w:r w:rsidR="008F4BD9" w:rsidRPr="002A5036">
        <w:rPr>
          <w:sz w:val="22"/>
          <w:lang w:val="en-GB"/>
        </w:rPr>
        <w:t>President of UOK</w:t>
      </w:r>
      <w:r w:rsidRPr="002A5036">
        <w:rPr>
          <w:sz w:val="22"/>
          <w:lang w:val="en-GB"/>
        </w:rPr>
        <w:t>i</w:t>
      </w:r>
      <w:r w:rsidR="008F4BD9" w:rsidRPr="002A5036">
        <w:rPr>
          <w:sz w:val="22"/>
          <w:lang w:val="en-GB"/>
        </w:rPr>
        <w:t>K. The information will also appear on the entrepreneur</w:t>
      </w:r>
      <w:r w:rsidR="002D6317">
        <w:rPr>
          <w:sz w:val="22"/>
          <w:lang w:val="en-GB"/>
        </w:rPr>
        <w:t>’</w:t>
      </w:r>
      <w:r w:rsidR="008F4BD9" w:rsidRPr="002A5036">
        <w:rPr>
          <w:sz w:val="22"/>
          <w:lang w:val="en-GB"/>
        </w:rPr>
        <w:t>s website and on their social media profile. The decision is not final, as it can be appealed to the court. KPE has abandoned most of the challenged practices</w:t>
      </w:r>
      <w:r w:rsidR="009C519F">
        <w:rPr>
          <w:sz w:val="22"/>
          <w:lang w:val="en-GB"/>
        </w:rPr>
        <w:t>,</w:t>
      </w:r>
      <w:r w:rsidR="008F4BD9" w:rsidRPr="002A5036">
        <w:rPr>
          <w:sz w:val="22"/>
          <w:lang w:val="en-GB"/>
        </w:rPr>
        <w:t xml:space="preserve"> while in the case of one practice - not returning the money paid in </w:t>
      </w:r>
      <w:r w:rsidRPr="002A5036">
        <w:rPr>
          <w:sz w:val="22"/>
          <w:lang w:val="en-GB"/>
        </w:rPr>
        <w:t>–</w:t>
      </w:r>
      <w:r w:rsidR="008F4BD9" w:rsidRPr="002A5036">
        <w:rPr>
          <w:sz w:val="22"/>
          <w:lang w:val="en-GB"/>
        </w:rPr>
        <w:t xml:space="preserve"> </w:t>
      </w:r>
      <w:r w:rsidRPr="002A5036">
        <w:rPr>
          <w:sz w:val="22"/>
          <w:lang w:val="en-GB"/>
        </w:rPr>
        <w:t xml:space="preserve">the </w:t>
      </w:r>
      <w:r w:rsidR="008F4BD9" w:rsidRPr="002A5036">
        <w:rPr>
          <w:sz w:val="22"/>
          <w:lang w:val="en-GB"/>
        </w:rPr>
        <w:t>President of UOKiK ordered an immediate change in the practice.</w:t>
      </w:r>
    </w:p>
    <w:p w14:paraId="7EE5EC37" w14:textId="77777777" w:rsidR="002A5036" w:rsidRPr="002A5036" w:rsidRDefault="002A5036" w:rsidP="00DD2D4B">
      <w:pPr>
        <w:spacing w:after="240" w:line="360" w:lineRule="auto"/>
        <w:jc w:val="both"/>
        <w:rPr>
          <w:sz w:val="22"/>
          <w:lang w:val="en-GB"/>
        </w:rPr>
      </w:pPr>
    </w:p>
    <w:p w14:paraId="56A082C0" w14:textId="77777777" w:rsidR="00E85118" w:rsidRPr="002A5036" w:rsidRDefault="00E85118" w:rsidP="00E85118">
      <w:pPr>
        <w:spacing w:after="240" w:line="360" w:lineRule="auto"/>
        <w:jc w:val="both"/>
        <w:rPr>
          <w:rFonts w:cs="Tahoma"/>
          <w:szCs w:val="18"/>
          <w:lang w:val="en-GB"/>
        </w:rPr>
      </w:pPr>
      <w:r w:rsidRPr="002A5036">
        <w:rPr>
          <w:rStyle w:val="Pogrubienie"/>
          <w:rFonts w:eastAsia="Calibri" w:cs="Tahoma"/>
          <w:lang w:val="en-GB"/>
        </w:rPr>
        <w:t>Consumer Support:</w:t>
      </w:r>
    </w:p>
    <w:p w14:paraId="7170C549" w14:textId="170548FF" w:rsidR="00BC373E" w:rsidRPr="002A5036" w:rsidRDefault="00E85118" w:rsidP="00B479FD">
      <w:pPr>
        <w:rPr>
          <w:b/>
          <w:bCs/>
          <w:color w:val="000000"/>
          <w:sz w:val="22"/>
          <w:shd w:val="clear" w:color="auto" w:fill="FFFFFF"/>
          <w:lang w:val="en-GB"/>
        </w:rPr>
      </w:pPr>
      <w:r w:rsidRPr="002A5036">
        <w:rPr>
          <w:rFonts w:cs="Tahoma"/>
          <w:szCs w:val="18"/>
          <w:lang w:val="en-GB"/>
        </w:rPr>
        <w:lastRenderedPageBreak/>
        <w:t xml:space="preserve">Consumer Helpline: </w:t>
      </w:r>
      <w:bookmarkStart w:id="1" w:name="_Hlk120527957"/>
      <w:r w:rsidRPr="002A5036">
        <w:rPr>
          <w:rFonts w:cs="Tahoma"/>
          <w:szCs w:val="18"/>
          <w:lang w:val="en-GB"/>
        </w:rPr>
        <w:t xml:space="preserve">801 440 220 or 222 66 76 76 </w:t>
      </w:r>
      <w:bookmarkEnd w:id="1"/>
      <w:r w:rsidRPr="002A5036">
        <w:rPr>
          <w:rFonts w:cs="Tahoma"/>
          <w:color w:val="3C4147"/>
          <w:szCs w:val="18"/>
          <w:lang w:val="en-GB"/>
        </w:rPr>
        <w:br/>
      </w:r>
      <w:r w:rsidRPr="002A5036">
        <w:rPr>
          <w:rFonts w:cs="Tahoma"/>
          <w:szCs w:val="18"/>
          <w:lang w:val="en-GB"/>
        </w:rPr>
        <w:t>E-mail: </w:t>
      </w:r>
      <w:hyperlink r:id="rId10" w:history="1">
        <w:r w:rsidRPr="002A5036">
          <w:rPr>
            <w:rStyle w:val="Hipercze"/>
            <w:rFonts w:cs="Tahoma"/>
            <w:szCs w:val="18"/>
            <w:lang w:val="en-GB"/>
          </w:rPr>
          <w:t>porady@dlakonsumentow.pl</w:t>
        </w:r>
      </w:hyperlink>
      <w:r w:rsidRPr="002A5036">
        <w:rPr>
          <w:rFonts w:cs="Tahoma"/>
          <w:color w:val="3C4147"/>
          <w:szCs w:val="18"/>
          <w:lang w:val="en-GB"/>
        </w:rPr>
        <w:br/>
      </w:r>
      <w:hyperlink r:id="rId11" w:history="1">
        <w:r w:rsidRPr="002A5036">
          <w:rPr>
            <w:rStyle w:val="Hipercze"/>
            <w:rFonts w:cs="Tahoma"/>
            <w:color w:val="133C8A"/>
            <w:szCs w:val="18"/>
            <w:lang w:val="en-GB"/>
          </w:rPr>
          <w:t>Consumer Ombudsmen</w:t>
        </w:r>
      </w:hyperlink>
      <w:r w:rsidRPr="002A5036">
        <w:rPr>
          <w:rFonts w:cs="Tahoma"/>
          <w:color w:val="3C4147"/>
          <w:szCs w:val="18"/>
          <w:lang w:val="en-GB"/>
        </w:rPr>
        <w:t xml:space="preserve"> – </w:t>
      </w:r>
      <w:r w:rsidRPr="002A5036">
        <w:rPr>
          <w:rFonts w:cs="Tahoma"/>
          <w:szCs w:val="18"/>
          <w:lang w:val="en-GB"/>
        </w:rPr>
        <w:t>in your town or district</w:t>
      </w:r>
    </w:p>
    <w:p w14:paraId="2DD04C9D" w14:textId="2145D83E" w:rsidR="00B075C5" w:rsidRPr="002A5036" w:rsidRDefault="00B075C5" w:rsidP="00DB3985">
      <w:pPr>
        <w:pStyle w:val="TekstNB"/>
        <w:numPr>
          <w:ilvl w:val="0"/>
          <w:numId w:val="0"/>
        </w:numPr>
        <w:spacing w:before="0" w:after="240"/>
        <w:rPr>
          <w:rFonts w:ascii="Trebuchet MS" w:hAnsi="Trebuchet MS"/>
          <w:color w:val="000000" w:themeColor="text1"/>
          <w:szCs w:val="22"/>
          <w:lang w:val="en-GB"/>
        </w:rPr>
      </w:pPr>
    </w:p>
    <w:sectPr w:rsidR="00B075C5" w:rsidRPr="002A5036" w:rsidSect="00240013">
      <w:headerReference w:type="even" r:id="rId12"/>
      <w:headerReference w:type="default" r:id="rId13"/>
      <w:footerReference w:type="even" r:id="rId14"/>
      <w:footerReference w:type="default" r:id="rId15"/>
      <w:headerReference w:type="first" r:id="rId16"/>
      <w:footerReference w:type="first" r:id="rId17"/>
      <w:pgSz w:w="11906" w:h="16838"/>
      <w:pgMar w:top="2127" w:right="1417" w:bottom="2127" w:left="1417"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AA5BE1" w14:textId="77777777" w:rsidR="006B26A1" w:rsidRDefault="006B26A1">
      <w:r>
        <w:separator/>
      </w:r>
    </w:p>
  </w:endnote>
  <w:endnote w:type="continuationSeparator" w:id="0">
    <w:p w14:paraId="20E8E66C" w14:textId="77777777" w:rsidR="006B26A1" w:rsidRDefault="006B26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Mangal">
    <w:altName w:val="Courier New"/>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0161D1" w14:textId="77777777" w:rsidR="002F4C4B" w:rsidRDefault="002F4C4B">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C5E346" w14:textId="77777777" w:rsidR="009C519F" w:rsidRPr="00B512B5" w:rsidRDefault="008D527A" w:rsidP="008D527A">
    <w:pPr>
      <w:pStyle w:val="Stopka"/>
      <w:rPr>
        <w:rFonts w:asciiTheme="minorHAnsi" w:hAnsiTheme="minorHAnsi" w:cstheme="minorHAnsi"/>
        <w:color w:val="595959" w:themeColor="text1" w:themeTint="A6"/>
        <w:sz w:val="16"/>
        <w:szCs w:val="16"/>
      </w:rPr>
    </w:pPr>
    <w:r>
      <w:rPr>
        <w:rFonts w:asciiTheme="minorHAnsi" w:hAnsiTheme="minorHAnsi" w:cstheme="minorHAnsi"/>
        <w:noProof/>
        <w:color w:val="595959" w:themeColor="text1" w:themeTint="A6"/>
        <w:lang w:val="pl-PL" w:eastAsia="pl-PL"/>
      </w:rPr>
      <mc:AlternateContent>
        <mc:Choice Requires="wps">
          <w:drawing>
            <wp:anchor distT="0" distB="0" distL="114300" distR="114300" simplePos="0" relativeHeight="251657216" behindDoc="0" locked="0" layoutInCell="1" allowOverlap="1" wp14:anchorId="62035471" wp14:editId="34CB61A5">
              <wp:simplePos x="0" y="0"/>
              <wp:positionH relativeFrom="margin">
                <wp:align>left</wp:align>
              </wp:positionH>
              <wp:positionV relativeFrom="paragraph">
                <wp:posOffset>-78740</wp:posOffset>
              </wp:positionV>
              <wp:extent cx="3524250" cy="0"/>
              <wp:effectExtent l="0" t="0" r="19050" b="19050"/>
              <wp:wrapNone/>
              <wp:docPr id="9" name="Łącznik prosty 9"/>
              <wp:cNvGraphicFramePr/>
              <a:graphic xmlns:a="http://schemas.openxmlformats.org/drawingml/2006/main">
                <a:graphicData uri="http://schemas.microsoft.com/office/word/2010/wordprocessingShape">
                  <wps:wsp>
                    <wps:cNvCnPr/>
                    <wps:spPr>
                      <a:xfrm>
                        <a:off x="0" y="0"/>
                        <a:ext cx="3524250" cy="0"/>
                      </a:xfrm>
                      <a:prstGeom prst="line">
                        <a:avLst/>
                      </a:prstGeom>
                      <a:ln>
                        <a:solidFill>
                          <a:schemeClr val="tx1">
                            <a:lumMod val="65000"/>
                            <a:lumOff val="3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C46E923" id="Łącznik prosty 9" o:spid="_x0000_s1026" style="position:absolute;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2pt" to="277.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" strokecolor="#5a5a5a [2109]" strokeweight=".5pt">
              <v:stroke joinstyle="miter"/>
              <w10:wrap anchorx="margin"/>
            </v:line>
          </w:pict>
        </mc:Fallback>
      </mc:AlternateContent>
    </w:r>
    <w:r>
      <w:rPr>
        <w:rFonts w:asciiTheme="minorHAnsi" w:hAnsiTheme="minorHAnsi" w:cstheme="minorHAnsi"/>
        <w:color w:val="595959" w:themeColor="text1" w:themeTint="A6"/>
        <w:sz w:val="16"/>
        <w:szCs w:val="16"/>
        <w:lang w:val="en"/>
      </w:rPr>
      <w:t>WWW.UOKiK.GOV.PL   PHONE: +48 22 55 60 246    MOBILE: 695 902 088</w:t>
    </w:r>
  </w:p>
  <w:p w14:paraId="24ACC102" w14:textId="77777777" w:rsidR="009C519F" w:rsidRPr="00B512B5" w:rsidRDefault="00746549" w:rsidP="008D527A">
    <w:pPr>
      <w:pStyle w:val="TEKSTKOMUNIKATU"/>
      <w:spacing w:after="120" w:line="240" w:lineRule="auto"/>
      <w:jc w:val="left"/>
      <w:rPr>
        <w:rFonts w:asciiTheme="minorHAnsi" w:hAnsiTheme="minorHAnsi" w:cstheme="minorHAnsi"/>
        <w:color w:val="595959" w:themeColor="text1" w:themeTint="A6"/>
        <w:sz w:val="16"/>
        <w:szCs w:val="16"/>
      </w:rPr>
    </w:pPr>
    <w:r>
      <w:rPr>
        <w:rFonts w:asciiTheme="minorHAnsi" w:hAnsiTheme="minorHAnsi" w:cstheme="minorHAnsi"/>
        <w:color w:val="595959" w:themeColor="text1" w:themeTint="A6"/>
        <w:sz w:val="16"/>
        <w:szCs w:val="16"/>
        <w:lang w:val="en"/>
      </w:rPr>
      <w:t xml:space="preserve">UOKiK Communication Department, Pl. Powstańców Warszawy 1, 00-950 Warszawa, Poland </w:t>
    </w:r>
    <w:r>
      <w:rPr>
        <w:rFonts w:asciiTheme="minorHAnsi" w:hAnsiTheme="minorHAnsi" w:cstheme="minorHAnsi"/>
        <w:color w:val="595959" w:themeColor="text1" w:themeTint="A6"/>
        <w:sz w:val="16"/>
        <w:szCs w:val="16"/>
        <w:lang w:val="en"/>
      </w:rPr>
      <w:br/>
      <w:t xml:space="preserve">E-mail: </w:t>
    </w:r>
    <w:hyperlink r:id="rId1" w:history="1">
      <w:r>
        <w:rPr>
          <w:rStyle w:val="Hipercze"/>
          <w:rFonts w:asciiTheme="minorHAnsi" w:hAnsiTheme="minorHAnsi" w:cstheme="minorHAnsi"/>
          <w:color w:val="595959" w:themeColor="text1" w:themeTint="A6"/>
          <w:sz w:val="16"/>
          <w:szCs w:val="16"/>
          <w:lang w:val="en"/>
        </w:rPr>
        <w:t>biuroprasowe@uokik.gov.pl</w:t>
      </w:r>
    </w:hyperlink>
    <w:r>
      <w:rPr>
        <w:rFonts w:asciiTheme="minorHAnsi" w:hAnsiTheme="minorHAnsi" w:cstheme="minorHAnsi"/>
        <w:color w:val="595959" w:themeColor="text1" w:themeTint="A6"/>
        <w:sz w:val="16"/>
        <w:szCs w:val="16"/>
        <w:lang w:val="en"/>
      </w:rPr>
      <w:t xml:space="preserve"> Twitter: </w:t>
    </w:r>
    <w:hyperlink r:id="rId2" w:history="1">
      <w:r>
        <w:rPr>
          <w:rStyle w:val="Hipercze"/>
          <w:rFonts w:asciiTheme="minorHAnsi" w:hAnsiTheme="minorHAnsi" w:cstheme="minorHAnsi"/>
          <w:color w:val="595959" w:themeColor="text1" w:themeTint="A6"/>
          <w:sz w:val="16"/>
          <w:szCs w:val="16"/>
          <w:lang w:val="en"/>
        </w:rPr>
        <w:t>@</w:t>
      </w:r>
      <w:r>
        <w:rPr>
          <w:rStyle w:val="u-linkcomplex-target"/>
          <w:rFonts w:asciiTheme="minorHAnsi" w:hAnsiTheme="minorHAnsi" w:cstheme="minorHAnsi"/>
          <w:color w:val="595959" w:themeColor="text1" w:themeTint="A6"/>
          <w:sz w:val="16"/>
          <w:szCs w:val="16"/>
          <w:u w:val="single"/>
          <w:lang w:val="en"/>
        </w:rPr>
        <w:t>UOKiKgovPL</w:t>
      </w:r>
    </w:hyperlink>
    <w:r>
      <w:rPr>
        <w:rStyle w:val="u-linkcomplex-target"/>
        <w:rFonts w:asciiTheme="minorHAnsi" w:hAnsiTheme="minorHAnsi" w:cstheme="minorHAnsi"/>
        <w:color w:val="595959" w:themeColor="text1" w:themeTint="A6"/>
        <w:sz w:val="16"/>
        <w:szCs w:val="16"/>
        <w:lang w:val="en"/>
      </w:rPr>
      <w:br/>
    </w:r>
    <w:r>
      <w:rPr>
        <w:rFonts w:asciiTheme="minorHAnsi" w:hAnsiTheme="minorHAnsi" w:cstheme="minorHAnsi"/>
        <w:color w:val="595959" w:themeColor="text1" w:themeTint="A6"/>
        <w:sz w:val="16"/>
        <w:szCs w:val="16"/>
        <w:lang w:val="en"/>
      </w:rPr>
      <w:t>You can also follow us on Instagram: </w:t>
    </w:r>
    <w:hyperlink r:id="rId3" w:tgtFrame="_blank" w:history="1">
      <w:r>
        <w:rPr>
          <w:rFonts w:asciiTheme="minorHAnsi" w:hAnsiTheme="minorHAnsi" w:cstheme="minorHAnsi"/>
          <w:color w:val="595959" w:themeColor="text1" w:themeTint="A6"/>
          <w:sz w:val="16"/>
          <w:szCs w:val="16"/>
          <w:lang w:val="en"/>
        </w:rPr>
        <w:t>@uokikgovpl</w:t>
      </w:r>
    </w:hyperlink>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704153" w14:textId="77777777" w:rsidR="002F4C4B" w:rsidRDefault="002F4C4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F06D14" w14:textId="77777777" w:rsidR="006B26A1" w:rsidRDefault="006B26A1">
      <w:r>
        <w:separator/>
      </w:r>
    </w:p>
  </w:footnote>
  <w:footnote w:type="continuationSeparator" w:id="0">
    <w:p w14:paraId="4344931F" w14:textId="77777777" w:rsidR="006B26A1" w:rsidRDefault="006B26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DC3D28" w14:textId="77777777" w:rsidR="002F4C4B" w:rsidRDefault="002F4C4B">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31D42E" w14:textId="77777777" w:rsidR="009C519F" w:rsidRDefault="00C81210" w:rsidP="0041396E">
    <w:pPr>
      <w:pStyle w:val="Nagwek"/>
      <w:tabs>
        <w:tab w:val="clear" w:pos="9072"/>
      </w:tabs>
    </w:pPr>
    <w:r>
      <w:rPr>
        <w:noProof/>
        <w:lang w:val="pl-PL" w:eastAsia="pl-PL"/>
      </w:rPr>
      <w:drawing>
        <wp:inline distT="0" distB="0" distL="0" distR="0" wp14:anchorId="05CEB710" wp14:editId="66518FB7">
          <wp:extent cx="1400175" cy="542764"/>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pl.jpg"/>
                  <pic:cNvPicPr/>
                </pic:nvPicPr>
                <pic:blipFill>
                  <a:blip r:embed="rId1">
                    <a:extLst>
                      <a:ext uri="{28A0092B-C50C-407E-A947-70E740481C1C}">
                        <a14:useLocalDpi xmlns:a14="http://schemas.microsoft.com/office/drawing/2010/main" val="0"/>
                      </a:ext>
                    </a:extLst>
                  </a:blip>
                  <a:stretch>
                    <a:fillRect/>
                  </a:stretch>
                </pic:blipFill>
                <pic:spPr>
                  <a:xfrm>
                    <a:off x="0" y="0"/>
                    <a:ext cx="1442403" cy="559133"/>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10A6F9" w14:textId="77777777" w:rsidR="002F4C4B" w:rsidRDefault="002F4C4B">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507EFD"/>
    <w:multiLevelType w:val="multilevel"/>
    <w:tmpl w:val="E4AAD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3A409D"/>
    <w:multiLevelType w:val="hybridMultilevel"/>
    <w:tmpl w:val="33A6B1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39413A51"/>
    <w:multiLevelType w:val="hybridMultilevel"/>
    <w:tmpl w:val="53F2E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DE1281C"/>
    <w:multiLevelType w:val="hybridMultilevel"/>
    <w:tmpl w:val="FD4A9BA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E3F259C"/>
    <w:multiLevelType w:val="hybridMultilevel"/>
    <w:tmpl w:val="24AE81F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 w15:restartNumberingAfterBreak="0">
    <w:nsid w:val="417A1DE0"/>
    <w:multiLevelType w:val="hybridMultilevel"/>
    <w:tmpl w:val="B934720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 w15:restartNumberingAfterBreak="0">
    <w:nsid w:val="4DCA0AB4"/>
    <w:multiLevelType w:val="multilevel"/>
    <w:tmpl w:val="8174E2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0F3395D"/>
    <w:multiLevelType w:val="hybridMultilevel"/>
    <w:tmpl w:val="A44CA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CBB1975"/>
    <w:multiLevelType w:val="hybridMultilevel"/>
    <w:tmpl w:val="BBA644AC"/>
    <w:lvl w:ilvl="0" w:tplc="DF1CBE36">
      <w:start w:val="1"/>
      <w:numFmt w:val="decimal"/>
      <w:pStyle w:val="TekstNB"/>
      <w:lvlText w:val="(%1)"/>
      <w:lvlJc w:val="left"/>
      <w:pPr>
        <w:ind w:left="720" w:hanging="360"/>
      </w:pPr>
      <w:rPr>
        <w:rFonts w:ascii="Times New Roman" w:hAnsi="Times New Roman"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712D1B79"/>
    <w:multiLevelType w:val="hybridMultilevel"/>
    <w:tmpl w:val="1428CB26"/>
    <w:lvl w:ilvl="0" w:tplc="179C175C">
      <w:start w:val="1"/>
      <w:numFmt w:val="decimal"/>
      <w:lvlText w:val="(%1)"/>
      <w:lvlJc w:val="left"/>
      <w:pPr>
        <w:ind w:left="928" w:hanging="360"/>
      </w:pPr>
      <w:rPr>
        <w:rFonts w:ascii="Trebuchet MS" w:hAnsi="Trebuchet MS" w:cs="Times New Roman" w:hint="default"/>
        <w:b w:val="0"/>
        <w:i w:val="0"/>
        <w:color w:val="auto"/>
        <w:sz w:val="22"/>
        <w:szCs w:val="22"/>
      </w:rPr>
    </w:lvl>
    <w:lvl w:ilvl="1" w:tplc="04150017">
      <w:start w:val="1"/>
      <w:numFmt w:val="lowerLetter"/>
      <w:lvlText w:val="%2)"/>
      <w:lvlJc w:val="left"/>
      <w:pPr>
        <w:ind w:left="1785" w:hanging="705"/>
      </w:pPr>
      <w:rPr>
        <w:rFonts w:hint="default"/>
      </w:rPr>
    </w:lvl>
    <w:lvl w:ilvl="2" w:tplc="FE1631B0">
      <w:start w:val="1"/>
      <w:numFmt w:val="lowerLetter"/>
      <w:lvlText w:val="%3)"/>
      <w:lvlJc w:val="left"/>
      <w:pPr>
        <w:ind w:left="2685" w:hanging="705"/>
      </w:pPr>
      <w:rPr>
        <w:rFonts w:cs="Times New Roman" w:hint="default"/>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 w15:restartNumberingAfterBreak="0">
    <w:nsid w:val="728B13ED"/>
    <w:multiLevelType w:val="hybridMultilevel"/>
    <w:tmpl w:val="5E96F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0"/>
  </w:num>
  <w:num w:numId="4">
    <w:abstractNumId w:val="10"/>
  </w:num>
  <w:num w:numId="5">
    <w:abstractNumId w:val="2"/>
  </w:num>
  <w:num w:numId="6">
    <w:abstractNumId w:val="7"/>
  </w:num>
  <w:num w:numId="7">
    <w:abstractNumId w:val="3"/>
  </w:num>
  <w:num w:numId="8">
    <w:abstractNumId w:val="8"/>
  </w:num>
  <w:num w:numId="9">
    <w:abstractNumId w:val="9"/>
  </w:num>
  <w:num w:numId="10">
    <w:abstractNumId w:val="4"/>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39FA"/>
    <w:rsid w:val="00002C19"/>
    <w:rsid w:val="0000713A"/>
    <w:rsid w:val="00007E00"/>
    <w:rsid w:val="00011AF2"/>
    <w:rsid w:val="00022E00"/>
    <w:rsid w:val="00023634"/>
    <w:rsid w:val="0002523D"/>
    <w:rsid w:val="00035F7B"/>
    <w:rsid w:val="00042F96"/>
    <w:rsid w:val="00063AB0"/>
    <w:rsid w:val="000651E9"/>
    <w:rsid w:val="00066593"/>
    <w:rsid w:val="00073AA7"/>
    <w:rsid w:val="000838C2"/>
    <w:rsid w:val="000913F7"/>
    <w:rsid w:val="000A1E7D"/>
    <w:rsid w:val="000A74FA"/>
    <w:rsid w:val="000B107E"/>
    <w:rsid w:val="000B149D"/>
    <w:rsid w:val="000B1AC5"/>
    <w:rsid w:val="000B7247"/>
    <w:rsid w:val="000C7CFB"/>
    <w:rsid w:val="0010559C"/>
    <w:rsid w:val="00106D3E"/>
    <w:rsid w:val="00107844"/>
    <w:rsid w:val="0011400B"/>
    <w:rsid w:val="00116102"/>
    <w:rsid w:val="00120FBD"/>
    <w:rsid w:val="0012424D"/>
    <w:rsid w:val="001269BB"/>
    <w:rsid w:val="0013159A"/>
    <w:rsid w:val="00135455"/>
    <w:rsid w:val="00143029"/>
    <w:rsid w:val="00143310"/>
    <w:rsid w:val="00144611"/>
    <w:rsid w:val="00144E9C"/>
    <w:rsid w:val="0016078E"/>
    <w:rsid w:val="00161094"/>
    <w:rsid w:val="00163DF9"/>
    <w:rsid w:val="001666D6"/>
    <w:rsid w:val="00166B5D"/>
    <w:rsid w:val="001675EF"/>
    <w:rsid w:val="0017028A"/>
    <w:rsid w:val="001717C7"/>
    <w:rsid w:val="0017626D"/>
    <w:rsid w:val="00190D5A"/>
    <w:rsid w:val="001979B5"/>
    <w:rsid w:val="001A5F7C"/>
    <w:rsid w:val="001A6E5B"/>
    <w:rsid w:val="001A7451"/>
    <w:rsid w:val="001C1FAD"/>
    <w:rsid w:val="001C6E51"/>
    <w:rsid w:val="001E188E"/>
    <w:rsid w:val="001E4F92"/>
    <w:rsid w:val="001F4A73"/>
    <w:rsid w:val="0020105E"/>
    <w:rsid w:val="00205580"/>
    <w:rsid w:val="002157BB"/>
    <w:rsid w:val="00221024"/>
    <w:rsid w:val="002262B5"/>
    <w:rsid w:val="0023138D"/>
    <w:rsid w:val="002325C6"/>
    <w:rsid w:val="002379B9"/>
    <w:rsid w:val="00240013"/>
    <w:rsid w:val="0024118E"/>
    <w:rsid w:val="00241BAC"/>
    <w:rsid w:val="002436AA"/>
    <w:rsid w:val="00245DA7"/>
    <w:rsid w:val="002502C3"/>
    <w:rsid w:val="00253E62"/>
    <w:rsid w:val="0025532A"/>
    <w:rsid w:val="00260382"/>
    <w:rsid w:val="00262362"/>
    <w:rsid w:val="00266CB4"/>
    <w:rsid w:val="00267DD1"/>
    <w:rsid w:val="00272E71"/>
    <w:rsid w:val="002801AA"/>
    <w:rsid w:val="002817D5"/>
    <w:rsid w:val="00295B34"/>
    <w:rsid w:val="002A0C07"/>
    <w:rsid w:val="002A5036"/>
    <w:rsid w:val="002A5D69"/>
    <w:rsid w:val="002B1DBF"/>
    <w:rsid w:val="002C0D5D"/>
    <w:rsid w:val="002C1818"/>
    <w:rsid w:val="002C5AF4"/>
    <w:rsid w:val="002C692D"/>
    <w:rsid w:val="002C6ABE"/>
    <w:rsid w:val="002D19F7"/>
    <w:rsid w:val="002D5EED"/>
    <w:rsid w:val="002D6317"/>
    <w:rsid w:val="002E162E"/>
    <w:rsid w:val="002E388C"/>
    <w:rsid w:val="002E7EEE"/>
    <w:rsid w:val="002F1BF3"/>
    <w:rsid w:val="002F30D4"/>
    <w:rsid w:val="002F4C4B"/>
    <w:rsid w:val="002F4D43"/>
    <w:rsid w:val="002F6D73"/>
    <w:rsid w:val="002F7F4C"/>
    <w:rsid w:val="003056C6"/>
    <w:rsid w:val="00310436"/>
    <w:rsid w:val="00310A95"/>
    <w:rsid w:val="00311B14"/>
    <w:rsid w:val="00324306"/>
    <w:rsid w:val="003278D6"/>
    <w:rsid w:val="003303F0"/>
    <w:rsid w:val="0034059B"/>
    <w:rsid w:val="0035019C"/>
    <w:rsid w:val="00360248"/>
    <w:rsid w:val="00360C66"/>
    <w:rsid w:val="00362CB6"/>
    <w:rsid w:val="00363029"/>
    <w:rsid w:val="00366A46"/>
    <w:rsid w:val="00377810"/>
    <w:rsid w:val="00377A0D"/>
    <w:rsid w:val="0038677D"/>
    <w:rsid w:val="00386B53"/>
    <w:rsid w:val="00390405"/>
    <w:rsid w:val="003968E2"/>
    <w:rsid w:val="003A47D6"/>
    <w:rsid w:val="003B5CDF"/>
    <w:rsid w:val="003B7C19"/>
    <w:rsid w:val="003C06A8"/>
    <w:rsid w:val="003D1FD8"/>
    <w:rsid w:val="003D3FF4"/>
    <w:rsid w:val="003D5DCC"/>
    <w:rsid w:val="003D7161"/>
    <w:rsid w:val="003E3F9D"/>
    <w:rsid w:val="003E69E5"/>
    <w:rsid w:val="00400CFB"/>
    <w:rsid w:val="00406314"/>
    <w:rsid w:val="0040748E"/>
    <w:rsid w:val="00412206"/>
    <w:rsid w:val="00427E08"/>
    <w:rsid w:val="00430491"/>
    <w:rsid w:val="00432A3D"/>
    <w:rsid w:val="00433F7A"/>
    <w:rsid w:val="004349BA"/>
    <w:rsid w:val="0043575C"/>
    <w:rsid w:val="004365C7"/>
    <w:rsid w:val="004425B7"/>
    <w:rsid w:val="00444A85"/>
    <w:rsid w:val="00450331"/>
    <w:rsid w:val="004620D2"/>
    <w:rsid w:val="00462CFA"/>
    <w:rsid w:val="00486DB1"/>
    <w:rsid w:val="004872FF"/>
    <w:rsid w:val="00487364"/>
    <w:rsid w:val="00493E10"/>
    <w:rsid w:val="004972E8"/>
    <w:rsid w:val="004A5353"/>
    <w:rsid w:val="004C0F9E"/>
    <w:rsid w:val="004C1243"/>
    <w:rsid w:val="004C3D4C"/>
    <w:rsid w:val="004C5C26"/>
    <w:rsid w:val="004D13CB"/>
    <w:rsid w:val="004E0F13"/>
    <w:rsid w:val="004E7BD4"/>
    <w:rsid w:val="004F493B"/>
    <w:rsid w:val="004F7E99"/>
    <w:rsid w:val="005003F9"/>
    <w:rsid w:val="0050417B"/>
    <w:rsid w:val="0050508C"/>
    <w:rsid w:val="005133CE"/>
    <w:rsid w:val="00521BA3"/>
    <w:rsid w:val="00523E0D"/>
    <w:rsid w:val="00525588"/>
    <w:rsid w:val="00525D76"/>
    <w:rsid w:val="0052710E"/>
    <w:rsid w:val="00536FF2"/>
    <w:rsid w:val="005442FC"/>
    <w:rsid w:val="00544E18"/>
    <w:rsid w:val="005470CA"/>
    <w:rsid w:val="0055631D"/>
    <w:rsid w:val="00563889"/>
    <w:rsid w:val="005645CE"/>
    <w:rsid w:val="0058664E"/>
    <w:rsid w:val="00590B79"/>
    <w:rsid w:val="00593935"/>
    <w:rsid w:val="00594C3C"/>
    <w:rsid w:val="005973FD"/>
    <w:rsid w:val="00597C68"/>
    <w:rsid w:val="005A382B"/>
    <w:rsid w:val="005A4047"/>
    <w:rsid w:val="005A7271"/>
    <w:rsid w:val="005B0B48"/>
    <w:rsid w:val="005C0D39"/>
    <w:rsid w:val="005C6232"/>
    <w:rsid w:val="005D6F7A"/>
    <w:rsid w:val="005E5B88"/>
    <w:rsid w:val="005E78EE"/>
    <w:rsid w:val="005F139F"/>
    <w:rsid w:val="005F1EBD"/>
    <w:rsid w:val="005F5CCA"/>
    <w:rsid w:val="006063D0"/>
    <w:rsid w:val="00613C45"/>
    <w:rsid w:val="00623D96"/>
    <w:rsid w:val="00633D4E"/>
    <w:rsid w:val="0063526F"/>
    <w:rsid w:val="00637E86"/>
    <w:rsid w:val="00642285"/>
    <w:rsid w:val="006422DE"/>
    <w:rsid w:val="006439FA"/>
    <w:rsid w:val="00656374"/>
    <w:rsid w:val="00662FB3"/>
    <w:rsid w:val="0067485D"/>
    <w:rsid w:val="00686544"/>
    <w:rsid w:val="0069130F"/>
    <w:rsid w:val="006A2065"/>
    <w:rsid w:val="006A3D88"/>
    <w:rsid w:val="006A4A7A"/>
    <w:rsid w:val="006B0848"/>
    <w:rsid w:val="006B26A1"/>
    <w:rsid w:val="006B4DCA"/>
    <w:rsid w:val="006B733D"/>
    <w:rsid w:val="006C34AE"/>
    <w:rsid w:val="006C60B0"/>
    <w:rsid w:val="006C67AF"/>
    <w:rsid w:val="006D3DC5"/>
    <w:rsid w:val="006E125B"/>
    <w:rsid w:val="006F143B"/>
    <w:rsid w:val="007039EC"/>
    <w:rsid w:val="007074AA"/>
    <w:rsid w:val="00714664"/>
    <w:rsid w:val="0071572D"/>
    <w:rsid w:val="007157BA"/>
    <w:rsid w:val="007169F9"/>
    <w:rsid w:val="007174A6"/>
    <w:rsid w:val="007214F1"/>
    <w:rsid w:val="007224B3"/>
    <w:rsid w:val="00731303"/>
    <w:rsid w:val="0073172C"/>
    <w:rsid w:val="007402E0"/>
    <w:rsid w:val="0074489D"/>
    <w:rsid w:val="00746549"/>
    <w:rsid w:val="007514AD"/>
    <w:rsid w:val="00754634"/>
    <w:rsid w:val="0075524D"/>
    <w:rsid w:val="007560B0"/>
    <w:rsid w:val="00756DC4"/>
    <w:rsid w:val="00762484"/>
    <w:rsid w:val="007627D7"/>
    <w:rsid w:val="00770C13"/>
    <w:rsid w:val="00772A89"/>
    <w:rsid w:val="00773403"/>
    <w:rsid w:val="00776313"/>
    <w:rsid w:val="00776C4F"/>
    <w:rsid w:val="00780CB7"/>
    <w:rsid w:val="00781261"/>
    <w:rsid w:val="007838E4"/>
    <w:rsid w:val="007846DC"/>
    <w:rsid w:val="00785AF4"/>
    <w:rsid w:val="00786F5E"/>
    <w:rsid w:val="007A19D8"/>
    <w:rsid w:val="007A4D3C"/>
    <w:rsid w:val="007B6309"/>
    <w:rsid w:val="007C1E49"/>
    <w:rsid w:val="007C2DBF"/>
    <w:rsid w:val="007E36E4"/>
    <w:rsid w:val="007F0ACE"/>
    <w:rsid w:val="007F4C3E"/>
    <w:rsid w:val="007F68F7"/>
    <w:rsid w:val="00800F0E"/>
    <w:rsid w:val="00804024"/>
    <w:rsid w:val="0081753E"/>
    <w:rsid w:val="00824E82"/>
    <w:rsid w:val="008274C2"/>
    <w:rsid w:val="00830825"/>
    <w:rsid w:val="00832A46"/>
    <w:rsid w:val="00837D33"/>
    <w:rsid w:val="0085010E"/>
    <w:rsid w:val="0085454F"/>
    <w:rsid w:val="00854FC6"/>
    <w:rsid w:val="00862D6A"/>
    <w:rsid w:val="00865EA3"/>
    <w:rsid w:val="0087354F"/>
    <w:rsid w:val="0088135E"/>
    <w:rsid w:val="0089109C"/>
    <w:rsid w:val="00891A70"/>
    <w:rsid w:val="00896985"/>
    <w:rsid w:val="008A409C"/>
    <w:rsid w:val="008C274D"/>
    <w:rsid w:val="008C28C5"/>
    <w:rsid w:val="008C5215"/>
    <w:rsid w:val="008C53D0"/>
    <w:rsid w:val="008D109F"/>
    <w:rsid w:val="008D527A"/>
    <w:rsid w:val="008D56DA"/>
    <w:rsid w:val="008D5771"/>
    <w:rsid w:val="008E00BA"/>
    <w:rsid w:val="008E68FE"/>
    <w:rsid w:val="008F472E"/>
    <w:rsid w:val="008F4BD9"/>
    <w:rsid w:val="008F69B5"/>
    <w:rsid w:val="008F6F5A"/>
    <w:rsid w:val="00902556"/>
    <w:rsid w:val="0090338C"/>
    <w:rsid w:val="0091048E"/>
    <w:rsid w:val="00910BDA"/>
    <w:rsid w:val="009144DF"/>
    <w:rsid w:val="00924ABC"/>
    <w:rsid w:val="0092519D"/>
    <w:rsid w:val="00940E8F"/>
    <w:rsid w:val="00942392"/>
    <w:rsid w:val="0095309C"/>
    <w:rsid w:val="009652F2"/>
    <w:rsid w:val="009719ED"/>
    <w:rsid w:val="00986C37"/>
    <w:rsid w:val="00997528"/>
    <w:rsid w:val="0099796A"/>
    <w:rsid w:val="009A5F9B"/>
    <w:rsid w:val="009A7C52"/>
    <w:rsid w:val="009B3709"/>
    <w:rsid w:val="009C1346"/>
    <w:rsid w:val="009C3008"/>
    <w:rsid w:val="009C519F"/>
    <w:rsid w:val="009D05C8"/>
    <w:rsid w:val="009D49D9"/>
    <w:rsid w:val="009E3C0B"/>
    <w:rsid w:val="009E558C"/>
    <w:rsid w:val="009E5FCA"/>
    <w:rsid w:val="009F01B4"/>
    <w:rsid w:val="009F5610"/>
    <w:rsid w:val="00A00B23"/>
    <w:rsid w:val="00A03E76"/>
    <w:rsid w:val="00A1135B"/>
    <w:rsid w:val="00A13244"/>
    <w:rsid w:val="00A17783"/>
    <w:rsid w:val="00A239AA"/>
    <w:rsid w:val="00A315EC"/>
    <w:rsid w:val="00A37314"/>
    <w:rsid w:val="00A420C8"/>
    <w:rsid w:val="00A439E8"/>
    <w:rsid w:val="00A45753"/>
    <w:rsid w:val="00A51CE5"/>
    <w:rsid w:val="00A52541"/>
    <w:rsid w:val="00A53423"/>
    <w:rsid w:val="00A57037"/>
    <w:rsid w:val="00A62659"/>
    <w:rsid w:val="00A65F20"/>
    <w:rsid w:val="00A71EDC"/>
    <w:rsid w:val="00A76293"/>
    <w:rsid w:val="00A77DA2"/>
    <w:rsid w:val="00A85D9D"/>
    <w:rsid w:val="00A92C4C"/>
    <w:rsid w:val="00A92F82"/>
    <w:rsid w:val="00A951D9"/>
    <w:rsid w:val="00A97E0C"/>
    <w:rsid w:val="00AA3D14"/>
    <w:rsid w:val="00AA602D"/>
    <w:rsid w:val="00AA66D2"/>
    <w:rsid w:val="00AB572D"/>
    <w:rsid w:val="00AD616E"/>
    <w:rsid w:val="00AE0C93"/>
    <w:rsid w:val="00AE17B1"/>
    <w:rsid w:val="00AE1F5C"/>
    <w:rsid w:val="00AE2923"/>
    <w:rsid w:val="00AE4C0D"/>
    <w:rsid w:val="00AE7F9D"/>
    <w:rsid w:val="00AF1794"/>
    <w:rsid w:val="00AF5631"/>
    <w:rsid w:val="00B028F7"/>
    <w:rsid w:val="00B048CD"/>
    <w:rsid w:val="00B075C5"/>
    <w:rsid w:val="00B14C74"/>
    <w:rsid w:val="00B20BAA"/>
    <w:rsid w:val="00B20C12"/>
    <w:rsid w:val="00B22863"/>
    <w:rsid w:val="00B316A3"/>
    <w:rsid w:val="00B41502"/>
    <w:rsid w:val="00B479FD"/>
    <w:rsid w:val="00B51024"/>
    <w:rsid w:val="00B512B5"/>
    <w:rsid w:val="00B55068"/>
    <w:rsid w:val="00B60CD8"/>
    <w:rsid w:val="00B60F9C"/>
    <w:rsid w:val="00B63D9D"/>
    <w:rsid w:val="00B6769E"/>
    <w:rsid w:val="00B73F22"/>
    <w:rsid w:val="00B76E1F"/>
    <w:rsid w:val="00B76F9A"/>
    <w:rsid w:val="00B774D3"/>
    <w:rsid w:val="00B810B2"/>
    <w:rsid w:val="00B9278C"/>
    <w:rsid w:val="00B9755F"/>
    <w:rsid w:val="00BA26F7"/>
    <w:rsid w:val="00BA79F0"/>
    <w:rsid w:val="00BB5068"/>
    <w:rsid w:val="00BB7AE8"/>
    <w:rsid w:val="00BC373E"/>
    <w:rsid w:val="00BC6897"/>
    <w:rsid w:val="00BC7A2B"/>
    <w:rsid w:val="00BD0481"/>
    <w:rsid w:val="00BD4447"/>
    <w:rsid w:val="00BD4539"/>
    <w:rsid w:val="00BE2623"/>
    <w:rsid w:val="00BE3923"/>
    <w:rsid w:val="00BE4BF0"/>
    <w:rsid w:val="00BE5EE5"/>
    <w:rsid w:val="00BE68EE"/>
    <w:rsid w:val="00BE6CF4"/>
    <w:rsid w:val="00BE7F63"/>
    <w:rsid w:val="00BF45FB"/>
    <w:rsid w:val="00BF762D"/>
    <w:rsid w:val="00C01C33"/>
    <w:rsid w:val="00C10607"/>
    <w:rsid w:val="00C123B1"/>
    <w:rsid w:val="00C20E8A"/>
    <w:rsid w:val="00C21071"/>
    <w:rsid w:val="00C2398C"/>
    <w:rsid w:val="00C2549C"/>
    <w:rsid w:val="00C25569"/>
    <w:rsid w:val="00C27366"/>
    <w:rsid w:val="00C575A5"/>
    <w:rsid w:val="00C63AA8"/>
    <w:rsid w:val="00C701B4"/>
    <w:rsid w:val="00C74A5D"/>
    <w:rsid w:val="00C7783C"/>
    <w:rsid w:val="00C80EE3"/>
    <w:rsid w:val="00C81210"/>
    <w:rsid w:val="00C84994"/>
    <w:rsid w:val="00C853EE"/>
    <w:rsid w:val="00C930F4"/>
    <w:rsid w:val="00C967B5"/>
    <w:rsid w:val="00CA1CA7"/>
    <w:rsid w:val="00CA2D9E"/>
    <w:rsid w:val="00CA6B58"/>
    <w:rsid w:val="00CB09FD"/>
    <w:rsid w:val="00CB1298"/>
    <w:rsid w:val="00CB1AE6"/>
    <w:rsid w:val="00CB3ED4"/>
    <w:rsid w:val="00CB3F86"/>
    <w:rsid w:val="00CB4EC8"/>
    <w:rsid w:val="00CD34F0"/>
    <w:rsid w:val="00CD3EB9"/>
    <w:rsid w:val="00CE0954"/>
    <w:rsid w:val="00CE49CC"/>
    <w:rsid w:val="00CF08B6"/>
    <w:rsid w:val="00CF11F7"/>
    <w:rsid w:val="00CF2175"/>
    <w:rsid w:val="00CF23AE"/>
    <w:rsid w:val="00D02D54"/>
    <w:rsid w:val="00D05E94"/>
    <w:rsid w:val="00D1323F"/>
    <w:rsid w:val="00D139CF"/>
    <w:rsid w:val="00D202BA"/>
    <w:rsid w:val="00D22DB3"/>
    <w:rsid w:val="00D251AC"/>
    <w:rsid w:val="00D32050"/>
    <w:rsid w:val="00D37896"/>
    <w:rsid w:val="00D43766"/>
    <w:rsid w:val="00D47CCF"/>
    <w:rsid w:val="00D572FE"/>
    <w:rsid w:val="00D6457B"/>
    <w:rsid w:val="00D66DEC"/>
    <w:rsid w:val="00D71A41"/>
    <w:rsid w:val="00D72049"/>
    <w:rsid w:val="00D733A2"/>
    <w:rsid w:val="00D74FB6"/>
    <w:rsid w:val="00D7606C"/>
    <w:rsid w:val="00D768A4"/>
    <w:rsid w:val="00D92F52"/>
    <w:rsid w:val="00DA00BE"/>
    <w:rsid w:val="00DA611A"/>
    <w:rsid w:val="00DA753F"/>
    <w:rsid w:val="00DB3985"/>
    <w:rsid w:val="00DB3AC1"/>
    <w:rsid w:val="00DC182C"/>
    <w:rsid w:val="00DC4795"/>
    <w:rsid w:val="00DC5754"/>
    <w:rsid w:val="00DD2D4B"/>
    <w:rsid w:val="00DD34A3"/>
    <w:rsid w:val="00DD42B9"/>
    <w:rsid w:val="00DD6056"/>
    <w:rsid w:val="00DE0F4E"/>
    <w:rsid w:val="00DE7C6A"/>
    <w:rsid w:val="00DF2857"/>
    <w:rsid w:val="00DF782B"/>
    <w:rsid w:val="00E02B7B"/>
    <w:rsid w:val="00E03AEF"/>
    <w:rsid w:val="00E0463F"/>
    <w:rsid w:val="00E06504"/>
    <w:rsid w:val="00E102DE"/>
    <w:rsid w:val="00E1604D"/>
    <w:rsid w:val="00E24825"/>
    <w:rsid w:val="00E2554E"/>
    <w:rsid w:val="00E4105C"/>
    <w:rsid w:val="00E42093"/>
    <w:rsid w:val="00E522AD"/>
    <w:rsid w:val="00E64103"/>
    <w:rsid w:val="00E72945"/>
    <w:rsid w:val="00E7448B"/>
    <w:rsid w:val="00E76CD1"/>
    <w:rsid w:val="00E85118"/>
    <w:rsid w:val="00EA7F69"/>
    <w:rsid w:val="00EC13D8"/>
    <w:rsid w:val="00EC2BDF"/>
    <w:rsid w:val="00ED1EEB"/>
    <w:rsid w:val="00EE4AD8"/>
    <w:rsid w:val="00EE5F9F"/>
    <w:rsid w:val="00EF3CCE"/>
    <w:rsid w:val="00F054A3"/>
    <w:rsid w:val="00F139AC"/>
    <w:rsid w:val="00F14F2B"/>
    <w:rsid w:val="00F21EAC"/>
    <w:rsid w:val="00F26A8A"/>
    <w:rsid w:val="00F3243D"/>
    <w:rsid w:val="00F40C3E"/>
    <w:rsid w:val="00F46D0D"/>
    <w:rsid w:val="00F92B59"/>
    <w:rsid w:val="00F948BC"/>
    <w:rsid w:val="00F94E17"/>
    <w:rsid w:val="00F960CF"/>
    <w:rsid w:val="00FA10A3"/>
    <w:rsid w:val="00FA1226"/>
    <w:rsid w:val="00FA63E9"/>
    <w:rsid w:val="00FB36F8"/>
    <w:rsid w:val="00FB4237"/>
    <w:rsid w:val="00FB728B"/>
    <w:rsid w:val="00FD09D8"/>
    <w:rsid w:val="00FF2318"/>
  </w:rsids>
  <m:mathPr>
    <m:mathFont m:val="Cambria Math"/>
    <m:brkBin m:val="before"/>
    <m:brkBinSub m:val="--"/>
    <m:smallFrac m:val="0"/>
    <m:dispDef/>
    <m:lMargin m:val="0"/>
    <m:rMargin m:val="0"/>
    <m:defJc m:val="centerGroup"/>
    <m:wrapIndent m:val="1440"/>
    <m:intLim m:val="subSup"/>
    <m:naryLim m:val="undOvr"/>
  </m:mathPr>
  <w:themeFontLang w:val="pl-PL" w:bidi="ne-N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84D39B"/>
  <w15:docId w15:val="{BB3045C5-1C0E-4F0C-ACB8-F03890B2F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439FA"/>
    <w:pPr>
      <w:spacing w:after="0" w:line="240" w:lineRule="auto"/>
    </w:pPr>
    <w:rPr>
      <w:rFonts w:ascii="Trebuchet MS" w:eastAsia="Times New Roman" w:hAnsi="Trebuchet MS" w:cs="Times New Roman"/>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1"/>
    <w:rsid w:val="006439FA"/>
    <w:pPr>
      <w:tabs>
        <w:tab w:val="center" w:pos="4536"/>
        <w:tab w:val="right" w:pos="9072"/>
      </w:tabs>
    </w:pPr>
    <w:rPr>
      <w:rFonts w:ascii="Arial" w:eastAsia="Calibri" w:hAnsi="Arial"/>
      <w:sz w:val="20"/>
      <w:szCs w:val="20"/>
      <w:lang w:val="x-none" w:eastAsia="x-none"/>
    </w:rPr>
  </w:style>
  <w:style w:type="character" w:customStyle="1" w:styleId="NagwekZnak">
    <w:name w:val="Nagłówek Znak"/>
    <w:basedOn w:val="Domylnaczcionkaakapitu"/>
    <w:uiPriority w:val="99"/>
    <w:semiHidden/>
    <w:rsid w:val="006439FA"/>
    <w:rPr>
      <w:rFonts w:ascii="Trebuchet MS" w:eastAsia="Times New Roman" w:hAnsi="Trebuchet MS" w:cs="Times New Roman"/>
      <w:sz w:val="18"/>
    </w:rPr>
  </w:style>
  <w:style w:type="character" w:customStyle="1" w:styleId="NagwekZnak1">
    <w:name w:val="Nagłówek Znak1"/>
    <w:link w:val="Nagwek"/>
    <w:rsid w:val="006439FA"/>
    <w:rPr>
      <w:rFonts w:ascii="Arial" w:eastAsia="Calibri" w:hAnsi="Arial" w:cs="Times New Roman"/>
      <w:sz w:val="20"/>
      <w:szCs w:val="20"/>
      <w:lang w:val="x-none" w:eastAsia="x-none"/>
    </w:rPr>
  </w:style>
  <w:style w:type="paragraph" w:styleId="Stopka">
    <w:name w:val="footer"/>
    <w:basedOn w:val="Normalny"/>
    <w:link w:val="StopkaZnak"/>
    <w:rsid w:val="006439FA"/>
    <w:pPr>
      <w:tabs>
        <w:tab w:val="center" w:pos="4536"/>
        <w:tab w:val="right" w:pos="9072"/>
      </w:tabs>
    </w:pPr>
    <w:rPr>
      <w:rFonts w:ascii="Arial" w:eastAsia="Calibri" w:hAnsi="Arial"/>
      <w:sz w:val="20"/>
      <w:szCs w:val="20"/>
      <w:lang w:val="x-none" w:eastAsia="x-none"/>
    </w:rPr>
  </w:style>
  <w:style w:type="character" w:customStyle="1" w:styleId="StopkaZnak">
    <w:name w:val="Stopka Znak"/>
    <w:basedOn w:val="Domylnaczcionkaakapitu"/>
    <w:link w:val="Stopka"/>
    <w:rsid w:val="006439FA"/>
    <w:rPr>
      <w:rFonts w:ascii="Arial" w:eastAsia="Calibri" w:hAnsi="Arial" w:cs="Times New Roman"/>
      <w:sz w:val="20"/>
      <w:szCs w:val="20"/>
      <w:lang w:val="x-none" w:eastAsia="x-none"/>
    </w:rPr>
  </w:style>
  <w:style w:type="paragraph" w:customStyle="1" w:styleId="TEKSTKOMUNIKATU">
    <w:name w:val="TEKST KOMUNIKATU"/>
    <w:basedOn w:val="Tekstpodstawowy"/>
    <w:link w:val="TEKSTKOMUNIKATUZnak"/>
    <w:rsid w:val="006439FA"/>
    <w:pPr>
      <w:spacing w:after="240" w:line="360" w:lineRule="auto"/>
      <w:jc w:val="both"/>
    </w:pPr>
    <w:rPr>
      <w:rFonts w:ascii="Georgia" w:eastAsia="Calibri" w:hAnsi="Georgia" w:cs="Georgia"/>
      <w:kern w:val="16"/>
      <w:sz w:val="24"/>
      <w:szCs w:val="24"/>
      <w:lang w:val="en-US" w:eastAsia="pl-PL"/>
    </w:rPr>
  </w:style>
  <w:style w:type="character" w:customStyle="1" w:styleId="TEKSTKOMUNIKATUZnak">
    <w:name w:val="TEKST KOMUNIKATU Znak"/>
    <w:link w:val="TEKSTKOMUNIKATU"/>
    <w:rsid w:val="006439FA"/>
    <w:rPr>
      <w:rFonts w:ascii="Georgia" w:eastAsia="Calibri" w:hAnsi="Georgia" w:cs="Georgia"/>
      <w:kern w:val="16"/>
      <w:sz w:val="24"/>
      <w:szCs w:val="24"/>
      <w:lang w:val="en-US" w:eastAsia="pl-PL"/>
    </w:rPr>
  </w:style>
  <w:style w:type="character" w:styleId="Hipercze">
    <w:name w:val="Hyperlink"/>
    <w:rsid w:val="006439FA"/>
    <w:rPr>
      <w:color w:val="0000FF"/>
      <w:u w:val="single"/>
    </w:rPr>
  </w:style>
  <w:style w:type="character" w:styleId="Pogrubienie">
    <w:name w:val="Strong"/>
    <w:uiPriority w:val="22"/>
    <w:qFormat/>
    <w:rsid w:val="006439FA"/>
    <w:rPr>
      <w:b/>
      <w:bCs/>
    </w:rPr>
  </w:style>
  <w:style w:type="character" w:customStyle="1" w:styleId="u-linkcomplex-target">
    <w:name w:val="u-linkcomplex-target"/>
    <w:basedOn w:val="Domylnaczcionkaakapitu"/>
    <w:rsid w:val="006439FA"/>
  </w:style>
  <w:style w:type="paragraph" w:styleId="Tekstpodstawowy">
    <w:name w:val="Body Text"/>
    <w:basedOn w:val="Normalny"/>
    <w:link w:val="TekstpodstawowyZnak"/>
    <w:uiPriority w:val="99"/>
    <w:semiHidden/>
    <w:unhideWhenUsed/>
    <w:rsid w:val="006439FA"/>
    <w:pPr>
      <w:spacing w:after="120"/>
    </w:pPr>
  </w:style>
  <w:style w:type="character" w:customStyle="1" w:styleId="TekstpodstawowyZnak">
    <w:name w:val="Tekst podstawowy Znak"/>
    <w:basedOn w:val="Domylnaczcionkaakapitu"/>
    <w:link w:val="Tekstpodstawowy"/>
    <w:uiPriority w:val="99"/>
    <w:semiHidden/>
    <w:rsid w:val="006439FA"/>
    <w:rPr>
      <w:rFonts w:ascii="Trebuchet MS" w:eastAsia="Times New Roman" w:hAnsi="Trebuchet MS" w:cs="Times New Roman"/>
      <w:sz w:val="18"/>
    </w:rPr>
  </w:style>
  <w:style w:type="paragraph" w:styleId="Tekstdymka">
    <w:name w:val="Balloon Text"/>
    <w:basedOn w:val="Normalny"/>
    <w:link w:val="TekstdymkaZnak"/>
    <w:uiPriority w:val="99"/>
    <w:semiHidden/>
    <w:unhideWhenUsed/>
    <w:rsid w:val="00C7783C"/>
    <w:rPr>
      <w:rFonts w:ascii="Segoe UI" w:hAnsi="Segoe UI" w:cs="Segoe UI"/>
      <w:szCs w:val="18"/>
    </w:rPr>
  </w:style>
  <w:style w:type="character" w:customStyle="1" w:styleId="TekstdymkaZnak">
    <w:name w:val="Tekst dymka Znak"/>
    <w:basedOn w:val="Domylnaczcionkaakapitu"/>
    <w:link w:val="Tekstdymka"/>
    <w:uiPriority w:val="99"/>
    <w:semiHidden/>
    <w:rsid w:val="00C7783C"/>
    <w:rPr>
      <w:rFonts w:ascii="Segoe UI" w:eastAsia="Times New Roman" w:hAnsi="Segoe UI" w:cs="Segoe UI"/>
      <w:sz w:val="18"/>
      <w:szCs w:val="18"/>
    </w:rPr>
  </w:style>
  <w:style w:type="character" w:styleId="Odwoaniedokomentarza">
    <w:name w:val="annotation reference"/>
    <w:basedOn w:val="Domylnaczcionkaakapitu"/>
    <w:uiPriority w:val="99"/>
    <w:semiHidden/>
    <w:unhideWhenUsed/>
    <w:rsid w:val="00D71A41"/>
    <w:rPr>
      <w:sz w:val="16"/>
      <w:szCs w:val="16"/>
    </w:rPr>
  </w:style>
  <w:style w:type="paragraph" w:styleId="Tekstkomentarza">
    <w:name w:val="annotation text"/>
    <w:basedOn w:val="Normalny"/>
    <w:link w:val="TekstkomentarzaZnak"/>
    <w:uiPriority w:val="99"/>
    <w:unhideWhenUsed/>
    <w:rsid w:val="00D71A41"/>
    <w:rPr>
      <w:sz w:val="20"/>
      <w:szCs w:val="20"/>
    </w:rPr>
  </w:style>
  <w:style w:type="character" w:customStyle="1" w:styleId="TekstkomentarzaZnak">
    <w:name w:val="Tekst komentarza Znak"/>
    <w:basedOn w:val="Domylnaczcionkaakapitu"/>
    <w:link w:val="Tekstkomentarza"/>
    <w:uiPriority w:val="99"/>
    <w:rsid w:val="00D71A41"/>
    <w:rPr>
      <w:rFonts w:ascii="Trebuchet MS" w:eastAsia="Times New Roman" w:hAnsi="Trebuchet MS" w:cs="Times New Roman"/>
      <w:sz w:val="20"/>
      <w:szCs w:val="20"/>
    </w:rPr>
  </w:style>
  <w:style w:type="paragraph" w:styleId="Tematkomentarza">
    <w:name w:val="annotation subject"/>
    <w:basedOn w:val="Tekstkomentarza"/>
    <w:next w:val="Tekstkomentarza"/>
    <w:link w:val="TematkomentarzaZnak"/>
    <w:uiPriority w:val="99"/>
    <w:semiHidden/>
    <w:unhideWhenUsed/>
    <w:rsid w:val="00D71A41"/>
    <w:rPr>
      <w:b/>
      <w:bCs/>
    </w:rPr>
  </w:style>
  <w:style w:type="character" w:customStyle="1" w:styleId="TematkomentarzaZnak">
    <w:name w:val="Temat komentarza Znak"/>
    <w:basedOn w:val="TekstkomentarzaZnak"/>
    <w:link w:val="Tematkomentarza"/>
    <w:uiPriority w:val="99"/>
    <w:semiHidden/>
    <w:rsid w:val="00D71A41"/>
    <w:rPr>
      <w:rFonts w:ascii="Trebuchet MS" w:eastAsia="Times New Roman" w:hAnsi="Trebuchet MS" w:cs="Times New Roman"/>
      <w:b/>
      <w:bCs/>
      <w:sz w:val="20"/>
      <w:szCs w:val="20"/>
    </w:rPr>
  </w:style>
  <w:style w:type="paragraph" w:styleId="Akapitzlist">
    <w:name w:val="List Paragraph"/>
    <w:basedOn w:val="Normalny"/>
    <w:link w:val="AkapitzlistZnak"/>
    <w:uiPriority w:val="34"/>
    <w:qFormat/>
    <w:rsid w:val="00D47CCF"/>
    <w:pPr>
      <w:ind w:left="720"/>
      <w:contextualSpacing/>
    </w:pPr>
  </w:style>
  <w:style w:type="paragraph" w:styleId="Tekstprzypisukocowego">
    <w:name w:val="endnote text"/>
    <w:basedOn w:val="Normalny"/>
    <w:link w:val="TekstprzypisukocowegoZnak"/>
    <w:uiPriority w:val="99"/>
    <w:semiHidden/>
    <w:unhideWhenUsed/>
    <w:rsid w:val="00D05E94"/>
    <w:rPr>
      <w:sz w:val="20"/>
      <w:szCs w:val="20"/>
    </w:rPr>
  </w:style>
  <w:style w:type="character" w:customStyle="1" w:styleId="TekstprzypisukocowegoZnak">
    <w:name w:val="Tekst przypisu końcowego Znak"/>
    <w:basedOn w:val="Domylnaczcionkaakapitu"/>
    <w:link w:val="Tekstprzypisukocowego"/>
    <w:uiPriority w:val="99"/>
    <w:semiHidden/>
    <w:rsid w:val="00D05E94"/>
    <w:rPr>
      <w:rFonts w:ascii="Trebuchet MS" w:eastAsia="Times New Roman" w:hAnsi="Trebuchet MS" w:cs="Times New Roman"/>
      <w:sz w:val="20"/>
      <w:szCs w:val="20"/>
    </w:rPr>
  </w:style>
  <w:style w:type="character" w:styleId="Odwoanieprzypisukocowego">
    <w:name w:val="endnote reference"/>
    <w:basedOn w:val="Domylnaczcionkaakapitu"/>
    <w:uiPriority w:val="99"/>
    <w:semiHidden/>
    <w:unhideWhenUsed/>
    <w:rsid w:val="00D05E94"/>
    <w:rPr>
      <w:vertAlign w:val="superscript"/>
    </w:rPr>
  </w:style>
  <w:style w:type="character" w:customStyle="1" w:styleId="Nierozpoznanawzmianka1">
    <w:name w:val="Nierozpoznana wzmianka1"/>
    <w:basedOn w:val="Domylnaczcionkaakapitu"/>
    <w:uiPriority w:val="99"/>
    <w:semiHidden/>
    <w:unhideWhenUsed/>
    <w:rsid w:val="0025532A"/>
    <w:rPr>
      <w:color w:val="605E5C"/>
      <w:shd w:val="clear" w:color="auto" w:fill="E1DFDD"/>
    </w:rPr>
  </w:style>
  <w:style w:type="paragraph" w:customStyle="1" w:styleId="TekstNB">
    <w:name w:val="Tekst_NB"/>
    <w:basedOn w:val="Normalny"/>
    <w:link w:val="TekstNBZnak"/>
    <w:qFormat/>
    <w:rsid w:val="00837D33"/>
    <w:pPr>
      <w:numPr>
        <w:numId w:val="8"/>
      </w:numPr>
      <w:overflowPunct w:val="0"/>
      <w:autoSpaceDE w:val="0"/>
      <w:autoSpaceDN w:val="0"/>
      <w:adjustRightInd w:val="0"/>
      <w:spacing w:before="120" w:after="120" w:line="360" w:lineRule="auto"/>
      <w:jc w:val="both"/>
      <w:textAlignment w:val="baseline"/>
    </w:pPr>
    <w:rPr>
      <w:rFonts w:ascii="Times New Roman" w:hAnsi="Times New Roman"/>
      <w:sz w:val="22"/>
      <w:szCs w:val="24"/>
      <w:lang w:eastAsia="x-none"/>
    </w:rPr>
  </w:style>
  <w:style w:type="character" w:customStyle="1" w:styleId="TekstNBZnak">
    <w:name w:val="Tekst_NB Znak"/>
    <w:basedOn w:val="Domylnaczcionkaakapitu"/>
    <w:link w:val="TekstNB"/>
    <w:rsid w:val="00837D33"/>
    <w:rPr>
      <w:rFonts w:ascii="Times New Roman" w:eastAsia="Times New Roman" w:hAnsi="Times New Roman" w:cs="Times New Roman"/>
      <w:szCs w:val="24"/>
      <w:lang w:eastAsia="x-none"/>
    </w:rPr>
  </w:style>
  <w:style w:type="character" w:customStyle="1" w:styleId="Nierozpoznanawzmianka2">
    <w:name w:val="Nierozpoznana wzmianka2"/>
    <w:basedOn w:val="Domylnaczcionkaakapitu"/>
    <w:uiPriority w:val="99"/>
    <w:semiHidden/>
    <w:unhideWhenUsed/>
    <w:rsid w:val="00BC7A2B"/>
    <w:rPr>
      <w:color w:val="605E5C"/>
      <w:shd w:val="clear" w:color="auto" w:fill="E1DFDD"/>
    </w:rPr>
  </w:style>
  <w:style w:type="character" w:styleId="Uwydatnienie">
    <w:name w:val="Emphasis"/>
    <w:basedOn w:val="Domylnaczcionkaakapitu"/>
    <w:uiPriority w:val="20"/>
    <w:qFormat/>
    <w:rsid w:val="00B9755F"/>
    <w:rPr>
      <w:i/>
      <w:iCs/>
    </w:rPr>
  </w:style>
  <w:style w:type="character" w:customStyle="1" w:styleId="AkapitzlistZnak">
    <w:name w:val="Akapit z listą Znak"/>
    <w:link w:val="Akapitzlist"/>
    <w:uiPriority w:val="34"/>
    <w:locked/>
    <w:rsid w:val="00B20BAA"/>
    <w:rPr>
      <w:rFonts w:ascii="Trebuchet MS" w:eastAsia="Times New Roman" w:hAnsi="Trebuchet MS" w:cs="Times New Roman"/>
      <w:sz w:val="18"/>
    </w:rPr>
  </w:style>
  <w:style w:type="character" w:styleId="UyteHipercze">
    <w:name w:val="FollowedHyperlink"/>
    <w:basedOn w:val="Domylnaczcionkaakapitu"/>
    <w:uiPriority w:val="99"/>
    <w:semiHidden/>
    <w:unhideWhenUsed/>
    <w:rsid w:val="00BE6CF4"/>
    <w:rPr>
      <w:color w:val="954F72" w:themeColor="followedHyperlink"/>
      <w:u w:val="single"/>
    </w:rPr>
  </w:style>
  <w:style w:type="character" w:customStyle="1" w:styleId="UnresolvedMention">
    <w:name w:val="Unresolved Mention"/>
    <w:basedOn w:val="Domylnaczcionkaakapitu"/>
    <w:uiPriority w:val="99"/>
    <w:semiHidden/>
    <w:unhideWhenUsed/>
    <w:rsid w:val="00770C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3340695">
      <w:bodyDiv w:val="1"/>
      <w:marLeft w:val="0"/>
      <w:marRight w:val="0"/>
      <w:marTop w:val="0"/>
      <w:marBottom w:val="0"/>
      <w:divBdr>
        <w:top w:val="none" w:sz="0" w:space="0" w:color="auto"/>
        <w:left w:val="none" w:sz="0" w:space="0" w:color="auto"/>
        <w:bottom w:val="none" w:sz="0" w:space="0" w:color="auto"/>
        <w:right w:val="none" w:sz="0" w:space="0" w:color="auto"/>
      </w:divBdr>
    </w:div>
    <w:div w:id="667559327">
      <w:bodyDiv w:val="1"/>
      <w:marLeft w:val="0"/>
      <w:marRight w:val="0"/>
      <w:marTop w:val="0"/>
      <w:marBottom w:val="0"/>
      <w:divBdr>
        <w:top w:val="none" w:sz="0" w:space="0" w:color="auto"/>
        <w:left w:val="none" w:sz="0" w:space="0" w:color="auto"/>
        <w:bottom w:val="none" w:sz="0" w:space="0" w:color="auto"/>
        <w:right w:val="none" w:sz="0" w:space="0" w:color="auto"/>
      </w:divBdr>
      <w:divsChild>
        <w:div w:id="1666978735">
          <w:marLeft w:val="0"/>
          <w:marRight w:val="0"/>
          <w:marTop w:val="0"/>
          <w:marBottom w:val="0"/>
          <w:divBdr>
            <w:top w:val="none" w:sz="0" w:space="0" w:color="auto"/>
            <w:left w:val="none" w:sz="0" w:space="0" w:color="auto"/>
            <w:bottom w:val="none" w:sz="0" w:space="0" w:color="auto"/>
            <w:right w:val="none" w:sz="0" w:space="0" w:color="auto"/>
          </w:divBdr>
          <w:divsChild>
            <w:div w:id="674721949">
              <w:marLeft w:val="0"/>
              <w:marRight w:val="0"/>
              <w:marTop w:val="0"/>
              <w:marBottom w:val="0"/>
              <w:divBdr>
                <w:top w:val="none" w:sz="0" w:space="0" w:color="auto"/>
                <w:left w:val="none" w:sz="0" w:space="0" w:color="auto"/>
                <w:bottom w:val="none" w:sz="0" w:space="0" w:color="auto"/>
                <w:right w:val="none" w:sz="0" w:space="0" w:color="auto"/>
              </w:divBdr>
              <w:divsChild>
                <w:div w:id="1321353115">
                  <w:marLeft w:val="0"/>
                  <w:marRight w:val="0"/>
                  <w:marTop w:val="0"/>
                  <w:marBottom w:val="225"/>
                  <w:divBdr>
                    <w:top w:val="none" w:sz="0" w:space="0" w:color="auto"/>
                    <w:left w:val="none" w:sz="0" w:space="0" w:color="auto"/>
                    <w:bottom w:val="none" w:sz="0" w:space="0" w:color="auto"/>
                    <w:right w:val="none" w:sz="0" w:space="0" w:color="auto"/>
                  </w:divBdr>
                  <w:divsChild>
                    <w:div w:id="730032708">
                      <w:marLeft w:val="0"/>
                      <w:marRight w:val="0"/>
                      <w:marTop w:val="0"/>
                      <w:marBottom w:val="0"/>
                      <w:divBdr>
                        <w:top w:val="none" w:sz="0" w:space="0" w:color="auto"/>
                        <w:left w:val="none" w:sz="0" w:space="0" w:color="auto"/>
                        <w:bottom w:val="none" w:sz="0" w:space="0" w:color="auto"/>
                        <w:right w:val="none" w:sz="0" w:space="0" w:color="auto"/>
                      </w:divBdr>
                      <w:divsChild>
                        <w:div w:id="1306199829">
                          <w:marLeft w:val="0"/>
                          <w:marRight w:val="0"/>
                          <w:marTop w:val="0"/>
                          <w:marBottom w:val="0"/>
                          <w:divBdr>
                            <w:top w:val="none" w:sz="0" w:space="0" w:color="auto"/>
                            <w:left w:val="none" w:sz="0" w:space="0" w:color="auto"/>
                            <w:bottom w:val="none" w:sz="0" w:space="0" w:color="auto"/>
                            <w:right w:val="none" w:sz="0" w:space="0" w:color="auto"/>
                          </w:divBdr>
                          <w:divsChild>
                            <w:div w:id="874270601">
                              <w:marLeft w:val="0"/>
                              <w:marRight w:val="0"/>
                              <w:marTop w:val="0"/>
                              <w:marBottom w:val="0"/>
                              <w:divBdr>
                                <w:top w:val="none" w:sz="0" w:space="0" w:color="auto"/>
                                <w:left w:val="none" w:sz="0" w:space="0" w:color="auto"/>
                                <w:bottom w:val="none" w:sz="0" w:space="0" w:color="auto"/>
                                <w:right w:val="none" w:sz="0" w:space="0" w:color="auto"/>
                              </w:divBdr>
                              <w:divsChild>
                                <w:div w:id="1455639996">
                                  <w:marLeft w:val="0"/>
                                  <w:marRight w:val="0"/>
                                  <w:marTop w:val="0"/>
                                  <w:marBottom w:val="0"/>
                                  <w:divBdr>
                                    <w:top w:val="none" w:sz="0" w:space="0" w:color="auto"/>
                                    <w:left w:val="none" w:sz="0" w:space="0" w:color="auto"/>
                                    <w:bottom w:val="single" w:sz="6" w:space="2" w:color="E4E4E4"/>
                                    <w:right w:val="none" w:sz="0" w:space="0" w:color="auto"/>
                                  </w:divBdr>
                                  <w:divsChild>
                                    <w:div w:id="109092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0583000">
      <w:bodyDiv w:val="1"/>
      <w:marLeft w:val="0"/>
      <w:marRight w:val="0"/>
      <w:marTop w:val="0"/>
      <w:marBottom w:val="0"/>
      <w:divBdr>
        <w:top w:val="none" w:sz="0" w:space="0" w:color="auto"/>
        <w:left w:val="none" w:sz="0" w:space="0" w:color="auto"/>
        <w:bottom w:val="none" w:sz="0" w:space="0" w:color="auto"/>
        <w:right w:val="none" w:sz="0" w:space="0" w:color="auto"/>
      </w:divBdr>
      <w:divsChild>
        <w:div w:id="1470248278">
          <w:marLeft w:val="0"/>
          <w:marRight w:val="0"/>
          <w:marTop w:val="0"/>
          <w:marBottom w:val="0"/>
          <w:divBdr>
            <w:top w:val="none" w:sz="0" w:space="0" w:color="auto"/>
            <w:left w:val="none" w:sz="0" w:space="0" w:color="auto"/>
            <w:bottom w:val="none" w:sz="0" w:space="0" w:color="auto"/>
            <w:right w:val="none" w:sz="0" w:space="0" w:color="auto"/>
          </w:divBdr>
          <w:divsChild>
            <w:div w:id="174818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796532">
      <w:bodyDiv w:val="1"/>
      <w:marLeft w:val="0"/>
      <w:marRight w:val="0"/>
      <w:marTop w:val="0"/>
      <w:marBottom w:val="0"/>
      <w:divBdr>
        <w:top w:val="none" w:sz="0" w:space="0" w:color="auto"/>
        <w:left w:val="none" w:sz="0" w:space="0" w:color="auto"/>
        <w:bottom w:val="none" w:sz="0" w:space="0" w:color="auto"/>
        <w:right w:val="none" w:sz="0" w:space="0" w:color="auto"/>
      </w:divBdr>
    </w:div>
    <w:div w:id="986124555">
      <w:bodyDiv w:val="1"/>
      <w:marLeft w:val="0"/>
      <w:marRight w:val="0"/>
      <w:marTop w:val="0"/>
      <w:marBottom w:val="0"/>
      <w:divBdr>
        <w:top w:val="none" w:sz="0" w:space="0" w:color="auto"/>
        <w:left w:val="none" w:sz="0" w:space="0" w:color="auto"/>
        <w:bottom w:val="none" w:sz="0" w:space="0" w:color="auto"/>
        <w:right w:val="none" w:sz="0" w:space="0" w:color="auto"/>
      </w:divBdr>
    </w:div>
    <w:div w:id="1134522124">
      <w:bodyDiv w:val="1"/>
      <w:marLeft w:val="0"/>
      <w:marRight w:val="0"/>
      <w:marTop w:val="0"/>
      <w:marBottom w:val="0"/>
      <w:divBdr>
        <w:top w:val="none" w:sz="0" w:space="0" w:color="auto"/>
        <w:left w:val="none" w:sz="0" w:space="0" w:color="auto"/>
        <w:bottom w:val="none" w:sz="0" w:space="0" w:color="auto"/>
        <w:right w:val="none" w:sz="0" w:space="0" w:color="auto"/>
      </w:divBdr>
      <w:divsChild>
        <w:div w:id="200362044">
          <w:marLeft w:val="0"/>
          <w:marRight w:val="0"/>
          <w:marTop w:val="0"/>
          <w:marBottom w:val="0"/>
          <w:divBdr>
            <w:top w:val="none" w:sz="0" w:space="0" w:color="auto"/>
            <w:left w:val="none" w:sz="0" w:space="0" w:color="auto"/>
            <w:bottom w:val="none" w:sz="0" w:space="0" w:color="auto"/>
            <w:right w:val="none" w:sz="0" w:space="0" w:color="auto"/>
          </w:divBdr>
          <w:divsChild>
            <w:div w:id="1596130795">
              <w:marLeft w:val="0"/>
              <w:marRight w:val="0"/>
              <w:marTop w:val="0"/>
              <w:marBottom w:val="0"/>
              <w:divBdr>
                <w:top w:val="none" w:sz="0" w:space="0" w:color="auto"/>
                <w:left w:val="none" w:sz="0" w:space="0" w:color="auto"/>
                <w:bottom w:val="none" w:sz="0" w:space="0" w:color="auto"/>
                <w:right w:val="none" w:sz="0" w:space="0" w:color="auto"/>
              </w:divBdr>
              <w:divsChild>
                <w:div w:id="2142456766">
                  <w:marLeft w:val="0"/>
                  <w:marRight w:val="0"/>
                  <w:marTop w:val="0"/>
                  <w:marBottom w:val="225"/>
                  <w:divBdr>
                    <w:top w:val="none" w:sz="0" w:space="0" w:color="auto"/>
                    <w:left w:val="none" w:sz="0" w:space="0" w:color="auto"/>
                    <w:bottom w:val="none" w:sz="0" w:space="0" w:color="auto"/>
                    <w:right w:val="none" w:sz="0" w:space="0" w:color="auto"/>
                  </w:divBdr>
                  <w:divsChild>
                    <w:div w:id="727341266">
                      <w:marLeft w:val="0"/>
                      <w:marRight w:val="0"/>
                      <w:marTop w:val="0"/>
                      <w:marBottom w:val="0"/>
                      <w:divBdr>
                        <w:top w:val="none" w:sz="0" w:space="0" w:color="auto"/>
                        <w:left w:val="none" w:sz="0" w:space="0" w:color="auto"/>
                        <w:bottom w:val="none" w:sz="0" w:space="0" w:color="auto"/>
                        <w:right w:val="none" w:sz="0" w:space="0" w:color="auto"/>
                      </w:divBdr>
                      <w:divsChild>
                        <w:div w:id="444810556">
                          <w:marLeft w:val="0"/>
                          <w:marRight w:val="0"/>
                          <w:marTop w:val="0"/>
                          <w:marBottom w:val="0"/>
                          <w:divBdr>
                            <w:top w:val="none" w:sz="0" w:space="0" w:color="auto"/>
                            <w:left w:val="none" w:sz="0" w:space="0" w:color="auto"/>
                            <w:bottom w:val="none" w:sz="0" w:space="0" w:color="auto"/>
                            <w:right w:val="none" w:sz="0" w:space="0" w:color="auto"/>
                          </w:divBdr>
                          <w:divsChild>
                            <w:div w:id="1680280427">
                              <w:marLeft w:val="0"/>
                              <w:marRight w:val="0"/>
                              <w:marTop w:val="0"/>
                              <w:marBottom w:val="0"/>
                              <w:divBdr>
                                <w:top w:val="none" w:sz="0" w:space="0" w:color="auto"/>
                                <w:left w:val="none" w:sz="0" w:space="0" w:color="auto"/>
                                <w:bottom w:val="none" w:sz="0" w:space="0" w:color="auto"/>
                                <w:right w:val="none" w:sz="0" w:space="0" w:color="auto"/>
                              </w:divBdr>
                              <w:divsChild>
                                <w:div w:id="783841017">
                                  <w:marLeft w:val="0"/>
                                  <w:marRight w:val="0"/>
                                  <w:marTop w:val="0"/>
                                  <w:marBottom w:val="0"/>
                                  <w:divBdr>
                                    <w:top w:val="none" w:sz="0" w:space="0" w:color="auto"/>
                                    <w:left w:val="none" w:sz="0" w:space="0" w:color="auto"/>
                                    <w:bottom w:val="single" w:sz="6" w:space="2" w:color="E4E4E4"/>
                                    <w:right w:val="none" w:sz="0" w:space="0" w:color="auto"/>
                                  </w:divBdr>
                                  <w:divsChild>
                                    <w:div w:id="210687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6413029">
      <w:bodyDiv w:val="1"/>
      <w:marLeft w:val="0"/>
      <w:marRight w:val="0"/>
      <w:marTop w:val="0"/>
      <w:marBottom w:val="0"/>
      <w:divBdr>
        <w:top w:val="none" w:sz="0" w:space="0" w:color="auto"/>
        <w:left w:val="none" w:sz="0" w:space="0" w:color="auto"/>
        <w:bottom w:val="none" w:sz="0" w:space="0" w:color="auto"/>
        <w:right w:val="none" w:sz="0" w:space="0" w:color="auto"/>
      </w:divBdr>
    </w:div>
    <w:div w:id="1636637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uokik.gov.pl/pomoc.php"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porady@dlakonsumentow.pl"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uokik.gov.pl/news.php?news_id=18401"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hyperlink" Target="https://www.instagram.com/uokikgovpl/" TargetMode="External"/><Relationship Id="rId2" Type="http://schemas.openxmlformats.org/officeDocument/2006/relationships/hyperlink" Target="https://twitter.com/UOKiKgovPL" TargetMode="External"/><Relationship Id="rId1" Type="http://schemas.openxmlformats.org/officeDocument/2006/relationships/hyperlink" Target="mailto:biuroprasowe@uokik.gov.p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97a95f86-3167-43b9-9876-d3e5e3ff64ee" origin="userSelected">
  <element uid="89790441-96e2-477c-afd4-1e96c2fd8935"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0E7D15-D82C-4F38-B49A-3346F317A601}">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12F0A44A-87D3-45F9-9025-4C3AF4287E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636</Words>
  <Characters>3816</Characters>
  <Application>Microsoft Office Word</Application>
  <DocSecurity>0</DocSecurity>
  <Lines>31</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Piskorek</dc:creator>
  <cp:keywords/>
  <dc:description/>
  <cp:lastModifiedBy>Karolina Jędrzejkowska</cp:lastModifiedBy>
  <cp:revision>2</cp:revision>
  <cp:lastPrinted>2019-03-06T14:11:00Z</cp:lastPrinted>
  <dcterms:created xsi:type="dcterms:W3CDTF">2024-01-17T11:24:00Z</dcterms:created>
  <dcterms:modified xsi:type="dcterms:W3CDTF">2024-01-17T11:24:00Z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011c8d39-71e4-4cf8-a92d-01d269f99ee5</vt:lpwstr>
  </property>
  <property fmtid="{D5CDD505-2E9C-101B-9397-08002B2CF9AE}" pid="3" name="bjSaver">
    <vt:lpwstr>EdTe/sjob9V76AZtH11DVetpymuTPYyX</vt:lpwstr>
  </property>
  <property fmtid="{D5CDD505-2E9C-101B-9397-08002B2CF9AE}" pid="4" name="bjDocumentSecurityLabel">
    <vt:lpwstr>JAWNE</vt:lpwstr>
  </property>
  <property fmtid="{D5CDD505-2E9C-101B-9397-08002B2CF9AE}" pid="5" name="bjClsUserRVM">
    <vt:lpwstr>[]</vt:lpwstr>
  </property>
  <property fmtid="{D5CDD505-2E9C-101B-9397-08002B2CF9AE}" pid="6" name="bjDocumentLabelXML">
    <vt:lpwstr>&lt;?xml version="1.0" encoding="us-ascii"?&gt;&lt;sisl xmlns:xsi="http://www.w3.org/2001/XMLSchema-instance" xmlns:xsd="http://www.w3.org/2001/XMLSchema" sislVersion="0" policy="97a95f86-3167-43b9-9876-d3e5e3ff64ee" origin="userSelected" xmlns="http://www.boldonj</vt:lpwstr>
  </property>
  <property fmtid="{D5CDD505-2E9C-101B-9397-08002B2CF9AE}" pid="7" name="bjDocumentLabelXML-0">
    <vt:lpwstr>ames.com/2008/01/sie/internal/label"&gt;&lt;element uid="89790441-96e2-477c-afd4-1e96c2fd8935" value="" /&gt;&lt;/sisl&gt;</vt:lpwstr>
  </property>
</Properties>
</file>