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1E89C" w14:textId="0AC3E91C" w:rsidR="00A804EC" w:rsidRPr="00E44DDC" w:rsidRDefault="00337F4F" w:rsidP="00A804EC">
      <w:pPr>
        <w:pStyle w:val="TYTUKOMUNIKATU"/>
        <w:spacing w:before="0" w:after="240"/>
        <w:jc w:val="both"/>
        <w:rPr>
          <w:rFonts w:ascii="Trebuchet MS" w:hAnsi="Trebuchet MS"/>
          <w:bCs w:val="0"/>
          <w:sz w:val="32"/>
          <w:szCs w:val="32"/>
          <w:lang w:val="en-GB"/>
        </w:rPr>
      </w:pPr>
      <w:r w:rsidRPr="00E44DDC">
        <w:rPr>
          <w:rFonts w:ascii="Trebuchet MS" w:hAnsi="Trebuchet MS"/>
          <w:bCs w:val="0"/>
          <w:sz w:val="32"/>
          <w:szCs w:val="32"/>
          <w:lang w:val="en-GB"/>
        </w:rPr>
        <w:t>FEES FOR SERVICES NOT ORDERED - charges of President of UOKIK for UPC</w:t>
      </w:r>
    </w:p>
    <w:p w14:paraId="79B31870" w14:textId="73A27C66" w:rsidR="00106F17" w:rsidRPr="00E44DDC" w:rsidRDefault="00106F17" w:rsidP="00106F17">
      <w:pPr>
        <w:pStyle w:val="Akapitzlist"/>
        <w:numPr>
          <w:ilvl w:val="0"/>
          <w:numId w:val="18"/>
        </w:numPr>
        <w:spacing w:after="240" w:line="360" w:lineRule="auto"/>
        <w:jc w:val="both"/>
        <w:rPr>
          <w:rStyle w:val="Pogrubienie"/>
          <w:rFonts w:cs="Tahoma"/>
          <w:color w:val="000000"/>
          <w:sz w:val="22"/>
          <w:shd w:val="clear" w:color="auto" w:fill="FFFFFF"/>
          <w:lang w:val="en-GB"/>
        </w:rPr>
      </w:pPr>
      <w:r w:rsidRPr="00E44DDC">
        <w:rPr>
          <w:rStyle w:val="Pogrubienie"/>
          <w:rFonts w:cs="Tahoma"/>
          <w:color w:val="000000"/>
          <w:sz w:val="22"/>
          <w:shd w:val="clear" w:color="auto" w:fill="FFFFFF"/>
          <w:lang w:val="en-GB"/>
        </w:rPr>
        <w:t xml:space="preserve">President of UOKiK has pressed charges to UPC Polska, the company is at risk of a fine of up to 10% of its turnover. </w:t>
      </w:r>
    </w:p>
    <w:p w14:paraId="7274C70F" w14:textId="42D3DE68" w:rsidR="007C1B69" w:rsidRPr="00E44DDC" w:rsidRDefault="00106F17" w:rsidP="00703CC4">
      <w:pPr>
        <w:pStyle w:val="Akapitzlist"/>
        <w:numPr>
          <w:ilvl w:val="0"/>
          <w:numId w:val="18"/>
        </w:numPr>
        <w:spacing w:after="240" w:line="360" w:lineRule="auto"/>
        <w:jc w:val="both"/>
        <w:rPr>
          <w:rStyle w:val="Pogrubienie"/>
          <w:rFonts w:cs="Tahoma"/>
          <w:color w:val="000000"/>
          <w:sz w:val="22"/>
          <w:shd w:val="clear" w:color="auto" w:fill="FFFFFF"/>
          <w:lang w:val="en-GB"/>
        </w:rPr>
      </w:pPr>
      <w:r w:rsidRPr="00E44DDC">
        <w:rPr>
          <w:rStyle w:val="Pogrubienie"/>
          <w:rFonts w:cs="Tahoma"/>
          <w:color w:val="000000"/>
          <w:sz w:val="22"/>
          <w:shd w:val="clear" w:color="auto" w:fill="FFFFFF"/>
          <w:lang w:val="en-GB"/>
        </w:rPr>
        <w:t xml:space="preserve">UPC customers have been charged with a fee for additional TV channels and a higher Internet speed despite the fact that they had not ordered those services. </w:t>
      </w:r>
    </w:p>
    <w:p w14:paraId="43713FBD" w14:textId="670E3437" w:rsidR="00804EED" w:rsidRPr="00E44DDC" w:rsidRDefault="0065572C" w:rsidP="00106F17">
      <w:pPr>
        <w:pStyle w:val="Akapitzlist"/>
        <w:numPr>
          <w:ilvl w:val="0"/>
          <w:numId w:val="18"/>
        </w:numPr>
        <w:spacing w:after="240" w:line="360" w:lineRule="auto"/>
        <w:jc w:val="both"/>
        <w:rPr>
          <w:rStyle w:val="Pogrubienie"/>
          <w:rFonts w:cs="Tahoma"/>
          <w:color w:val="000000"/>
          <w:sz w:val="22"/>
          <w:shd w:val="clear" w:color="auto" w:fill="FFFFFF"/>
          <w:lang w:val="en-GB"/>
        </w:rPr>
      </w:pPr>
      <w:r w:rsidRPr="00E44DDC">
        <w:rPr>
          <w:rStyle w:val="Pogrubienie"/>
          <w:rFonts w:cs="Tahoma"/>
          <w:color w:val="000000"/>
          <w:sz w:val="22"/>
          <w:shd w:val="clear" w:color="auto" w:fill="FFFFFF"/>
          <w:lang w:val="en-GB"/>
        </w:rPr>
        <w:t>New services should be rendered upon a request or upon a previous consent of consumers.</w:t>
      </w:r>
    </w:p>
    <w:p w14:paraId="6B32184B" w14:textId="44494981" w:rsidR="000B497C" w:rsidRPr="00E44DDC" w:rsidRDefault="00A804EC" w:rsidP="002F39FD">
      <w:pPr>
        <w:spacing w:after="240" w:line="360" w:lineRule="auto"/>
        <w:jc w:val="both"/>
        <w:rPr>
          <w:rStyle w:val="Pogrubienie"/>
          <w:rFonts w:cs="Tahoma"/>
          <w:b w:val="0"/>
          <w:color w:val="000000"/>
          <w:sz w:val="22"/>
          <w:shd w:val="clear" w:color="auto" w:fill="FFFFFF"/>
          <w:lang w:val="en-GB"/>
        </w:rPr>
      </w:pPr>
      <w:r w:rsidRPr="00E44DDC">
        <w:rPr>
          <w:rStyle w:val="Pogrubienie"/>
          <w:rFonts w:cs="Tahoma"/>
          <w:color w:val="000000"/>
          <w:sz w:val="22"/>
          <w:shd w:val="clear" w:color="auto" w:fill="FFFFFF"/>
          <w:lang w:val="en-GB"/>
        </w:rPr>
        <w:t xml:space="preserve">[Warsaw, </w:t>
      </w:r>
      <w:r w:rsidR="00154394">
        <w:rPr>
          <w:rStyle w:val="Pogrubienie"/>
          <w:rFonts w:cs="Tahoma"/>
          <w:color w:val="000000"/>
          <w:sz w:val="22"/>
          <w:shd w:val="clear" w:color="auto" w:fill="FFFFFF"/>
          <w:lang w:val="en-GB"/>
        </w:rPr>
        <w:t>7</w:t>
      </w:r>
      <w:r w:rsidRPr="00E44DDC">
        <w:rPr>
          <w:rStyle w:val="Pogrubienie"/>
          <w:rFonts w:cs="Tahoma"/>
          <w:color w:val="000000"/>
          <w:sz w:val="22"/>
          <w:shd w:val="clear" w:color="auto" w:fill="FFFFFF"/>
          <w:lang w:val="en-GB"/>
        </w:rPr>
        <w:t xml:space="preserve"> </w:t>
      </w:r>
      <w:r w:rsidR="00154394">
        <w:rPr>
          <w:rStyle w:val="Pogrubienie"/>
          <w:rFonts w:cs="Tahoma"/>
          <w:color w:val="000000"/>
          <w:sz w:val="22"/>
          <w:shd w:val="clear" w:color="auto" w:fill="FFFFFF"/>
          <w:lang w:val="en-GB"/>
        </w:rPr>
        <w:t>August</w:t>
      </w:r>
      <w:r w:rsidRPr="00E44DDC">
        <w:rPr>
          <w:rStyle w:val="Pogrubienie"/>
          <w:rFonts w:cs="Tahoma"/>
          <w:color w:val="000000"/>
          <w:sz w:val="22"/>
          <w:shd w:val="clear" w:color="auto" w:fill="FFFFFF"/>
          <w:lang w:val="en-GB"/>
        </w:rPr>
        <w:t xml:space="preserve"> 2023]</w:t>
      </w:r>
      <w:r w:rsidRPr="00E44DDC">
        <w:rPr>
          <w:rStyle w:val="Pogrubienie"/>
          <w:rFonts w:cs="Tahoma"/>
          <w:b w:val="0"/>
          <w:bCs w:val="0"/>
          <w:color w:val="000000"/>
          <w:sz w:val="22"/>
          <w:shd w:val="clear" w:color="auto" w:fill="FFFFFF"/>
          <w:lang w:val="en-GB"/>
        </w:rPr>
        <w:t xml:space="preserve"> As part of the scheme “More Benefits for You”, the UPC Polska company, in the period from 1 February 2019 and 1 April 2022</w:t>
      </w:r>
      <w:r w:rsidR="00E44DDC">
        <w:rPr>
          <w:rStyle w:val="Pogrubienie"/>
          <w:rFonts w:cs="Tahoma"/>
          <w:b w:val="0"/>
          <w:bCs w:val="0"/>
          <w:color w:val="000000"/>
          <w:sz w:val="22"/>
          <w:shd w:val="clear" w:color="auto" w:fill="FFFFFF"/>
          <w:lang w:val="en-GB"/>
        </w:rPr>
        <w:t>,</w:t>
      </w:r>
      <w:r w:rsidRPr="00E44DDC">
        <w:rPr>
          <w:rStyle w:val="Pogrubienie"/>
          <w:rFonts w:cs="Tahoma"/>
          <w:b w:val="0"/>
          <w:bCs w:val="0"/>
          <w:color w:val="000000"/>
          <w:sz w:val="22"/>
          <w:shd w:val="clear" w:color="auto" w:fill="FFFFFF"/>
          <w:lang w:val="en-GB"/>
        </w:rPr>
        <w:t xml:space="preserve"> increased the subscription fee to customers with agreements</w:t>
      </w:r>
      <w:bookmarkStart w:id="0" w:name="_GoBack"/>
      <w:bookmarkEnd w:id="0"/>
      <w:r w:rsidRPr="00E44DDC">
        <w:rPr>
          <w:rStyle w:val="Pogrubienie"/>
          <w:rFonts w:cs="Tahoma"/>
          <w:b w:val="0"/>
          <w:bCs w:val="0"/>
          <w:color w:val="000000"/>
          <w:sz w:val="22"/>
          <w:shd w:val="clear" w:color="auto" w:fill="FFFFFF"/>
          <w:lang w:val="en-GB"/>
        </w:rPr>
        <w:t xml:space="preserve"> concluded for indefinite time. Consumers received messages from the company from which they found that they would have access to more channels (including premium ones) or faster Internet. This involved launching an additional fee ranging from PLN 4 to PLN 8 depending on the package held. Subscribers could fully terminate the agreement concluded with the company, submit a resignation from those changes prior to their launch or take advantage of the offer; however, they still had a capacity, for 6 months, to opt out of it and be reimbursed for the difference as part of their subscription fee. All those options meant, though, that the burden of a failure to express consent to the new services which they had not ordered would be transferred onto consumers. In agreements concluded with consumers, such action is legally prohibited.</w:t>
      </w:r>
    </w:p>
    <w:p w14:paraId="0E184E3F" w14:textId="5B96D9BF" w:rsidR="00B9695F" w:rsidRPr="00E44DDC" w:rsidRDefault="00176FC5" w:rsidP="002F39FD">
      <w:pPr>
        <w:spacing w:after="240" w:line="360" w:lineRule="auto"/>
        <w:jc w:val="both"/>
        <w:rPr>
          <w:rStyle w:val="Pogrubienie"/>
          <w:rFonts w:cs="Tahoma"/>
          <w:b w:val="0"/>
          <w:color w:val="000000"/>
          <w:sz w:val="22"/>
          <w:shd w:val="clear" w:color="auto" w:fill="FFFFFF"/>
          <w:lang w:val="en-GB"/>
        </w:rPr>
      </w:pPr>
      <w:r>
        <w:rPr>
          <w:rStyle w:val="Pogrubienie"/>
          <w:rFonts w:cs="Tahoma"/>
          <w:b w:val="0"/>
          <w:bCs w:val="0"/>
          <w:color w:val="000000"/>
          <w:sz w:val="22"/>
          <w:shd w:val="clear" w:color="auto" w:fill="FFFFFF"/>
          <w:lang w:val="en-GB"/>
        </w:rPr>
        <w:t xml:space="preserve">The </w:t>
      </w:r>
      <w:r w:rsidR="00F05380" w:rsidRPr="00E44DDC">
        <w:rPr>
          <w:rStyle w:val="Pogrubienie"/>
          <w:rFonts w:cs="Tahoma"/>
          <w:b w:val="0"/>
          <w:bCs w:val="0"/>
          <w:color w:val="000000"/>
          <w:sz w:val="22"/>
          <w:shd w:val="clear" w:color="auto" w:fill="FFFFFF"/>
          <w:lang w:val="en-GB"/>
        </w:rPr>
        <w:t>President of UOK</w:t>
      </w:r>
      <w:r>
        <w:rPr>
          <w:rStyle w:val="Pogrubienie"/>
          <w:rFonts w:cs="Tahoma"/>
          <w:b w:val="0"/>
          <w:bCs w:val="0"/>
          <w:color w:val="000000"/>
          <w:sz w:val="22"/>
          <w:shd w:val="clear" w:color="auto" w:fill="FFFFFF"/>
          <w:lang w:val="en-GB"/>
        </w:rPr>
        <w:t>i</w:t>
      </w:r>
      <w:r w:rsidR="00F05380" w:rsidRPr="00E44DDC">
        <w:rPr>
          <w:rStyle w:val="Pogrubienie"/>
          <w:rFonts w:cs="Tahoma"/>
          <w:b w:val="0"/>
          <w:bCs w:val="0"/>
          <w:color w:val="000000"/>
          <w:sz w:val="22"/>
          <w:shd w:val="clear" w:color="auto" w:fill="FFFFFF"/>
          <w:lang w:val="en-GB"/>
        </w:rPr>
        <w:t>K is of the opinion that the scheme “More Benefits for You” assumed rendition of services of other parameters than the ones ordered by consumers. These were new products for them and the entrepreneur did not obtain a consent or an explicit declaration of will of customers regarding their launch and charging some additional fees.</w:t>
      </w:r>
    </w:p>
    <w:p w14:paraId="111827D3" w14:textId="75CDC48D" w:rsidR="00836A51" w:rsidRPr="00E44DDC" w:rsidRDefault="00836A51" w:rsidP="00836A51">
      <w:pPr>
        <w:spacing w:after="240" w:line="360" w:lineRule="auto"/>
        <w:jc w:val="both"/>
        <w:rPr>
          <w:sz w:val="22"/>
          <w:lang w:val="en-GB"/>
        </w:rPr>
      </w:pPr>
      <w:r w:rsidRPr="00E44DDC">
        <w:rPr>
          <w:rStyle w:val="Pogrubienie"/>
          <w:rFonts w:cs="Tahoma"/>
          <w:b w:val="0"/>
          <w:bCs w:val="0"/>
          <w:color w:val="000000"/>
          <w:sz w:val="22"/>
          <w:shd w:val="clear" w:color="auto" w:fill="FFFFFF"/>
          <w:lang w:val="en-GB"/>
        </w:rPr>
        <w:t>-</w:t>
      </w:r>
      <w:r w:rsidR="00176FC5">
        <w:rPr>
          <w:rStyle w:val="Pogrubienie"/>
          <w:rFonts w:cs="Tahoma"/>
          <w:b w:val="0"/>
          <w:bCs w:val="0"/>
          <w:color w:val="000000"/>
          <w:sz w:val="22"/>
          <w:shd w:val="clear" w:color="auto" w:fill="FFFFFF"/>
          <w:lang w:val="en-GB"/>
        </w:rPr>
        <w:t xml:space="preserve"> </w:t>
      </w:r>
      <w:r w:rsidRPr="00E44DDC">
        <w:rPr>
          <w:rStyle w:val="Pogrubienie"/>
          <w:rFonts w:cs="Tahoma"/>
          <w:b w:val="0"/>
          <w:bCs w:val="0"/>
          <w:i/>
          <w:iCs/>
          <w:color w:val="000000"/>
          <w:sz w:val="22"/>
          <w:shd w:val="clear" w:color="auto" w:fill="FFFFFF"/>
          <w:lang w:val="en-GB"/>
        </w:rPr>
        <w:t xml:space="preserve">Charging fees for products and services not ordered is </w:t>
      </w:r>
      <w:r w:rsidR="00176FC5">
        <w:rPr>
          <w:rStyle w:val="Pogrubienie"/>
          <w:rFonts w:cs="Tahoma"/>
          <w:b w:val="0"/>
          <w:bCs w:val="0"/>
          <w:i/>
          <w:iCs/>
          <w:color w:val="000000"/>
          <w:sz w:val="22"/>
          <w:shd w:val="clear" w:color="auto" w:fill="FFFFFF"/>
          <w:lang w:val="en-GB"/>
        </w:rPr>
        <w:t>in</w:t>
      </w:r>
      <w:r w:rsidRPr="00E44DDC">
        <w:rPr>
          <w:rStyle w:val="Pogrubienie"/>
          <w:rFonts w:cs="Tahoma"/>
          <w:b w:val="0"/>
          <w:bCs w:val="0"/>
          <w:i/>
          <w:iCs/>
          <w:color w:val="000000"/>
          <w:sz w:val="22"/>
          <w:shd w:val="clear" w:color="auto" w:fill="FFFFFF"/>
          <w:lang w:val="en-GB"/>
        </w:rPr>
        <w:t>admissible.</w:t>
      </w:r>
      <w:r w:rsidR="00E44DDC">
        <w:rPr>
          <w:rStyle w:val="Pogrubienie"/>
          <w:rFonts w:cs="Tahoma"/>
          <w:color w:val="000000"/>
          <w:sz w:val="22"/>
          <w:shd w:val="clear" w:color="auto" w:fill="FFFFFF"/>
          <w:lang w:val="en-GB"/>
        </w:rPr>
        <w:t xml:space="preserve"> </w:t>
      </w:r>
      <w:r w:rsidRPr="00E44DDC">
        <w:rPr>
          <w:rStyle w:val="Pogrubienie"/>
          <w:rFonts w:cs="Tahoma"/>
          <w:b w:val="0"/>
          <w:bCs w:val="0"/>
          <w:i/>
          <w:iCs/>
          <w:color w:val="000000"/>
          <w:sz w:val="22"/>
          <w:shd w:val="clear" w:color="auto" w:fill="FFFFFF"/>
          <w:lang w:val="en-GB"/>
        </w:rPr>
        <w:t xml:space="preserve">We should remember that launching any services, adding them against a fee to a previously concluded agreement must be performed upon an explicit and informed consent of consumers and absence of a response does not constitute such a consent. The UPC Polska company has imposed on its customers the shape of products and a higher price for them and then obligated them to </w:t>
      </w:r>
      <w:r w:rsidRPr="00E44DDC">
        <w:rPr>
          <w:rStyle w:val="Pogrubienie"/>
          <w:rFonts w:cs="Tahoma"/>
          <w:b w:val="0"/>
          <w:bCs w:val="0"/>
          <w:i/>
          <w:iCs/>
          <w:color w:val="000000"/>
          <w:sz w:val="22"/>
          <w:shd w:val="clear" w:color="auto" w:fill="FFFFFF"/>
          <w:lang w:val="en-GB"/>
        </w:rPr>
        <w:lastRenderedPageBreak/>
        <w:t xml:space="preserve">take up actions aimed at blocking the changes for which they had not applied - </w:t>
      </w:r>
      <w:r w:rsidRPr="00E44DDC">
        <w:rPr>
          <w:sz w:val="22"/>
          <w:lang w:val="en-GB"/>
        </w:rPr>
        <w:t>says President of UOKiK, Tomasz Chróstny.</w:t>
      </w:r>
    </w:p>
    <w:p w14:paraId="48B09545" w14:textId="2B3F4D19" w:rsidR="007D5F4E" w:rsidRPr="00E44DDC" w:rsidRDefault="00F05380" w:rsidP="007D5F4E">
      <w:pPr>
        <w:spacing w:after="240" w:line="360" w:lineRule="auto"/>
        <w:jc w:val="both"/>
        <w:rPr>
          <w:rStyle w:val="Pogrubienie"/>
          <w:rFonts w:cs="Tahoma"/>
          <w:b w:val="0"/>
          <w:color w:val="000000"/>
          <w:sz w:val="22"/>
          <w:shd w:val="clear" w:color="auto" w:fill="FFFFFF"/>
          <w:lang w:val="en-GB"/>
        </w:rPr>
      </w:pPr>
      <w:r w:rsidRPr="00E44DDC">
        <w:rPr>
          <w:sz w:val="22"/>
          <w:lang w:val="en-GB"/>
        </w:rPr>
        <w:t xml:space="preserve">The situation was not changed by the fact </w:t>
      </w:r>
      <w:r w:rsidR="00176FC5">
        <w:rPr>
          <w:sz w:val="22"/>
          <w:lang w:val="en-GB"/>
        </w:rPr>
        <w:t>t</w:t>
      </w:r>
      <w:r w:rsidRPr="00E44DDC">
        <w:rPr>
          <w:sz w:val="22"/>
          <w:lang w:val="en-GB"/>
        </w:rPr>
        <w:t>hat UPC Polska enabled its customers to opt out of new services within 6 months free of any charge</w:t>
      </w:r>
      <w:r w:rsidRPr="00E44DDC">
        <w:rPr>
          <w:rStyle w:val="Pogrubienie"/>
          <w:rFonts w:cs="Tahoma"/>
          <w:b w:val="0"/>
          <w:bCs w:val="0"/>
          <w:color w:val="000000"/>
          <w:sz w:val="22"/>
          <w:shd w:val="clear" w:color="auto" w:fill="FFFFFF"/>
          <w:lang w:val="en-GB"/>
        </w:rPr>
        <w:t xml:space="preserve">. An entrepreneur should not unilaterally change the scope of the services rendered to launch new ones and then require of consumers to pay a higher subscription fee for products not ordered or opt out of the new terms and conditions. </w:t>
      </w:r>
    </w:p>
    <w:p w14:paraId="011C77AB" w14:textId="04FFE4C7" w:rsidR="007D5F4E" w:rsidRPr="00E44DDC" w:rsidRDefault="0065572C" w:rsidP="007D5F4E">
      <w:pPr>
        <w:spacing w:after="240" w:line="360" w:lineRule="auto"/>
        <w:jc w:val="both"/>
        <w:rPr>
          <w:rStyle w:val="Pogrubienie"/>
          <w:rFonts w:cs="Tahoma"/>
          <w:b w:val="0"/>
          <w:color w:val="000000"/>
          <w:sz w:val="22"/>
          <w:shd w:val="clear" w:color="auto" w:fill="FFFFFF"/>
          <w:lang w:val="en-GB"/>
        </w:rPr>
      </w:pPr>
      <w:r w:rsidRPr="00E44DDC">
        <w:rPr>
          <w:rStyle w:val="Pogrubienie"/>
          <w:rFonts w:cs="Tahoma"/>
          <w:b w:val="0"/>
          <w:bCs w:val="0"/>
          <w:color w:val="000000"/>
          <w:sz w:val="22"/>
          <w:shd w:val="clear" w:color="auto" w:fill="FFFFFF"/>
          <w:lang w:val="en-GB"/>
        </w:rPr>
        <w:t xml:space="preserve">Following the Act on Consumer Rights (Article 5), the rendition, by an entrepreneur, of a service not ordered by a consumer, such as the one proposed by UPC, shall be made at the risk of the entrepreneur and shall not impose any obligations on the consumer. If the charges are confirmed, UPC Polska will face a fine of up to 10% of its turnover. </w:t>
      </w:r>
    </w:p>
    <w:p w14:paraId="43C675E7" w14:textId="77777777" w:rsidR="005C39DA" w:rsidRPr="00E44DDC" w:rsidRDefault="005C39DA" w:rsidP="005C39DA">
      <w:pPr>
        <w:spacing w:after="240" w:line="360" w:lineRule="auto"/>
        <w:jc w:val="both"/>
        <w:rPr>
          <w:rFonts w:ascii="Tahoma" w:hAnsi="Tahoma" w:cs="Tahoma"/>
          <w:szCs w:val="18"/>
          <w:lang w:val="en-GB"/>
        </w:rPr>
      </w:pPr>
      <w:r w:rsidRPr="00E44DDC">
        <w:rPr>
          <w:rStyle w:val="Pogrubienie"/>
          <w:rFonts w:ascii="Tahoma" w:eastAsia="Calibri" w:hAnsi="Tahoma" w:cs="Tahoma"/>
          <w:szCs w:val="18"/>
          <w:lang w:val="en-GB"/>
        </w:rPr>
        <w:t>Consumer Support:</w:t>
      </w:r>
    </w:p>
    <w:p w14:paraId="2FA5F0BE" w14:textId="77777777" w:rsidR="005C39DA" w:rsidRPr="00E44DDC" w:rsidRDefault="005C39DA" w:rsidP="005C39DA">
      <w:pPr>
        <w:pStyle w:val="NormalnyWeb"/>
        <w:shd w:val="clear" w:color="auto" w:fill="FFFFFF"/>
        <w:spacing w:line="360" w:lineRule="auto"/>
        <w:rPr>
          <w:rFonts w:ascii="Tahoma" w:hAnsi="Tahoma" w:cs="Tahoma"/>
          <w:sz w:val="18"/>
          <w:szCs w:val="18"/>
        </w:rPr>
      </w:pPr>
      <w:r w:rsidRPr="00E44DDC">
        <w:rPr>
          <w:rFonts w:ascii="Tahoma" w:hAnsi="Tahoma" w:cs="Tahoma"/>
          <w:sz w:val="18"/>
          <w:szCs w:val="18"/>
        </w:rPr>
        <w:t xml:space="preserve">Phone: </w:t>
      </w:r>
      <w:bookmarkStart w:id="1" w:name="_Hlk120527957"/>
      <w:r w:rsidRPr="00E44DDC">
        <w:rPr>
          <w:rFonts w:ascii="Tahoma" w:hAnsi="Tahoma" w:cs="Tahoma"/>
          <w:sz w:val="18"/>
          <w:szCs w:val="18"/>
        </w:rPr>
        <w:t xml:space="preserve">+48 801 440 220 or +48 222 66 76 76 </w:t>
      </w:r>
      <w:bookmarkEnd w:id="1"/>
      <w:r w:rsidRPr="00E44DDC">
        <w:rPr>
          <w:rFonts w:ascii="Tahoma" w:hAnsi="Tahoma" w:cs="Tahoma"/>
          <w:sz w:val="18"/>
          <w:szCs w:val="18"/>
        </w:rPr>
        <w:t>– consumer helpline</w:t>
      </w:r>
      <w:r w:rsidRPr="00E44DDC">
        <w:rPr>
          <w:rFonts w:ascii="Tahoma" w:hAnsi="Tahoma" w:cs="Tahoma"/>
          <w:color w:val="3C4147"/>
          <w:sz w:val="18"/>
          <w:szCs w:val="18"/>
        </w:rPr>
        <w:br/>
      </w:r>
      <w:r w:rsidRPr="00E44DDC">
        <w:rPr>
          <w:rFonts w:ascii="Tahoma" w:hAnsi="Tahoma" w:cs="Tahoma"/>
          <w:sz w:val="18"/>
          <w:szCs w:val="18"/>
        </w:rPr>
        <w:t>E-mail: </w:t>
      </w:r>
      <w:hyperlink r:id="rId9" w:history="1">
        <w:r w:rsidRPr="00E44DDC">
          <w:rPr>
            <w:rStyle w:val="Hipercze"/>
            <w:rFonts w:ascii="Tahoma" w:hAnsi="Tahoma" w:cs="Tahoma"/>
            <w:sz w:val="18"/>
            <w:szCs w:val="18"/>
          </w:rPr>
          <w:t>porady@dlakonsumentow.pl</w:t>
        </w:r>
      </w:hyperlink>
      <w:r w:rsidRPr="00E44DDC">
        <w:rPr>
          <w:rFonts w:ascii="Tahoma" w:hAnsi="Tahoma" w:cs="Tahoma"/>
          <w:color w:val="3C4147"/>
          <w:sz w:val="18"/>
          <w:szCs w:val="18"/>
        </w:rPr>
        <w:br/>
      </w:r>
      <w:hyperlink r:id="rId10" w:history="1">
        <w:r w:rsidRPr="00E44DDC">
          <w:rPr>
            <w:rStyle w:val="Hipercze"/>
            <w:rFonts w:ascii="Tahoma" w:hAnsi="Tahoma" w:cs="Tahoma"/>
            <w:color w:val="133C8A"/>
            <w:sz w:val="18"/>
            <w:szCs w:val="18"/>
          </w:rPr>
          <w:t>Consumer Ombudsmen</w:t>
        </w:r>
      </w:hyperlink>
      <w:r w:rsidRPr="00E44DDC">
        <w:rPr>
          <w:rFonts w:ascii="Tahoma" w:hAnsi="Tahoma" w:cs="Tahoma"/>
          <w:color w:val="3C4147"/>
          <w:sz w:val="18"/>
          <w:szCs w:val="18"/>
        </w:rPr>
        <w:t xml:space="preserve"> – </w:t>
      </w:r>
      <w:r w:rsidRPr="00E44DDC">
        <w:rPr>
          <w:rFonts w:ascii="Tahoma" w:hAnsi="Tahoma" w:cs="Tahoma"/>
          <w:sz w:val="18"/>
          <w:szCs w:val="18"/>
        </w:rPr>
        <w:t>in your town or district</w:t>
      </w:r>
    </w:p>
    <w:p w14:paraId="3AF420CC" w14:textId="2CF2946D" w:rsidR="005B2CCE" w:rsidRPr="00E44DDC" w:rsidRDefault="005B2CCE" w:rsidP="00A804EC">
      <w:pPr>
        <w:rPr>
          <w:lang w:val="en-GB"/>
        </w:rPr>
      </w:pPr>
    </w:p>
    <w:p w14:paraId="7134D829" w14:textId="13559070" w:rsidR="00454D87" w:rsidRPr="00E44DDC" w:rsidRDefault="00454D87" w:rsidP="00A804EC">
      <w:pPr>
        <w:rPr>
          <w:lang w:val="en-GB"/>
        </w:rPr>
      </w:pPr>
    </w:p>
    <w:sectPr w:rsidR="00454D87" w:rsidRPr="00E44DDC" w:rsidSect="00444043">
      <w:headerReference w:type="default" r:id="rId11"/>
      <w:footerReference w:type="default" r:id="rId12"/>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3C490" w14:textId="77777777" w:rsidR="00F22FD3" w:rsidRDefault="00F22FD3">
      <w:r>
        <w:separator/>
      </w:r>
    </w:p>
  </w:endnote>
  <w:endnote w:type="continuationSeparator" w:id="0">
    <w:p w14:paraId="47D6A1D8" w14:textId="77777777" w:rsidR="00F22FD3" w:rsidRDefault="00F2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kChampa">
    <w:altName w:val="Cambria"/>
    <w:charset w:val="DE"/>
    <w:family w:val="swiss"/>
    <w:pitch w:val="variable"/>
    <w:sig w:usb0="83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176FC5"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+48 695 902 088</w:t>
    </w:r>
  </w:p>
  <w:p w14:paraId="3B4ADA3D" w14:textId="77777777" w:rsidR="00176FC5"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AB5E1" w14:textId="77777777" w:rsidR="00F22FD3" w:rsidRDefault="00F22FD3">
      <w:r>
        <w:separator/>
      </w:r>
    </w:p>
  </w:footnote>
  <w:footnote w:type="continuationSeparator" w:id="0">
    <w:p w14:paraId="5476059F" w14:textId="77777777" w:rsidR="00F22FD3" w:rsidRDefault="00F2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1523C1B1" w:rsidR="00176FC5" w:rsidRDefault="00154394" w:rsidP="0041396E">
    <w:pPr>
      <w:pStyle w:val="Nagwek"/>
      <w:tabs>
        <w:tab w:val="clear" w:pos="9072"/>
      </w:tabs>
    </w:pPr>
    <w:r>
      <w:rPr>
        <w:noProof/>
        <w:color w:val="1F497D"/>
      </w:rPr>
      <w:drawing>
        <wp:inline distT="0" distB="0" distL="0" distR="0" wp14:anchorId="00BD0AC6" wp14:editId="2394C2A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4"/>
  </w:num>
  <w:num w:numId="5">
    <w:abstractNumId w:val="7"/>
  </w:num>
  <w:num w:numId="6">
    <w:abstractNumId w:val="10"/>
  </w:num>
  <w:num w:numId="7">
    <w:abstractNumId w:val="17"/>
  </w:num>
  <w:num w:numId="8">
    <w:abstractNumId w:val="0"/>
  </w:num>
  <w:num w:numId="9">
    <w:abstractNumId w:val="15"/>
  </w:num>
  <w:num w:numId="10">
    <w:abstractNumId w:val="5"/>
  </w:num>
  <w:num w:numId="11">
    <w:abstractNumId w:val="11"/>
  </w:num>
  <w:num w:numId="12">
    <w:abstractNumId w:val="16"/>
  </w:num>
  <w:num w:numId="13">
    <w:abstractNumId w:val="3"/>
  </w:num>
  <w:num w:numId="14">
    <w:abstractNumId w:val="13"/>
  </w:num>
  <w:num w:numId="15">
    <w:abstractNumId w:val="6"/>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0MTcwM7AEIkNLEyUdpeDU4uLM/DyQAqNaAMh8r2IsAAAA"/>
  </w:docVars>
  <w:rsids>
    <w:rsidRoot w:val="006439FA"/>
    <w:rsid w:val="00000583"/>
    <w:rsid w:val="00001587"/>
    <w:rsid w:val="00002C19"/>
    <w:rsid w:val="0000713A"/>
    <w:rsid w:val="00007E00"/>
    <w:rsid w:val="00011AF2"/>
    <w:rsid w:val="00012131"/>
    <w:rsid w:val="00013A64"/>
    <w:rsid w:val="00023634"/>
    <w:rsid w:val="0002523D"/>
    <w:rsid w:val="00042087"/>
    <w:rsid w:val="00042F96"/>
    <w:rsid w:val="00047B8A"/>
    <w:rsid w:val="00050A7B"/>
    <w:rsid w:val="000569D3"/>
    <w:rsid w:val="000651E9"/>
    <w:rsid w:val="00073AA7"/>
    <w:rsid w:val="00082E34"/>
    <w:rsid w:val="00084562"/>
    <w:rsid w:val="0008568B"/>
    <w:rsid w:val="00096170"/>
    <w:rsid w:val="000A3211"/>
    <w:rsid w:val="000A4F9E"/>
    <w:rsid w:val="000A74FA"/>
    <w:rsid w:val="000B038C"/>
    <w:rsid w:val="000B149D"/>
    <w:rsid w:val="000B1AC5"/>
    <w:rsid w:val="000B497C"/>
    <w:rsid w:val="000B7247"/>
    <w:rsid w:val="000C20F8"/>
    <w:rsid w:val="000C7011"/>
    <w:rsid w:val="000E4469"/>
    <w:rsid w:val="000E5FC5"/>
    <w:rsid w:val="000F1C64"/>
    <w:rsid w:val="0010559C"/>
    <w:rsid w:val="001065B5"/>
    <w:rsid w:val="00106F17"/>
    <w:rsid w:val="00107844"/>
    <w:rsid w:val="00120FBD"/>
    <w:rsid w:val="0012229A"/>
    <w:rsid w:val="0012424D"/>
    <w:rsid w:val="00127FE1"/>
    <w:rsid w:val="00131146"/>
    <w:rsid w:val="0013159A"/>
    <w:rsid w:val="00131F61"/>
    <w:rsid w:val="00135455"/>
    <w:rsid w:val="00143310"/>
    <w:rsid w:val="00143895"/>
    <w:rsid w:val="00144E9C"/>
    <w:rsid w:val="00147DB8"/>
    <w:rsid w:val="001532F5"/>
    <w:rsid w:val="00154394"/>
    <w:rsid w:val="00161094"/>
    <w:rsid w:val="00163DF9"/>
    <w:rsid w:val="001666D6"/>
    <w:rsid w:val="00166B5D"/>
    <w:rsid w:val="001675EF"/>
    <w:rsid w:val="0017028A"/>
    <w:rsid w:val="00172FCE"/>
    <w:rsid w:val="00173378"/>
    <w:rsid w:val="001754AB"/>
    <w:rsid w:val="00176FC5"/>
    <w:rsid w:val="0018507C"/>
    <w:rsid w:val="00190D5A"/>
    <w:rsid w:val="001979B5"/>
    <w:rsid w:val="001A5F7C"/>
    <w:rsid w:val="001A6E5B"/>
    <w:rsid w:val="001A7451"/>
    <w:rsid w:val="001C1FAD"/>
    <w:rsid w:val="001C5EF0"/>
    <w:rsid w:val="001C73AA"/>
    <w:rsid w:val="001E188E"/>
    <w:rsid w:val="001E4F92"/>
    <w:rsid w:val="001F16B4"/>
    <w:rsid w:val="001F1C63"/>
    <w:rsid w:val="001F394B"/>
    <w:rsid w:val="001F4A73"/>
    <w:rsid w:val="001F6208"/>
    <w:rsid w:val="00200A71"/>
    <w:rsid w:val="00203A94"/>
    <w:rsid w:val="00205580"/>
    <w:rsid w:val="00214084"/>
    <w:rsid w:val="00215135"/>
    <w:rsid w:val="002157BB"/>
    <w:rsid w:val="00216656"/>
    <w:rsid w:val="0022540B"/>
    <w:rsid w:val="002262B5"/>
    <w:rsid w:val="00227171"/>
    <w:rsid w:val="0023138D"/>
    <w:rsid w:val="00233CFA"/>
    <w:rsid w:val="00240013"/>
    <w:rsid w:val="0024118E"/>
    <w:rsid w:val="00241BAC"/>
    <w:rsid w:val="00242DF1"/>
    <w:rsid w:val="00251281"/>
    <w:rsid w:val="00253AE7"/>
    <w:rsid w:val="00256451"/>
    <w:rsid w:val="002576BC"/>
    <w:rsid w:val="00260382"/>
    <w:rsid w:val="002614E3"/>
    <w:rsid w:val="002628AC"/>
    <w:rsid w:val="00266CB4"/>
    <w:rsid w:val="00267DD1"/>
    <w:rsid w:val="00267FF0"/>
    <w:rsid w:val="0027152E"/>
    <w:rsid w:val="00277457"/>
    <w:rsid w:val="002801AA"/>
    <w:rsid w:val="00280DD9"/>
    <w:rsid w:val="0028761A"/>
    <w:rsid w:val="00295B34"/>
    <w:rsid w:val="00296D54"/>
    <w:rsid w:val="002A2D13"/>
    <w:rsid w:val="002A5D69"/>
    <w:rsid w:val="002B121C"/>
    <w:rsid w:val="002B1DBF"/>
    <w:rsid w:val="002C0D5D"/>
    <w:rsid w:val="002C4762"/>
    <w:rsid w:val="002C692D"/>
    <w:rsid w:val="002C6ABE"/>
    <w:rsid w:val="002E1064"/>
    <w:rsid w:val="002E15CE"/>
    <w:rsid w:val="002E388C"/>
    <w:rsid w:val="002E5647"/>
    <w:rsid w:val="002E6C0B"/>
    <w:rsid w:val="002F1BF3"/>
    <w:rsid w:val="002F39FD"/>
    <w:rsid w:val="002F4D43"/>
    <w:rsid w:val="002F5450"/>
    <w:rsid w:val="002F5DDB"/>
    <w:rsid w:val="003056C6"/>
    <w:rsid w:val="003060E1"/>
    <w:rsid w:val="00311B14"/>
    <w:rsid w:val="0031276A"/>
    <w:rsid w:val="00314E90"/>
    <w:rsid w:val="0032000E"/>
    <w:rsid w:val="00324306"/>
    <w:rsid w:val="00325438"/>
    <w:rsid w:val="003278D6"/>
    <w:rsid w:val="003303F0"/>
    <w:rsid w:val="00330B05"/>
    <w:rsid w:val="00337F4F"/>
    <w:rsid w:val="0034059B"/>
    <w:rsid w:val="0035019C"/>
    <w:rsid w:val="00352649"/>
    <w:rsid w:val="00352D4E"/>
    <w:rsid w:val="00360248"/>
    <w:rsid w:val="00360C66"/>
    <w:rsid w:val="00366A46"/>
    <w:rsid w:val="00370341"/>
    <w:rsid w:val="003708DA"/>
    <w:rsid w:val="003717A7"/>
    <w:rsid w:val="003769F4"/>
    <w:rsid w:val="00377A0D"/>
    <w:rsid w:val="003843D6"/>
    <w:rsid w:val="00385D3C"/>
    <w:rsid w:val="0038677D"/>
    <w:rsid w:val="00396F5B"/>
    <w:rsid w:val="003C4B64"/>
    <w:rsid w:val="003C58F6"/>
    <w:rsid w:val="003D086E"/>
    <w:rsid w:val="003D23C6"/>
    <w:rsid w:val="003D3F5D"/>
    <w:rsid w:val="003D3FF4"/>
    <w:rsid w:val="003D7161"/>
    <w:rsid w:val="003E29AB"/>
    <w:rsid w:val="003E3F9D"/>
    <w:rsid w:val="003E69E5"/>
    <w:rsid w:val="003F12A7"/>
    <w:rsid w:val="003F170E"/>
    <w:rsid w:val="003F266C"/>
    <w:rsid w:val="003F53EE"/>
    <w:rsid w:val="0040748E"/>
    <w:rsid w:val="00412206"/>
    <w:rsid w:val="00412C9F"/>
    <w:rsid w:val="00420DAB"/>
    <w:rsid w:val="00421F69"/>
    <w:rsid w:val="00425EE6"/>
    <w:rsid w:val="00427E08"/>
    <w:rsid w:val="004349BA"/>
    <w:rsid w:val="0043575C"/>
    <w:rsid w:val="004365C7"/>
    <w:rsid w:val="0044204C"/>
    <w:rsid w:val="004425B7"/>
    <w:rsid w:val="00444043"/>
    <w:rsid w:val="00444A85"/>
    <w:rsid w:val="00444E16"/>
    <w:rsid w:val="00446760"/>
    <w:rsid w:val="00447694"/>
    <w:rsid w:val="0045026F"/>
    <w:rsid w:val="004545B6"/>
    <w:rsid w:val="00454D87"/>
    <w:rsid w:val="00455370"/>
    <w:rsid w:val="00462CFA"/>
    <w:rsid w:val="00464A74"/>
    <w:rsid w:val="00467587"/>
    <w:rsid w:val="0047034E"/>
    <w:rsid w:val="0047139D"/>
    <w:rsid w:val="00474202"/>
    <w:rsid w:val="00482592"/>
    <w:rsid w:val="00484AD3"/>
    <w:rsid w:val="004863F5"/>
    <w:rsid w:val="0048676D"/>
    <w:rsid w:val="00486DB1"/>
    <w:rsid w:val="0049290B"/>
    <w:rsid w:val="00493E10"/>
    <w:rsid w:val="00495853"/>
    <w:rsid w:val="004972E8"/>
    <w:rsid w:val="004A0EF3"/>
    <w:rsid w:val="004A3C62"/>
    <w:rsid w:val="004C0F9E"/>
    <w:rsid w:val="004C1243"/>
    <w:rsid w:val="004C2169"/>
    <w:rsid w:val="004C5C26"/>
    <w:rsid w:val="004C6499"/>
    <w:rsid w:val="004C7B80"/>
    <w:rsid w:val="004D6A69"/>
    <w:rsid w:val="004E3BCB"/>
    <w:rsid w:val="004F0142"/>
    <w:rsid w:val="004F2D0D"/>
    <w:rsid w:val="004F3AB4"/>
    <w:rsid w:val="004F3EAE"/>
    <w:rsid w:val="004F7029"/>
    <w:rsid w:val="004F7E99"/>
    <w:rsid w:val="005003F9"/>
    <w:rsid w:val="0050051A"/>
    <w:rsid w:val="00502008"/>
    <w:rsid w:val="0050417B"/>
    <w:rsid w:val="00510D3F"/>
    <w:rsid w:val="005118B4"/>
    <w:rsid w:val="005133CE"/>
    <w:rsid w:val="005146B0"/>
    <w:rsid w:val="005202FE"/>
    <w:rsid w:val="00521BA3"/>
    <w:rsid w:val="00523E0D"/>
    <w:rsid w:val="00525588"/>
    <w:rsid w:val="0052710E"/>
    <w:rsid w:val="0053340F"/>
    <w:rsid w:val="00537447"/>
    <w:rsid w:val="005429D2"/>
    <w:rsid w:val="005442FC"/>
    <w:rsid w:val="0054651C"/>
    <w:rsid w:val="00551CE8"/>
    <w:rsid w:val="00552399"/>
    <w:rsid w:val="0055631A"/>
    <w:rsid w:val="0055631D"/>
    <w:rsid w:val="00565753"/>
    <w:rsid w:val="00576A7A"/>
    <w:rsid w:val="00585135"/>
    <w:rsid w:val="00585735"/>
    <w:rsid w:val="00587884"/>
    <w:rsid w:val="00590E45"/>
    <w:rsid w:val="00593935"/>
    <w:rsid w:val="005973FD"/>
    <w:rsid w:val="00597C68"/>
    <w:rsid w:val="005A382B"/>
    <w:rsid w:val="005A4047"/>
    <w:rsid w:val="005B0F9C"/>
    <w:rsid w:val="005B2CCE"/>
    <w:rsid w:val="005B3F49"/>
    <w:rsid w:val="005B472C"/>
    <w:rsid w:val="005B6151"/>
    <w:rsid w:val="005C0D39"/>
    <w:rsid w:val="005C39DA"/>
    <w:rsid w:val="005C56FB"/>
    <w:rsid w:val="005C6232"/>
    <w:rsid w:val="005C62B3"/>
    <w:rsid w:val="005D5A33"/>
    <w:rsid w:val="005D6F7A"/>
    <w:rsid w:val="005E0C0C"/>
    <w:rsid w:val="005E5B88"/>
    <w:rsid w:val="005E78EE"/>
    <w:rsid w:val="005F139F"/>
    <w:rsid w:val="005F18F0"/>
    <w:rsid w:val="005F1EBD"/>
    <w:rsid w:val="00600EC3"/>
    <w:rsid w:val="006063D0"/>
    <w:rsid w:val="00607083"/>
    <w:rsid w:val="00613C45"/>
    <w:rsid w:val="00626CB8"/>
    <w:rsid w:val="00633D4E"/>
    <w:rsid w:val="0063526F"/>
    <w:rsid w:val="006360CA"/>
    <w:rsid w:val="0063655C"/>
    <w:rsid w:val="00637E86"/>
    <w:rsid w:val="006422DE"/>
    <w:rsid w:val="006436E3"/>
    <w:rsid w:val="006439FA"/>
    <w:rsid w:val="00646A73"/>
    <w:rsid w:val="006503C1"/>
    <w:rsid w:val="00651074"/>
    <w:rsid w:val="00653A61"/>
    <w:rsid w:val="00654BF5"/>
    <w:rsid w:val="0065572C"/>
    <w:rsid w:val="00662CFD"/>
    <w:rsid w:val="00663285"/>
    <w:rsid w:val="0067485D"/>
    <w:rsid w:val="0068209D"/>
    <w:rsid w:val="006853ED"/>
    <w:rsid w:val="006925E2"/>
    <w:rsid w:val="00696062"/>
    <w:rsid w:val="006A2065"/>
    <w:rsid w:val="006A39BD"/>
    <w:rsid w:val="006A3D88"/>
    <w:rsid w:val="006A4A7A"/>
    <w:rsid w:val="006A4D09"/>
    <w:rsid w:val="006A7C6E"/>
    <w:rsid w:val="006B0072"/>
    <w:rsid w:val="006B0848"/>
    <w:rsid w:val="006B733D"/>
    <w:rsid w:val="006C34AE"/>
    <w:rsid w:val="006C67AF"/>
    <w:rsid w:val="006D3DC5"/>
    <w:rsid w:val="006D49C2"/>
    <w:rsid w:val="006D7CDA"/>
    <w:rsid w:val="006E5778"/>
    <w:rsid w:val="006E7762"/>
    <w:rsid w:val="006F143B"/>
    <w:rsid w:val="006F185A"/>
    <w:rsid w:val="007012F9"/>
    <w:rsid w:val="00703241"/>
    <w:rsid w:val="007039E2"/>
    <w:rsid w:val="007039EC"/>
    <w:rsid w:val="00703CC4"/>
    <w:rsid w:val="007042BD"/>
    <w:rsid w:val="0071572D"/>
    <w:rsid w:val="007157BA"/>
    <w:rsid w:val="007169F9"/>
    <w:rsid w:val="007174A6"/>
    <w:rsid w:val="007224B3"/>
    <w:rsid w:val="00726B03"/>
    <w:rsid w:val="00731303"/>
    <w:rsid w:val="0073271B"/>
    <w:rsid w:val="007350D1"/>
    <w:rsid w:val="00735F01"/>
    <w:rsid w:val="007402E0"/>
    <w:rsid w:val="00743796"/>
    <w:rsid w:val="0074489D"/>
    <w:rsid w:val="00746549"/>
    <w:rsid w:val="007513E4"/>
    <w:rsid w:val="007514AD"/>
    <w:rsid w:val="0075352C"/>
    <w:rsid w:val="00753A06"/>
    <w:rsid w:val="00754256"/>
    <w:rsid w:val="0075524D"/>
    <w:rsid w:val="007560B0"/>
    <w:rsid w:val="007567AA"/>
    <w:rsid w:val="00757A0C"/>
    <w:rsid w:val="007627D7"/>
    <w:rsid w:val="00764F55"/>
    <w:rsid w:val="0076775D"/>
    <w:rsid w:val="00772598"/>
    <w:rsid w:val="00776C4F"/>
    <w:rsid w:val="007824AE"/>
    <w:rsid w:val="007838E4"/>
    <w:rsid w:val="007846DC"/>
    <w:rsid w:val="007857B1"/>
    <w:rsid w:val="00791A37"/>
    <w:rsid w:val="00794EFA"/>
    <w:rsid w:val="0079727E"/>
    <w:rsid w:val="007A14EE"/>
    <w:rsid w:val="007A19D8"/>
    <w:rsid w:val="007A73E9"/>
    <w:rsid w:val="007C0877"/>
    <w:rsid w:val="007C08B5"/>
    <w:rsid w:val="007C1B69"/>
    <w:rsid w:val="007C3264"/>
    <w:rsid w:val="007C7AB3"/>
    <w:rsid w:val="007D5F4E"/>
    <w:rsid w:val="007D7F6B"/>
    <w:rsid w:val="007E36E4"/>
    <w:rsid w:val="007E5846"/>
    <w:rsid w:val="007F0ACE"/>
    <w:rsid w:val="007F16B3"/>
    <w:rsid w:val="007F44B9"/>
    <w:rsid w:val="007F5A2F"/>
    <w:rsid w:val="0080006C"/>
    <w:rsid w:val="00800F0E"/>
    <w:rsid w:val="00800FAE"/>
    <w:rsid w:val="00804024"/>
    <w:rsid w:val="00804EED"/>
    <w:rsid w:val="00814BF8"/>
    <w:rsid w:val="0081753E"/>
    <w:rsid w:val="00820299"/>
    <w:rsid w:val="00836A51"/>
    <w:rsid w:val="008419BA"/>
    <w:rsid w:val="0085010E"/>
    <w:rsid w:val="0085454F"/>
    <w:rsid w:val="00861CE4"/>
    <w:rsid w:val="00861FF4"/>
    <w:rsid w:val="008731EB"/>
    <w:rsid w:val="0087354F"/>
    <w:rsid w:val="00873645"/>
    <w:rsid w:val="00877E08"/>
    <w:rsid w:val="00883C62"/>
    <w:rsid w:val="008848D1"/>
    <w:rsid w:val="00891386"/>
    <w:rsid w:val="00894E75"/>
    <w:rsid w:val="00896985"/>
    <w:rsid w:val="008A05AC"/>
    <w:rsid w:val="008A0725"/>
    <w:rsid w:val="008A0DE6"/>
    <w:rsid w:val="008A464B"/>
    <w:rsid w:val="008B1E34"/>
    <w:rsid w:val="008B3775"/>
    <w:rsid w:val="008B4038"/>
    <w:rsid w:val="008C0067"/>
    <w:rsid w:val="008C19C6"/>
    <w:rsid w:val="008C53D0"/>
    <w:rsid w:val="008C6ACC"/>
    <w:rsid w:val="008D527A"/>
    <w:rsid w:val="008D56DA"/>
    <w:rsid w:val="008D5771"/>
    <w:rsid w:val="008E06E0"/>
    <w:rsid w:val="008F472E"/>
    <w:rsid w:val="00902556"/>
    <w:rsid w:val="0090338C"/>
    <w:rsid w:val="00904C12"/>
    <w:rsid w:val="0091048E"/>
    <w:rsid w:val="00911D12"/>
    <w:rsid w:val="00914181"/>
    <w:rsid w:val="00924ABC"/>
    <w:rsid w:val="00932AD7"/>
    <w:rsid w:val="00932D9D"/>
    <w:rsid w:val="00936679"/>
    <w:rsid w:val="009369FA"/>
    <w:rsid w:val="0093717D"/>
    <w:rsid w:val="00940E8F"/>
    <w:rsid w:val="009412D8"/>
    <w:rsid w:val="00941AFA"/>
    <w:rsid w:val="00944068"/>
    <w:rsid w:val="009465F1"/>
    <w:rsid w:val="00950FE7"/>
    <w:rsid w:val="0095309C"/>
    <w:rsid w:val="0096249E"/>
    <w:rsid w:val="0096264D"/>
    <w:rsid w:val="009629A6"/>
    <w:rsid w:val="009652F2"/>
    <w:rsid w:val="009719ED"/>
    <w:rsid w:val="009736BB"/>
    <w:rsid w:val="00975E11"/>
    <w:rsid w:val="00986C37"/>
    <w:rsid w:val="009907A2"/>
    <w:rsid w:val="00996BD4"/>
    <w:rsid w:val="00997528"/>
    <w:rsid w:val="0099796A"/>
    <w:rsid w:val="009A5840"/>
    <w:rsid w:val="009B0EAF"/>
    <w:rsid w:val="009B1A44"/>
    <w:rsid w:val="009B4293"/>
    <w:rsid w:val="009B6BAF"/>
    <w:rsid w:val="009C0036"/>
    <w:rsid w:val="009C1346"/>
    <w:rsid w:val="009C4DBF"/>
    <w:rsid w:val="009C553B"/>
    <w:rsid w:val="009D05C8"/>
    <w:rsid w:val="009E3BBB"/>
    <w:rsid w:val="009E3C0B"/>
    <w:rsid w:val="009F3C8D"/>
    <w:rsid w:val="009F3F04"/>
    <w:rsid w:val="009F68CA"/>
    <w:rsid w:val="00A11FB9"/>
    <w:rsid w:val="00A126FF"/>
    <w:rsid w:val="00A13244"/>
    <w:rsid w:val="00A16B17"/>
    <w:rsid w:val="00A238E2"/>
    <w:rsid w:val="00A239AA"/>
    <w:rsid w:val="00A24495"/>
    <w:rsid w:val="00A375CB"/>
    <w:rsid w:val="00A439E8"/>
    <w:rsid w:val="00A45753"/>
    <w:rsid w:val="00A53423"/>
    <w:rsid w:val="00A56131"/>
    <w:rsid w:val="00A60209"/>
    <w:rsid w:val="00A62659"/>
    <w:rsid w:val="00A65F20"/>
    <w:rsid w:val="00A739CA"/>
    <w:rsid w:val="00A73D1A"/>
    <w:rsid w:val="00A74DDC"/>
    <w:rsid w:val="00A75686"/>
    <w:rsid w:val="00A76293"/>
    <w:rsid w:val="00A77DA2"/>
    <w:rsid w:val="00A804EC"/>
    <w:rsid w:val="00A8058F"/>
    <w:rsid w:val="00A85D9D"/>
    <w:rsid w:val="00A86DA0"/>
    <w:rsid w:val="00A871DF"/>
    <w:rsid w:val="00A92C4C"/>
    <w:rsid w:val="00A96763"/>
    <w:rsid w:val="00A9760F"/>
    <w:rsid w:val="00AA04C9"/>
    <w:rsid w:val="00AA3B1F"/>
    <w:rsid w:val="00AA602D"/>
    <w:rsid w:val="00AB0DF3"/>
    <w:rsid w:val="00AB3D91"/>
    <w:rsid w:val="00AB572D"/>
    <w:rsid w:val="00AC1CC1"/>
    <w:rsid w:val="00AC26EC"/>
    <w:rsid w:val="00AC29DC"/>
    <w:rsid w:val="00AC4F69"/>
    <w:rsid w:val="00AE2923"/>
    <w:rsid w:val="00AE7F9D"/>
    <w:rsid w:val="00AF1794"/>
    <w:rsid w:val="00AF44D7"/>
    <w:rsid w:val="00AF5130"/>
    <w:rsid w:val="00AF70AB"/>
    <w:rsid w:val="00B028F7"/>
    <w:rsid w:val="00B0708D"/>
    <w:rsid w:val="00B075C5"/>
    <w:rsid w:val="00B22863"/>
    <w:rsid w:val="00B22BD6"/>
    <w:rsid w:val="00B3160D"/>
    <w:rsid w:val="00B37A95"/>
    <w:rsid w:val="00B41502"/>
    <w:rsid w:val="00B41D1F"/>
    <w:rsid w:val="00B437AD"/>
    <w:rsid w:val="00B440DC"/>
    <w:rsid w:val="00B51024"/>
    <w:rsid w:val="00B512B5"/>
    <w:rsid w:val="00B568BB"/>
    <w:rsid w:val="00B60CD8"/>
    <w:rsid w:val="00B60F9C"/>
    <w:rsid w:val="00B65AAC"/>
    <w:rsid w:val="00B67194"/>
    <w:rsid w:val="00B6769E"/>
    <w:rsid w:val="00B70713"/>
    <w:rsid w:val="00B7121B"/>
    <w:rsid w:val="00B73F22"/>
    <w:rsid w:val="00B76F9A"/>
    <w:rsid w:val="00B774D3"/>
    <w:rsid w:val="00B810B2"/>
    <w:rsid w:val="00B92670"/>
    <w:rsid w:val="00B9695F"/>
    <w:rsid w:val="00BA26F7"/>
    <w:rsid w:val="00BA48B2"/>
    <w:rsid w:val="00BA73AA"/>
    <w:rsid w:val="00BA79F0"/>
    <w:rsid w:val="00BB5068"/>
    <w:rsid w:val="00BB7AE8"/>
    <w:rsid w:val="00BC14A0"/>
    <w:rsid w:val="00BC1535"/>
    <w:rsid w:val="00BC7504"/>
    <w:rsid w:val="00BD0481"/>
    <w:rsid w:val="00BD2E15"/>
    <w:rsid w:val="00BD4447"/>
    <w:rsid w:val="00BE000F"/>
    <w:rsid w:val="00BE2623"/>
    <w:rsid w:val="00BE3923"/>
    <w:rsid w:val="00BE4BF0"/>
    <w:rsid w:val="00BE5EE5"/>
    <w:rsid w:val="00BE61F8"/>
    <w:rsid w:val="00BE68EE"/>
    <w:rsid w:val="00BE77C6"/>
    <w:rsid w:val="00BE7F63"/>
    <w:rsid w:val="00BF1D51"/>
    <w:rsid w:val="00BF45FB"/>
    <w:rsid w:val="00BF54F5"/>
    <w:rsid w:val="00C0009B"/>
    <w:rsid w:val="00C037A3"/>
    <w:rsid w:val="00C123B1"/>
    <w:rsid w:val="00C16196"/>
    <w:rsid w:val="00C21071"/>
    <w:rsid w:val="00C21B6A"/>
    <w:rsid w:val="00C22E21"/>
    <w:rsid w:val="00C2398C"/>
    <w:rsid w:val="00C25569"/>
    <w:rsid w:val="00C27366"/>
    <w:rsid w:val="00C3799B"/>
    <w:rsid w:val="00C5259C"/>
    <w:rsid w:val="00C547DF"/>
    <w:rsid w:val="00C63AA8"/>
    <w:rsid w:val="00C7783C"/>
    <w:rsid w:val="00C81210"/>
    <w:rsid w:val="00C8184F"/>
    <w:rsid w:val="00C90F71"/>
    <w:rsid w:val="00C9148D"/>
    <w:rsid w:val="00CA5A76"/>
    <w:rsid w:val="00CA6B58"/>
    <w:rsid w:val="00CA6F29"/>
    <w:rsid w:val="00CB0BFE"/>
    <w:rsid w:val="00CB1AE6"/>
    <w:rsid w:val="00CB3ED4"/>
    <w:rsid w:val="00CB3F86"/>
    <w:rsid w:val="00CB611A"/>
    <w:rsid w:val="00CB7742"/>
    <w:rsid w:val="00CD34F0"/>
    <w:rsid w:val="00CE0954"/>
    <w:rsid w:val="00CE5CED"/>
    <w:rsid w:val="00CE6CD4"/>
    <w:rsid w:val="00CE7998"/>
    <w:rsid w:val="00CF11F7"/>
    <w:rsid w:val="00CF1220"/>
    <w:rsid w:val="00CF3281"/>
    <w:rsid w:val="00D020DF"/>
    <w:rsid w:val="00D03B33"/>
    <w:rsid w:val="00D0650A"/>
    <w:rsid w:val="00D11351"/>
    <w:rsid w:val="00D1148D"/>
    <w:rsid w:val="00D11AF7"/>
    <w:rsid w:val="00D12075"/>
    <w:rsid w:val="00D1323F"/>
    <w:rsid w:val="00D133BD"/>
    <w:rsid w:val="00D172C3"/>
    <w:rsid w:val="00D202BA"/>
    <w:rsid w:val="00D22264"/>
    <w:rsid w:val="00D251AC"/>
    <w:rsid w:val="00D26B1D"/>
    <w:rsid w:val="00D30CAC"/>
    <w:rsid w:val="00D35C23"/>
    <w:rsid w:val="00D42CEF"/>
    <w:rsid w:val="00D43766"/>
    <w:rsid w:val="00D45C0D"/>
    <w:rsid w:val="00D47CCF"/>
    <w:rsid w:val="00D50AC5"/>
    <w:rsid w:val="00D52B45"/>
    <w:rsid w:val="00D5318E"/>
    <w:rsid w:val="00D53399"/>
    <w:rsid w:val="00D57CDC"/>
    <w:rsid w:val="00D6457B"/>
    <w:rsid w:val="00D66DEC"/>
    <w:rsid w:val="00D71A41"/>
    <w:rsid w:val="00D758A6"/>
    <w:rsid w:val="00D75A7B"/>
    <w:rsid w:val="00D768A4"/>
    <w:rsid w:val="00D84973"/>
    <w:rsid w:val="00D92100"/>
    <w:rsid w:val="00D92F52"/>
    <w:rsid w:val="00D93CAA"/>
    <w:rsid w:val="00D962BB"/>
    <w:rsid w:val="00DA023A"/>
    <w:rsid w:val="00DA24CB"/>
    <w:rsid w:val="00DA753F"/>
    <w:rsid w:val="00DB0721"/>
    <w:rsid w:val="00DB0D38"/>
    <w:rsid w:val="00DB2957"/>
    <w:rsid w:val="00DB7E43"/>
    <w:rsid w:val="00DC182C"/>
    <w:rsid w:val="00DC185E"/>
    <w:rsid w:val="00DC5754"/>
    <w:rsid w:val="00DC779C"/>
    <w:rsid w:val="00DD007E"/>
    <w:rsid w:val="00DD06C3"/>
    <w:rsid w:val="00DD34A3"/>
    <w:rsid w:val="00DD3F1F"/>
    <w:rsid w:val="00DD6056"/>
    <w:rsid w:val="00DE657E"/>
    <w:rsid w:val="00DE78F8"/>
    <w:rsid w:val="00DE7C6A"/>
    <w:rsid w:val="00DF2857"/>
    <w:rsid w:val="00DF782B"/>
    <w:rsid w:val="00E00E47"/>
    <w:rsid w:val="00E03AEF"/>
    <w:rsid w:val="00E102DE"/>
    <w:rsid w:val="00E129C3"/>
    <w:rsid w:val="00E24825"/>
    <w:rsid w:val="00E302DB"/>
    <w:rsid w:val="00E37FCF"/>
    <w:rsid w:val="00E42093"/>
    <w:rsid w:val="00E436BF"/>
    <w:rsid w:val="00E44DDC"/>
    <w:rsid w:val="00E522AD"/>
    <w:rsid w:val="00E54670"/>
    <w:rsid w:val="00E56E91"/>
    <w:rsid w:val="00E64103"/>
    <w:rsid w:val="00E76CD1"/>
    <w:rsid w:val="00E80EED"/>
    <w:rsid w:val="00E9149E"/>
    <w:rsid w:val="00EA090B"/>
    <w:rsid w:val="00EA1836"/>
    <w:rsid w:val="00EA4D0D"/>
    <w:rsid w:val="00EC017D"/>
    <w:rsid w:val="00EC0263"/>
    <w:rsid w:val="00EC4C16"/>
    <w:rsid w:val="00ED3CF4"/>
    <w:rsid w:val="00ED59FB"/>
    <w:rsid w:val="00ED6F4B"/>
    <w:rsid w:val="00EE0554"/>
    <w:rsid w:val="00EE4AD8"/>
    <w:rsid w:val="00EE789A"/>
    <w:rsid w:val="00EF730D"/>
    <w:rsid w:val="00F05380"/>
    <w:rsid w:val="00F10458"/>
    <w:rsid w:val="00F119B5"/>
    <w:rsid w:val="00F12E58"/>
    <w:rsid w:val="00F139AC"/>
    <w:rsid w:val="00F16000"/>
    <w:rsid w:val="00F1768D"/>
    <w:rsid w:val="00F20759"/>
    <w:rsid w:val="00F21EAC"/>
    <w:rsid w:val="00F22FD3"/>
    <w:rsid w:val="00F2398F"/>
    <w:rsid w:val="00F251F1"/>
    <w:rsid w:val="00F3044B"/>
    <w:rsid w:val="00F3243D"/>
    <w:rsid w:val="00F36E4D"/>
    <w:rsid w:val="00F40908"/>
    <w:rsid w:val="00F40DC6"/>
    <w:rsid w:val="00F414C2"/>
    <w:rsid w:val="00F41BEB"/>
    <w:rsid w:val="00F46D0D"/>
    <w:rsid w:val="00F50AD0"/>
    <w:rsid w:val="00F529BF"/>
    <w:rsid w:val="00F568A9"/>
    <w:rsid w:val="00F56DE6"/>
    <w:rsid w:val="00F61104"/>
    <w:rsid w:val="00F62F63"/>
    <w:rsid w:val="00F82DE3"/>
    <w:rsid w:val="00F8406E"/>
    <w:rsid w:val="00F90158"/>
    <w:rsid w:val="00F92AD4"/>
    <w:rsid w:val="00F92B59"/>
    <w:rsid w:val="00F931B3"/>
    <w:rsid w:val="00F948BC"/>
    <w:rsid w:val="00F94B48"/>
    <w:rsid w:val="00F953FA"/>
    <w:rsid w:val="00F960CF"/>
    <w:rsid w:val="00FA10A3"/>
    <w:rsid w:val="00FA1226"/>
    <w:rsid w:val="00FA4E50"/>
    <w:rsid w:val="00FA6FF0"/>
    <w:rsid w:val="00FB4E3C"/>
    <w:rsid w:val="00FC04F1"/>
    <w:rsid w:val="00FC4958"/>
    <w:rsid w:val="00FD09D8"/>
    <w:rsid w:val="00FE12AF"/>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BBDD-F1FA-449E-BCD7-F421D344A9E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B39416D-3AA4-42EB-9FE3-136ABC61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2893</Characters>
  <Application>Microsoft Office Word</Application>
  <DocSecurity>0</DocSecurity>
  <Lines>24</Lines>
  <Paragraphs>6</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3</cp:revision>
  <cp:lastPrinted>2023-07-17T13:27:00Z</cp:lastPrinted>
  <dcterms:created xsi:type="dcterms:W3CDTF">2023-08-02T15:08:00Z</dcterms:created>
  <dcterms:modified xsi:type="dcterms:W3CDTF">2023-08-07T06:38:00Z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6d9563a2-77fe-4099-8b84-d60196c67dde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