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3A8C4084" w:rsidR="00CF49E6" w:rsidRPr="005C1EB5" w:rsidRDefault="00D43D9B" w:rsidP="008B3B83">
      <w:pPr>
        <w:spacing w:line="360" w:lineRule="auto"/>
        <w:jc w:val="both"/>
        <w:rPr>
          <w:color w:val="000000" w:themeColor="text1"/>
          <w:sz w:val="32"/>
          <w:szCs w:val="32"/>
          <w:lang w:val="en-GB"/>
        </w:rPr>
      </w:pPr>
      <w:bookmarkStart w:id="0" w:name="_Hlk156394653"/>
      <w:r w:rsidRPr="005C1EB5">
        <w:rPr>
          <w:color w:val="000000" w:themeColor="text1"/>
          <w:sz w:val="32"/>
          <w:szCs w:val="32"/>
          <w:lang w:val="en-GB"/>
        </w:rPr>
        <w:t>How much is this in fact with no discount? Orange and T-Mobile with charges of the President of UOKiK</w:t>
      </w:r>
    </w:p>
    <w:p w14:paraId="6AB9832D" w14:textId="3B46B40C" w:rsidR="00FD1C94" w:rsidRPr="005C1EB5" w:rsidRDefault="009C5C61"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sidRPr="005C1EB5">
        <w:rPr>
          <w:b/>
          <w:bCs/>
          <w:color w:val="000000" w:themeColor="text1"/>
          <w:sz w:val="22"/>
          <w:lang w:val="en-GB"/>
        </w:rPr>
        <w:t>The President of UOKiK has pressed charges to Orange and T-Mobile of presenting prices in a way that could be misleading for consumers.</w:t>
      </w:r>
    </w:p>
    <w:p w14:paraId="37F702CB" w14:textId="675C7077" w:rsidR="00B25E2C" w:rsidRPr="005C1EB5" w:rsidRDefault="00842B99" w:rsidP="00A66BCC">
      <w:pPr>
        <w:pStyle w:val="Akapitzlist"/>
        <w:numPr>
          <w:ilvl w:val="0"/>
          <w:numId w:val="6"/>
        </w:numPr>
        <w:shd w:val="clear" w:color="auto" w:fill="FFFFFF"/>
        <w:spacing w:after="240" w:line="360" w:lineRule="auto"/>
        <w:jc w:val="both"/>
        <w:rPr>
          <w:rFonts w:cs="Tahoma"/>
          <w:b/>
          <w:bCs/>
          <w:color w:val="000000" w:themeColor="text1"/>
          <w:sz w:val="22"/>
          <w:lang w:val="en-GB"/>
        </w:rPr>
      </w:pPr>
      <w:r w:rsidRPr="005C1EB5">
        <w:rPr>
          <w:b/>
          <w:bCs/>
          <w:color w:val="000000" w:themeColor="text1"/>
          <w:sz w:val="22"/>
          <w:lang w:val="en-GB"/>
        </w:rPr>
        <w:t>The telecommunication service providers quoted their prices including optional discounts as if they were standard prices. Additionally, Orange has had a charge pressed on losing a discount for combining services if an invoice had not been paid on time.</w:t>
      </w:r>
    </w:p>
    <w:p w14:paraId="628398D8" w14:textId="7A0B0365" w:rsidR="009C5C61" w:rsidRPr="005C1EB5" w:rsidRDefault="009C5C61"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sidRPr="005C1EB5">
        <w:rPr>
          <w:rFonts w:cs="Tahoma"/>
          <w:b/>
          <w:bCs/>
          <w:color w:val="000000" w:themeColor="text1"/>
          <w:sz w:val="22"/>
          <w:lang w:val="en-GB"/>
        </w:rPr>
        <w:t>Both companies may face a fine of up to 10</w:t>
      </w:r>
      <w:r w:rsidR="00017065">
        <w:rPr>
          <w:rFonts w:cs="Tahoma"/>
          <w:b/>
          <w:bCs/>
          <w:color w:val="000000" w:themeColor="text1"/>
          <w:sz w:val="22"/>
          <w:lang w:val="en-GB"/>
        </w:rPr>
        <w:t>%</w:t>
      </w:r>
      <w:r w:rsidRPr="005C1EB5">
        <w:rPr>
          <w:rFonts w:cs="Tahoma"/>
          <w:b/>
          <w:bCs/>
          <w:color w:val="000000" w:themeColor="text1"/>
          <w:sz w:val="22"/>
          <w:lang w:val="en-GB"/>
        </w:rPr>
        <w:t xml:space="preserve"> of annual turnover.</w:t>
      </w:r>
    </w:p>
    <w:bookmarkEnd w:id="0"/>
    <w:p w14:paraId="37D924E9" w14:textId="5E78E1AE" w:rsidR="00BF184A" w:rsidRPr="005C1EB5" w:rsidRDefault="00602507" w:rsidP="006A2EE0">
      <w:pPr>
        <w:spacing w:after="240" w:line="360" w:lineRule="auto"/>
        <w:jc w:val="both"/>
        <w:rPr>
          <w:color w:val="000000" w:themeColor="text1"/>
          <w:sz w:val="22"/>
          <w:lang w:val="en-GB"/>
        </w:rPr>
      </w:pPr>
      <w:r w:rsidRPr="005C1EB5">
        <w:rPr>
          <w:b/>
          <w:bCs/>
          <w:color w:val="000000" w:themeColor="text1"/>
          <w:sz w:val="22"/>
          <w:lang w:val="en-GB"/>
        </w:rPr>
        <w:t xml:space="preserve">[Warsaw, </w:t>
      </w:r>
      <w:r w:rsidRPr="006B65E2">
        <w:rPr>
          <w:b/>
          <w:bCs/>
          <w:color w:val="000000" w:themeColor="text1"/>
          <w:sz w:val="22"/>
          <w:lang w:val="en-GB"/>
        </w:rPr>
        <w:t>2</w:t>
      </w:r>
      <w:r w:rsidR="00712AEF">
        <w:rPr>
          <w:b/>
          <w:bCs/>
          <w:color w:val="000000" w:themeColor="text1"/>
          <w:sz w:val="22"/>
          <w:lang w:val="en-GB"/>
        </w:rPr>
        <w:t>3</w:t>
      </w:r>
      <w:r w:rsidRPr="005C1EB5">
        <w:rPr>
          <w:b/>
          <w:bCs/>
          <w:color w:val="000000" w:themeColor="text1"/>
          <w:sz w:val="22"/>
          <w:lang w:val="en-GB"/>
        </w:rPr>
        <w:t> July 202</w:t>
      </w:r>
      <w:r w:rsidR="008D2A22">
        <w:rPr>
          <w:b/>
          <w:bCs/>
          <w:color w:val="000000" w:themeColor="text1"/>
          <w:sz w:val="22"/>
          <w:lang w:val="en-GB"/>
        </w:rPr>
        <w:t>5</w:t>
      </w:r>
      <w:bookmarkStart w:id="1" w:name="_GoBack"/>
      <w:bookmarkEnd w:id="1"/>
      <w:r w:rsidRPr="005C1EB5">
        <w:rPr>
          <w:b/>
          <w:bCs/>
          <w:color w:val="000000" w:themeColor="text1"/>
          <w:sz w:val="22"/>
          <w:lang w:val="en-GB"/>
        </w:rPr>
        <w:t>]</w:t>
      </w:r>
      <w:r w:rsidRPr="005C1EB5">
        <w:rPr>
          <w:color w:val="000000" w:themeColor="text1"/>
          <w:sz w:val="22"/>
          <w:lang w:val="en-GB"/>
        </w:rPr>
        <w:t xml:space="preserve"> The assessment of attractivene</w:t>
      </w:r>
      <w:r w:rsidR="006D6019" w:rsidRPr="005C1EB5">
        <w:rPr>
          <w:color w:val="000000" w:themeColor="text1"/>
          <w:sz w:val="22"/>
          <w:lang w:val="en-GB"/>
        </w:rPr>
        <w:t>s</w:t>
      </w:r>
      <w:r w:rsidRPr="005C1EB5">
        <w:rPr>
          <w:color w:val="000000" w:themeColor="text1"/>
          <w:sz w:val="22"/>
          <w:lang w:val="en-GB"/>
        </w:rPr>
        <w:t>s of a telecomm</w:t>
      </w:r>
      <w:r w:rsidR="005C1EB5">
        <w:rPr>
          <w:color w:val="000000" w:themeColor="text1"/>
          <w:sz w:val="22"/>
          <w:lang w:val="en-GB"/>
        </w:rPr>
        <w:t>u</w:t>
      </w:r>
      <w:r w:rsidRPr="005C1EB5">
        <w:rPr>
          <w:color w:val="000000" w:themeColor="text1"/>
          <w:sz w:val="22"/>
          <w:lang w:val="en-GB"/>
        </w:rPr>
        <w:t>n</w:t>
      </w:r>
      <w:r w:rsidR="005C1EB5">
        <w:rPr>
          <w:color w:val="000000" w:themeColor="text1"/>
          <w:sz w:val="22"/>
          <w:lang w:val="en-GB"/>
        </w:rPr>
        <w:t>i</w:t>
      </w:r>
      <w:r w:rsidRPr="005C1EB5">
        <w:rPr>
          <w:color w:val="000000" w:themeColor="text1"/>
          <w:sz w:val="22"/>
          <w:lang w:val="en-GB"/>
        </w:rPr>
        <w:t>cation offer frequently relies on a price presented. However, a method with which entrepreneurs quote it sometimes prevents consumers from making a reliable comparison of offers. This applies, among other things, to marketing campaigns conducted by Orange and T-Mobile which had charges of the President of UOKiK pressed.</w:t>
      </w:r>
    </w:p>
    <w:p w14:paraId="34C08A9D" w14:textId="1D1165AC" w:rsidR="009C5C61" w:rsidRPr="005C1EB5" w:rsidRDefault="00C12948" w:rsidP="006A2EE0">
      <w:pPr>
        <w:spacing w:after="240" w:line="360" w:lineRule="auto"/>
        <w:jc w:val="both"/>
        <w:rPr>
          <w:rStyle w:val="treKPZnak"/>
          <w:sz w:val="22"/>
          <w:lang w:val="en-GB"/>
        </w:rPr>
      </w:pPr>
      <w:r w:rsidRPr="005C1EB5">
        <w:rPr>
          <w:rStyle w:val="treKPZnak"/>
          <w:sz w:val="22"/>
          <w:lang w:val="en-GB"/>
        </w:rPr>
        <w:t xml:space="preserve">Both companies are offering their subscribers discounts </w:t>
      </w:r>
      <w:r w:rsidR="006B65E2">
        <w:rPr>
          <w:rStyle w:val="treKPZnak"/>
          <w:sz w:val="22"/>
          <w:lang w:val="en-GB"/>
        </w:rPr>
        <w:t xml:space="preserve">i.a. </w:t>
      </w:r>
      <w:r w:rsidRPr="005C1EB5">
        <w:rPr>
          <w:rStyle w:val="treKPZnak"/>
          <w:sz w:val="22"/>
          <w:lang w:val="en-GB"/>
        </w:rPr>
        <w:t>for using electronic invoices or expressing marketing consents. In the course of its preliminary investigations, the President of UOKiK has determined that the price of services including these discounts had been presented by Orange and T-Mobile as if it were a standard price. This occurs both in advertising messages and during sales phone calls with a consultant. Consumes are enticed with an attractive offer for a mobile phone subscription or a broader package of services but they are not transparently informed that failure to provide certain consents (for marketing and e-invoicing) or non-satisfaction of additional terms and conditions will result in higher fees. The President of UOK</w:t>
      </w:r>
      <w:r w:rsidR="005C1EB5" w:rsidRPr="005C1EB5">
        <w:rPr>
          <w:rStyle w:val="treKPZnak"/>
          <w:sz w:val="22"/>
          <w:lang w:val="en-GB"/>
        </w:rPr>
        <w:t>i</w:t>
      </w:r>
      <w:r w:rsidRPr="005C1EB5">
        <w:rPr>
          <w:rStyle w:val="treKPZnak"/>
          <w:sz w:val="22"/>
          <w:lang w:val="en-GB"/>
        </w:rPr>
        <w:t>K is of the opinion that such activities might be misleading and therefore he pressed charges to both telecommunication service providers o</w:t>
      </w:r>
      <w:r w:rsidR="00CC47FD">
        <w:rPr>
          <w:rStyle w:val="treKPZnak"/>
          <w:sz w:val="22"/>
          <w:lang w:val="en-GB"/>
        </w:rPr>
        <w:t>f</w:t>
      </w:r>
      <w:r w:rsidRPr="005C1EB5">
        <w:rPr>
          <w:rStyle w:val="treKPZnak"/>
          <w:sz w:val="22"/>
          <w:lang w:val="en-GB"/>
        </w:rPr>
        <w:t xml:space="preserve"> using </w:t>
      </w:r>
      <w:r w:rsidRPr="005C1EB5">
        <w:rPr>
          <w:sz w:val="22"/>
          <w:lang w:val="en-GB"/>
        </w:rPr>
        <w:t>the practices violating collective interests of consumers.</w:t>
      </w:r>
    </w:p>
    <w:p w14:paraId="39CC4260" w14:textId="51306090" w:rsidR="00A416DF" w:rsidRPr="005C1EB5" w:rsidRDefault="00D2296C" w:rsidP="0064164D">
      <w:pPr>
        <w:spacing w:after="240" w:line="360" w:lineRule="auto"/>
        <w:jc w:val="both"/>
        <w:rPr>
          <w:color w:val="000000" w:themeColor="text1"/>
          <w:sz w:val="22"/>
          <w:lang w:val="en-GB"/>
        </w:rPr>
      </w:pPr>
      <w:r w:rsidRPr="005C1EB5">
        <w:rPr>
          <w:color w:val="000000" w:themeColor="text1"/>
          <w:sz w:val="22"/>
          <w:lang w:val="en-GB"/>
        </w:rPr>
        <w:t>- Recently, the grounds for marketing arsenal of telecoms in Poland involve gigab</w:t>
      </w:r>
      <w:r w:rsidR="005C1EB5">
        <w:rPr>
          <w:color w:val="000000" w:themeColor="text1"/>
          <w:sz w:val="22"/>
          <w:lang w:val="en-GB"/>
        </w:rPr>
        <w:t>y</w:t>
      </w:r>
      <w:r w:rsidRPr="005C1EB5">
        <w:rPr>
          <w:color w:val="000000" w:themeColor="text1"/>
          <w:sz w:val="22"/>
          <w:lang w:val="en-GB"/>
        </w:rPr>
        <w:t xml:space="preserve">tes and discounts. In their struggles for a customer, service providers forget to inform reliably how much their services are in fact. </w:t>
      </w:r>
      <w:r w:rsidRPr="005C1EB5">
        <w:rPr>
          <w:sz w:val="22"/>
          <w:lang w:val="en-GB"/>
        </w:rPr>
        <w:t>If they present the price including discounts for meeting certain requirements, then it is their duty to indicate what the discount applies to, the amount of the discount and the rules for granting it</w:t>
      </w:r>
      <w:r w:rsidRPr="005C1EB5">
        <w:rPr>
          <w:color w:val="000000" w:themeColor="text1"/>
          <w:sz w:val="22"/>
          <w:lang w:val="en-GB"/>
        </w:rPr>
        <w:t xml:space="preserve">. Only then may a consumer assess the </w:t>
      </w:r>
      <w:r w:rsidRPr="005C1EB5">
        <w:rPr>
          <w:color w:val="000000" w:themeColor="text1"/>
          <w:sz w:val="22"/>
          <w:lang w:val="en-GB"/>
        </w:rPr>
        <w:lastRenderedPageBreak/>
        <w:t>attractiveness of the offer quoted by an entrepreneur – says Tomasz Chróstny, the President of UOKiK.</w:t>
      </w:r>
    </w:p>
    <w:p w14:paraId="354A81C6" w14:textId="77777777" w:rsidR="00110F47" w:rsidRPr="005C1EB5" w:rsidRDefault="00110F47" w:rsidP="0064164D">
      <w:pPr>
        <w:spacing w:after="240" w:line="360" w:lineRule="auto"/>
        <w:jc w:val="both"/>
        <w:rPr>
          <w:b/>
          <w:color w:val="000000" w:themeColor="text1"/>
          <w:sz w:val="22"/>
          <w:lang w:val="en-GB"/>
        </w:rPr>
      </w:pPr>
      <w:r w:rsidRPr="005C1EB5">
        <w:rPr>
          <w:b/>
          <w:bCs/>
          <w:color w:val="000000" w:themeColor="text1"/>
          <w:sz w:val="22"/>
          <w:lang w:val="en-GB"/>
        </w:rPr>
        <w:t>PLN 5 discount but from what amount?</w:t>
      </w:r>
    </w:p>
    <w:p w14:paraId="2CF0BCC8" w14:textId="73481AB4" w:rsidR="00110F47" w:rsidRPr="005C1EB5" w:rsidRDefault="00110F47" w:rsidP="0064164D">
      <w:pPr>
        <w:spacing w:after="240" w:line="360" w:lineRule="auto"/>
        <w:jc w:val="both"/>
        <w:rPr>
          <w:color w:val="000000" w:themeColor="text1"/>
          <w:sz w:val="22"/>
          <w:lang w:val="en-GB"/>
        </w:rPr>
      </w:pPr>
      <w:r w:rsidRPr="005C1EB5">
        <w:rPr>
          <w:color w:val="000000" w:themeColor="text1"/>
          <w:sz w:val="22"/>
          <w:lang w:val="en-GB"/>
        </w:rPr>
        <w:t>In its advertisements/commercials as well as during sales phone calls, T-Mobile presents prices for services including discounts - PLN 5 monthly for gra</w:t>
      </w:r>
      <w:r w:rsidR="001F2658" w:rsidRPr="005C1EB5">
        <w:rPr>
          <w:color w:val="000000" w:themeColor="text1"/>
          <w:sz w:val="22"/>
          <w:lang w:val="en-GB"/>
        </w:rPr>
        <w:t>nti</w:t>
      </w:r>
      <w:r w:rsidRPr="005C1EB5">
        <w:rPr>
          <w:color w:val="000000" w:themeColor="text1"/>
          <w:sz w:val="22"/>
          <w:lang w:val="en-GB"/>
        </w:rPr>
        <w:t xml:space="preserve">ng marketing consents and settlements under e-invoices each. When taking a decision, consumers may be unaware that the price quoted is conditional upon something. This is because, </w:t>
      </w:r>
      <w:r w:rsidRPr="005C1EB5">
        <w:rPr>
          <w:sz w:val="22"/>
          <w:lang w:val="en-GB"/>
        </w:rPr>
        <w:t xml:space="preserve">depending on the means of communication (advertising, chatting with a consultant), T-Mobile does not present the price without discounts or information about the types and amount of discounts included in the price, or </w:t>
      </w:r>
      <w:r w:rsidR="00B2786E">
        <w:rPr>
          <w:sz w:val="22"/>
          <w:lang w:val="en-GB"/>
        </w:rPr>
        <w:t>does</w:t>
      </w:r>
      <w:r w:rsidRPr="005C1EB5">
        <w:rPr>
          <w:sz w:val="22"/>
          <w:lang w:val="en-GB"/>
        </w:rPr>
        <w:t xml:space="preserve"> </w:t>
      </w:r>
      <w:r w:rsidR="00B2786E">
        <w:rPr>
          <w:sz w:val="22"/>
          <w:lang w:val="en-GB"/>
        </w:rPr>
        <w:t>so</w:t>
      </w:r>
      <w:r w:rsidRPr="005C1EB5">
        <w:rPr>
          <w:sz w:val="22"/>
          <w:lang w:val="en-GB"/>
        </w:rPr>
        <w:t xml:space="preserve"> in an illegible or ambiguous way or at too late a stage of the agreement. </w:t>
      </w:r>
      <w:r w:rsidRPr="005C1EB5">
        <w:rPr>
          <w:color w:val="000000" w:themeColor="text1"/>
          <w:sz w:val="22"/>
          <w:lang w:val="en-GB"/>
        </w:rPr>
        <w:t xml:space="preserve">Customers who ultimately do not want to use e-invoicing or agree to marketing must pay PLN 10 more in monthly subscription fees than the offer they opted for indicated. </w:t>
      </w:r>
    </w:p>
    <w:p w14:paraId="60493C0B" w14:textId="758FCB4E" w:rsidR="008C2270" w:rsidRPr="005C1EB5" w:rsidRDefault="00110F47" w:rsidP="00381D7B">
      <w:pPr>
        <w:spacing w:before="240" w:after="240" w:line="360" w:lineRule="auto"/>
        <w:jc w:val="both"/>
        <w:rPr>
          <w:color w:val="000000" w:themeColor="text1"/>
          <w:sz w:val="22"/>
          <w:lang w:val="en-GB"/>
        </w:rPr>
      </w:pPr>
      <w:r w:rsidRPr="005C1EB5">
        <w:rPr>
          <w:color w:val="000000" w:themeColor="text1"/>
          <w:sz w:val="22"/>
          <w:lang w:val="en-GB"/>
        </w:rPr>
        <w:t>Similar practices are applied by Orange. In its marketing messages, it encourages to use its offer by quoting prices which include discounts g</w:t>
      </w:r>
      <w:r w:rsidR="001F2658" w:rsidRPr="005C1EB5">
        <w:rPr>
          <w:color w:val="000000" w:themeColor="text1"/>
          <w:sz w:val="22"/>
          <w:lang w:val="en-GB"/>
        </w:rPr>
        <w:t>ran</w:t>
      </w:r>
      <w:r w:rsidRPr="005C1EB5">
        <w:rPr>
          <w:color w:val="000000" w:themeColor="text1"/>
          <w:sz w:val="22"/>
          <w:lang w:val="en-GB"/>
        </w:rPr>
        <w:t xml:space="preserve">ted for marketing consents or e-invoice. In addition, customers are offered discounts for combining services, that is, for concluding agreements for more than one service in the Orange network - for example, two phone numbers. </w:t>
      </w:r>
    </w:p>
    <w:p w14:paraId="6557DCED" w14:textId="77777777" w:rsidR="008C2270" w:rsidRPr="005C1EB5" w:rsidRDefault="008C2270" w:rsidP="008C2270">
      <w:pPr>
        <w:spacing w:before="240" w:after="240" w:line="360" w:lineRule="auto"/>
        <w:jc w:val="both"/>
        <w:rPr>
          <w:rStyle w:val="treKPZnak"/>
          <w:rFonts w:eastAsiaTheme="minorHAnsi"/>
          <w:b/>
          <w:sz w:val="22"/>
          <w:lang w:val="en-GB"/>
        </w:rPr>
      </w:pPr>
      <w:r w:rsidRPr="005C1EB5">
        <w:rPr>
          <w:rStyle w:val="treKPZnak"/>
          <w:rFonts w:eastAsiaTheme="minorHAnsi"/>
          <w:b/>
          <w:bCs/>
          <w:sz w:val="22"/>
          <w:lang w:val="en-GB"/>
        </w:rPr>
        <w:t>From a discount to a fine</w:t>
      </w:r>
    </w:p>
    <w:p w14:paraId="0639755B" w14:textId="0E028C6B" w:rsidR="008C2270" w:rsidRPr="005C1EB5" w:rsidRDefault="00AF6588" w:rsidP="00AF6588">
      <w:pPr>
        <w:spacing w:after="240" w:line="360" w:lineRule="auto"/>
        <w:jc w:val="both"/>
        <w:rPr>
          <w:rFonts w:eastAsiaTheme="minorHAnsi" w:cs="Calibri"/>
          <w:color w:val="000000"/>
          <w:sz w:val="22"/>
          <w:lang w:val="en-GB"/>
        </w:rPr>
      </w:pPr>
      <w:r w:rsidRPr="005C1EB5">
        <w:rPr>
          <w:rStyle w:val="treKPZnak"/>
          <w:rFonts w:eastAsiaTheme="minorHAnsi"/>
          <w:sz w:val="22"/>
          <w:lang w:val="en-GB"/>
        </w:rPr>
        <w:t>Inappropriate quoting of service prices is not the only charge pressed by the President of UOK</w:t>
      </w:r>
      <w:r w:rsidR="005C1EB5" w:rsidRPr="005C1EB5">
        <w:rPr>
          <w:rStyle w:val="treKPZnak"/>
          <w:rFonts w:eastAsiaTheme="minorHAnsi"/>
          <w:sz w:val="22"/>
          <w:lang w:val="en-GB"/>
        </w:rPr>
        <w:t>i</w:t>
      </w:r>
      <w:r w:rsidRPr="005C1EB5">
        <w:rPr>
          <w:rStyle w:val="treKPZnak"/>
          <w:rFonts w:eastAsiaTheme="minorHAnsi"/>
          <w:sz w:val="22"/>
          <w:lang w:val="en-GB"/>
        </w:rPr>
        <w:t>K to Orange. The company increases subsequent invoices by the value of the discount for combining services at Orange (PLN 20) which was included in the price to consumers who do not pay their bills on time. This is particularly painful for customers who used this discount</w:t>
      </w:r>
      <w:r w:rsidR="0091138B">
        <w:rPr>
          <w:rStyle w:val="treKPZnak"/>
          <w:rFonts w:eastAsiaTheme="minorHAnsi"/>
          <w:sz w:val="22"/>
          <w:lang w:val="en-GB"/>
        </w:rPr>
        <w:t>,</w:t>
      </w:r>
      <w:r w:rsidRPr="005C1EB5">
        <w:rPr>
          <w:rStyle w:val="treKPZnak"/>
          <w:rFonts w:eastAsiaTheme="minorHAnsi"/>
          <w:sz w:val="22"/>
          <w:lang w:val="en-GB"/>
        </w:rPr>
        <w:t xml:space="preserve"> as whenever they are delayed </w:t>
      </w:r>
      <w:r w:rsidRPr="005C1EB5">
        <w:rPr>
          <w:sz w:val="22"/>
          <w:lang w:val="en-GB"/>
        </w:rPr>
        <w:t>with payment, those customers will lose this discount</w:t>
      </w:r>
      <w:r w:rsidRPr="005C1EB5">
        <w:rPr>
          <w:rStyle w:val="treKPZnak"/>
          <w:rFonts w:eastAsiaTheme="minorHAnsi"/>
          <w:sz w:val="22"/>
          <w:lang w:val="en-GB"/>
        </w:rPr>
        <w:t xml:space="preserve"> </w:t>
      </w:r>
      <w:r w:rsidRPr="005C1EB5">
        <w:rPr>
          <w:sz w:val="22"/>
          <w:lang w:val="en-GB"/>
        </w:rPr>
        <w:t xml:space="preserve">for all phone numbers to which it has been granted. For example, </w:t>
      </w:r>
      <w:r w:rsidRPr="005C1EB5">
        <w:rPr>
          <w:sz w:val="22"/>
          <w:shd w:val="clear" w:color="auto" w:fill="FFFFFF"/>
          <w:lang w:val="en-GB"/>
        </w:rPr>
        <w:t xml:space="preserve">if a few phone numbers are settled under one invoice for which this discount has been granted, the invoice will have the value of the lost discount for each agreement added. For example, an amount of PLN 60 for three phone numbers. </w:t>
      </w:r>
    </w:p>
    <w:p w14:paraId="2CC459D2" w14:textId="38DAD05C" w:rsidR="00F362B8" w:rsidRPr="005C1EB5" w:rsidRDefault="00F362B8" w:rsidP="00F362B8">
      <w:pPr>
        <w:spacing w:before="240" w:after="240" w:line="360" w:lineRule="auto"/>
        <w:jc w:val="both"/>
        <w:rPr>
          <w:rStyle w:val="treKPZnak"/>
          <w:rFonts w:eastAsiaTheme="minorHAnsi"/>
          <w:sz w:val="22"/>
          <w:lang w:val="en-GB"/>
        </w:rPr>
      </w:pPr>
      <w:r w:rsidRPr="005C1EB5">
        <w:rPr>
          <w:rStyle w:val="treKPZnak"/>
          <w:rFonts w:eastAsiaTheme="minorHAnsi"/>
          <w:sz w:val="22"/>
          <w:lang w:val="en-GB"/>
        </w:rPr>
        <w:t>In the opinion of the President of UOK</w:t>
      </w:r>
      <w:r w:rsidR="005C1EB5" w:rsidRPr="005C1EB5">
        <w:rPr>
          <w:rStyle w:val="treKPZnak"/>
          <w:rFonts w:eastAsiaTheme="minorHAnsi"/>
          <w:sz w:val="22"/>
          <w:lang w:val="en-GB"/>
        </w:rPr>
        <w:t>i</w:t>
      </w:r>
      <w:r w:rsidRPr="005C1EB5">
        <w:rPr>
          <w:rStyle w:val="treKPZnak"/>
          <w:rFonts w:eastAsiaTheme="minorHAnsi"/>
          <w:sz w:val="22"/>
          <w:lang w:val="en-GB"/>
        </w:rPr>
        <w:t xml:space="preserve">K, the loss of a discount for failure to pay an invoice on time may be in the nature of a contractual penalty. According to the Polish Civil Code, entrepreneurs may reserve such a sanction for non-monetary obligations only. In the case at </w:t>
      </w:r>
      <w:r w:rsidRPr="005C1EB5">
        <w:rPr>
          <w:rStyle w:val="treKPZnak"/>
          <w:rFonts w:eastAsiaTheme="minorHAnsi"/>
          <w:sz w:val="22"/>
          <w:lang w:val="en-GB"/>
        </w:rPr>
        <w:lastRenderedPageBreak/>
        <w:t xml:space="preserve">hand, the service provider has reserved the option of punishing subscribers twice. Additionally, regardless of the withdrawal of discounts, </w:t>
      </w:r>
      <w:r w:rsidR="0091138B">
        <w:rPr>
          <w:rStyle w:val="treKPZnak"/>
          <w:rFonts w:eastAsiaTheme="minorHAnsi"/>
          <w:sz w:val="22"/>
          <w:lang w:val="en-GB"/>
        </w:rPr>
        <w:t>it</w:t>
      </w:r>
      <w:r w:rsidRPr="005C1EB5">
        <w:rPr>
          <w:rStyle w:val="treKPZnak"/>
          <w:rFonts w:eastAsiaTheme="minorHAnsi"/>
          <w:sz w:val="22"/>
          <w:lang w:val="en-GB"/>
        </w:rPr>
        <w:t xml:space="preserve"> may charge interest for late payment of the amounts due. In the opinion of the President of UOK</w:t>
      </w:r>
      <w:r w:rsidR="005C1EB5" w:rsidRPr="005C1EB5">
        <w:rPr>
          <w:rStyle w:val="treKPZnak"/>
          <w:rFonts w:eastAsiaTheme="minorHAnsi"/>
          <w:sz w:val="22"/>
          <w:lang w:val="en-GB"/>
        </w:rPr>
        <w:t>i</w:t>
      </w:r>
      <w:r w:rsidRPr="005C1EB5">
        <w:rPr>
          <w:rStyle w:val="treKPZnak"/>
          <w:rFonts w:eastAsiaTheme="minorHAnsi"/>
          <w:sz w:val="22"/>
          <w:lang w:val="en-GB"/>
        </w:rPr>
        <w:t xml:space="preserve">K, such practice may be a violation of the collective interests of consumers. </w:t>
      </w:r>
    </w:p>
    <w:p w14:paraId="1C27470A" w14:textId="30AFDA3B" w:rsidR="00630F28" w:rsidRPr="005C1EB5" w:rsidRDefault="00C63866" w:rsidP="00630F28">
      <w:pPr>
        <w:spacing w:after="240" w:line="360" w:lineRule="auto"/>
        <w:jc w:val="both"/>
        <w:rPr>
          <w:color w:val="000000" w:themeColor="text1"/>
          <w:sz w:val="22"/>
          <w:lang w:val="en-GB"/>
        </w:rPr>
      </w:pPr>
      <w:r w:rsidRPr="005C1EB5">
        <w:rPr>
          <w:rStyle w:val="treKPZnak"/>
          <w:rFonts w:eastAsiaTheme="minorHAnsi"/>
          <w:sz w:val="22"/>
          <w:lang w:val="en-GB"/>
        </w:rPr>
        <w:t xml:space="preserve">If the charges are confirmed, Orange and T-Mobile may face a financial penalty of up to 10% of </w:t>
      </w:r>
      <w:r w:rsidR="005C2631">
        <w:rPr>
          <w:rStyle w:val="treKPZnak"/>
          <w:rFonts w:eastAsiaTheme="minorHAnsi"/>
          <w:sz w:val="22"/>
          <w:lang w:val="en-GB"/>
        </w:rPr>
        <w:t>their</w:t>
      </w:r>
      <w:r w:rsidRPr="005C1EB5">
        <w:rPr>
          <w:rStyle w:val="treKPZnak"/>
          <w:rFonts w:eastAsiaTheme="minorHAnsi"/>
          <w:sz w:val="22"/>
          <w:lang w:val="en-GB"/>
        </w:rPr>
        <w:t xml:space="preserve"> annual turnover.</w:t>
      </w:r>
      <w:r w:rsidRPr="005C1EB5">
        <w:rPr>
          <w:color w:val="000000" w:themeColor="text1"/>
          <w:sz w:val="22"/>
          <w:lang w:val="en-GB"/>
        </w:rPr>
        <w:t xml:space="preserve"> </w:t>
      </w:r>
    </w:p>
    <w:p w14:paraId="3528DBDE" w14:textId="370A60BC" w:rsidR="003B11E2" w:rsidRPr="005C1EB5" w:rsidRDefault="00630F28" w:rsidP="00630F28">
      <w:pPr>
        <w:spacing w:after="240" w:line="360" w:lineRule="auto"/>
        <w:jc w:val="both"/>
        <w:rPr>
          <w:color w:val="000000" w:themeColor="text1"/>
          <w:sz w:val="22"/>
          <w:lang w:val="en-GB"/>
        </w:rPr>
      </w:pPr>
      <w:r w:rsidRPr="005C1EB5">
        <w:rPr>
          <w:sz w:val="22"/>
          <w:lang w:val="en-GB"/>
        </w:rPr>
        <w:t xml:space="preserve">The aforementioned companies are </w:t>
      </w:r>
      <w:r w:rsidR="00E30285">
        <w:rPr>
          <w:sz w:val="22"/>
          <w:lang w:val="en-GB"/>
        </w:rPr>
        <w:t xml:space="preserve">not </w:t>
      </w:r>
      <w:r w:rsidRPr="005C1EB5">
        <w:rPr>
          <w:sz w:val="22"/>
          <w:lang w:val="en-GB"/>
        </w:rPr>
        <w:t>the only telecoms to which the President of UOKiK pressed charges. Similar charges were pressed before to Vectra, Multimedia Polska, P4 (Play service provider) and Netia.</w:t>
      </w:r>
    </w:p>
    <w:sectPr w:rsidR="003B11E2" w:rsidRPr="005C1EB5"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7558" w14:textId="77777777" w:rsidR="005C44E1" w:rsidRDefault="005C44E1">
      <w:r>
        <w:separator/>
      </w:r>
    </w:p>
  </w:endnote>
  <w:endnote w:type="continuationSeparator" w:id="0">
    <w:p w14:paraId="7804EF72" w14:textId="77777777" w:rsidR="005C44E1" w:rsidRDefault="005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E1F4" w14:textId="66652174" w:rsidR="001569FA" w:rsidRPr="00E93440" w:rsidRDefault="008D527A" w:rsidP="001569FA">
    <w:pPr>
      <w:pStyle w:val="Stopka"/>
      <w:rPr>
        <w:rFonts w:asciiTheme="minorHAnsi" w:hAnsiTheme="minorHAnsi" w:cstheme="minorHAnsi"/>
        <w:color w:val="595959" w:themeColor="text1" w:themeTint="A6"/>
        <w:sz w:val="16"/>
        <w:szCs w:val="16"/>
        <w:lang w:val="en-GB"/>
      </w:rPr>
    </w:pPr>
    <w:r w:rsidRPr="00E93440">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93440">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04B7DF76" wp14:editId="1D046964">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C38053"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E93440">
      <w:rPr>
        <w:rFonts w:asciiTheme="minorHAnsi" w:hAnsiTheme="minorHAnsi" w:cstheme="minorHAnsi"/>
        <w:color w:val="595959" w:themeColor="text1" w:themeTint="A6"/>
        <w:sz w:val="16"/>
        <w:szCs w:val="16"/>
        <w:lang w:val="en-GB"/>
      </w:rPr>
      <w:t>WWW.UOKiK.GOV.PL LANDLINE NO. +48 22 55 60 246 MOBILE NO. 603 124 154</w:t>
    </w:r>
  </w:p>
  <w:p w14:paraId="4901F5C7" w14:textId="50C139A7" w:rsidR="00CE30AD" w:rsidRPr="00E93440" w:rsidRDefault="001569FA" w:rsidP="001569FA">
    <w:pPr>
      <w:pStyle w:val="TEKSTKOMUNIKATU"/>
      <w:spacing w:after="120" w:line="240" w:lineRule="auto"/>
      <w:jc w:val="left"/>
      <w:rPr>
        <w:rFonts w:asciiTheme="minorHAnsi" w:hAnsiTheme="minorHAnsi" w:cstheme="minorHAnsi"/>
        <w:color w:val="595959" w:themeColor="text1" w:themeTint="A6"/>
        <w:sz w:val="16"/>
        <w:szCs w:val="16"/>
        <w:lang w:val="en-GB"/>
      </w:rPr>
    </w:pPr>
    <w:r w:rsidRPr="00E93440">
      <w:rPr>
        <w:rFonts w:asciiTheme="minorHAnsi" w:hAnsiTheme="minorHAnsi" w:cstheme="minorHAnsi"/>
        <w:color w:val="595959" w:themeColor="text1" w:themeTint="A6"/>
        <w:sz w:val="16"/>
        <w:szCs w:val="16"/>
        <w:lang w:val="en-GB"/>
      </w:rPr>
      <w:t xml:space="preserve">UOKiK Communication Department Pl. Powstańców Warszawy 1, 00-950 Warsaw </w:t>
    </w:r>
    <w:r w:rsidRPr="00E93440">
      <w:rPr>
        <w:rFonts w:asciiTheme="minorHAnsi" w:hAnsiTheme="minorHAnsi" w:cstheme="minorHAnsi"/>
        <w:color w:val="595959" w:themeColor="text1" w:themeTint="A6"/>
        <w:sz w:val="16"/>
        <w:szCs w:val="16"/>
        <w:lang w:val="en-GB"/>
      </w:rPr>
      <w:br/>
      <w:t xml:space="preserve">E-mail: </w:t>
    </w:r>
    <w:hyperlink r:id="rId1" w:history="1">
      <w:r w:rsidRPr="00E93440">
        <w:rPr>
          <w:rStyle w:val="Hipercze"/>
          <w:rFonts w:asciiTheme="minorHAnsi" w:hAnsiTheme="minorHAnsi" w:cstheme="minorHAnsi"/>
          <w:color w:val="595959" w:themeColor="text1" w:themeTint="A6"/>
          <w:sz w:val="16"/>
          <w:szCs w:val="16"/>
          <w:lang w:val="en-GB"/>
        </w:rPr>
        <w:t>biuroprasowe@uokik.gov.pl</w:t>
      </w:r>
    </w:hyperlink>
    <w:r w:rsidRPr="00E93440">
      <w:rPr>
        <w:rFonts w:asciiTheme="minorHAnsi" w:hAnsiTheme="minorHAnsi" w:cstheme="minorHAnsi"/>
        <w:color w:val="595959" w:themeColor="text1" w:themeTint="A6"/>
        <w:sz w:val="16"/>
        <w:szCs w:val="16"/>
        <w:lang w:val="en-GB"/>
      </w:rPr>
      <w:t xml:space="preserve"> X: </w:t>
    </w:r>
    <w:hyperlink r:id="rId2" w:history="1">
      <w:r w:rsidRPr="00E93440">
        <w:rPr>
          <w:rStyle w:val="Hipercze"/>
          <w:rFonts w:asciiTheme="minorHAnsi" w:hAnsiTheme="minorHAnsi" w:cstheme="minorHAnsi"/>
          <w:color w:val="595959" w:themeColor="text1" w:themeTint="A6"/>
          <w:sz w:val="16"/>
          <w:szCs w:val="16"/>
          <w:lang w:val="en-GB"/>
        </w:rPr>
        <w:t>@</w:t>
      </w:r>
      <w:r w:rsidRPr="00E93440">
        <w:rPr>
          <w:rStyle w:val="u-linkcomplex-target"/>
          <w:rFonts w:asciiTheme="minorHAnsi" w:hAnsiTheme="minorHAnsi" w:cstheme="minorHAnsi"/>
          <w:color w:val="595959" w:themeColor="text1" w:themeTint="A6"/>
          <w:sz w:val="16"/>
          <w:szCs w:val="16"/>
          <w:u w:val="single"/>
          <w:lang w:val="en-GB"/>
        </w:rPr>
        <w:t>UOKiKgovPL</w:t>
      </w:r>
    </w:hyperlink>
    <w:r w:rsidRPr="00E93440">
      <w:rPr>
        <w:rStyle w:val="u-linkcomplex-target"/>
        <w:rFonts w:asciiTheme="minorHAnsi" w:hAnsiTheme="minorHAnsi" w:cstheme="minorHAnsi"/>
        <w:color w:val="595959" w:themeColor="text1" w:themeTint="A6"/>
        <w:sz w:val="16"/>
        <w:szCs w:val="16"/>
        <w:lang w:val="en-GB"/>
      </w:rPr>
      <w:br/>
    </w:r>
    <w:r w:rsidRPr="00E93440">
      <w:rPr>
        <w:rFonts w:asciiTheme="minorHAnsi" w:hAnsiTheme="minorHAnsi" w:cstheme="minorHAnsi"/>
        <w:color w:val="595959" w:themeColor="text1" w:themeTint="A6"/>
        <w:sz w:val="16"/>
        <w:szCs w:val="16"/>
        <w:lang w:val="en-GB"/>
      </w:rPr>
      <w:t>Follow us on Instagram: </w:t>
    </w:r>
    <w:hyperlink r:id="rId3" w:tgtFrame="_blank" w:history="1">
      <w:r w:rsidRPr="00E93440">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29180" w14:textId="77777777" w:rsidR="005C44E1" w:rsidRDefault="005C44E1">
      <w:r>
        <w:separator/>
      </w:r>
    </w:p>
  </w:footnote>
  <w:footnote w:type="continuationSeparator" w:id="0">
    <w:p w14:paraId="3818F667" w14:textId="77777777" w:rsidR="005C44E1" w:rsidRDefault="005C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10B661C9" w:rsidR="00CE30AD" w:rsidRDefault="00FB049D" w:rsidP="0041396E">
    <w:pPr>
      <w:pStyle w:val="Nagwek"/>
      <w:tabs>
        <w:tab w:val="clear" w:pos="9072"/>
      </w:tabs>
    </w:pPr>
    <w:r>
      <w:rPr>
        <w:noProof/>
        <w:color w:val="1F497D"/>
      </w:rPr>
      <w:drawing>
        <wp:inline distT="0" distB="0" distL="0" distR="0" wp14:anchorId="2F2F4245" wp14:editId="430E253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3476E"/>
    <w:multiLevelType w:val="hybridMultilevel"/>
    <w:tmpl w:val="C6706D36"/>
    <w:lvl w:ilvl="0" w:tplc="534614D2">
      <w:start w:val="1"/>
      <w:numFmt w:val="decimal"/>
      <w:lvlText w:val="[%1]"/>
      <w:lvlJc w:val="left"/>
      <w:pPr>
        <w:ind w:left="0" w:firstLine="0"/>
      </w:pPr>
      <w:rPr>
        <w:rFonts w:ascii="Trebuchet MS" w:hAnsi="Trebuchet M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2"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53BA8"/>
    <w:multiLevelType w:val="hybridMultilevel"/>
    <w:tmpl w:val="9FDC3CD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4"/>
  </w:num>
  <w:num w:numId="2">
    <w:abstractNumId w:val="15"/>
  </w:num>
  <w:num w:numId="3">
    <w:abstractNumId w:val="6"/>
  </w:num>
  <w:num w:numId="4">
    <w:abstractNumId w:val="26"/>
  </w:num>
  <w:num w:numId="5">
    <w:abstractNumId w:val="10"/>
  </w:num>
  <w:num w:numId="6">
    <w:abstractNumId w:val="16"/>
  </w:num>
  <w:num w:numId="7">
    <w:abstractNumId w:val="18"/>
  </w:num>
  <w:num w:numId="8">
    <w:abstractNumId w:val="22"/>
  </w:num>
  <w:num w:numId="9">
    <w:abstractNumId w:val="11"/>
  </w:num>
  <w:num w:numId="10">
    <w:abstractNumId w:val="24"/>
  </w:num>
  <w:num w:numId="11">
    <w:abstractNumId w:val="0"/>
  </w:num>
  <w:num w:numId="12">
    <w:abstractNumId w:val="21"/>
  </w:num>
  <w:num w:numId="13">
    <w:abstractNumId w:val="12"/>
  </w:num>
  <w:num w:numId="14">
    <w:abstractNumId w:val="27"/>
  </w:num>
  <w:num w:numId="15">
    <w:abstractNumId w:val="2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5"/>
  </w:num>
  <w:num w:numId="27">
    <w:abstractNumId w:val="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0"/>
  </w:num>
  <w:num w:numId="31">
    <w:abstractNumId w:val="2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134"/>
    <w:rsid w:val="000042A8"/>
    <w:rsid w:val="00006949"/>
    <w:rsid w:val="0000713A"/>
    <w:rsid w:val="00007E00"/>
    <w:rsid w:val="000116FE"/>
    <w:rsid w:val="00011AF2"/>
    <w:rsid w:val="00011F51"/>
    <w:rsid w:val="0001253E"/>
    <w:rsid w:val="0001385A"/>
    <w:rsid w:val="000153E0"/>
    <w:rsid w:val="00017065"/>
    <w:rsid w:val="000217EC"/>
    <w:rsid w:val="000228D8"/>
    <w:rsid w:val="000230EB"/>
    <w:rsid w:val="00023634"/>
    <w:rsid w:val="0002523D"/>
    <w:rsid w:val="0002590F"/>
    <w:rsid w:val="00026D3C"/>
    <w:rsid w:val="000310D1"/>
    <w:rsid w:val="00031F13"/>
    <w:rsid w:val="00033035"/>
    <w:rsid w:val="000354CD"/>
    <w:rsid w:val="000365AA"/>
    <w:rsid w:val="00040319"/>
    <w:rsid w:val="00041A73"/>
    <w:rsid w:val="00042F31"/>
    <w:rsid w:val="00042F96"/>
    <w:rsid w:val="0005016B"/>
    <w:rsid w:val="000558FC"/>
    <w:rsid w:val="00055B3E"/>
    <w:rsid w:val="00056AF4"/>
    <w:rsid w:val="00057CA6"/>
    <w:rsid w:val="00061749"/>
    <w:rsid w:val="0006245C"/>
    <w:rsid w:val="000651E9"/>
    <w:rsid w:val="0007362B"/>
    <w:rsid w:val="00073A74"/>
    <w:rsid w:val="00073AA7"/>
    <w:rsid w:val="00081B8A"/>
    <w:rsid w:val="000854F2"/>
    <w:rsid w:val="00085EF1"/>
    <w:rsid w:val="00087E43"/>
    <w:rsid w:val="00090153"/>
    <w:rsid w:val="0009136A"/>
    <w:rsid w:val="000920E2"/>
    <w:rsid w:val="000924C4"/>
    <w:rsid w:val="00094613"/>
    <w:rsid w:val="00094896"/>
    <w:rsid w:val="00094AC5"/>
    <w:rsid w:val="00096386"/>
    <w:rsid w:val="000A1D68"/>
    <w:rsid w:val="000A4AD7"/>
    <w:rsid w:val="000A6188"/>
    <w:rsid w:val="000A6697"/>
    <w:rsid w:val="000A74FA"/>
    <w:rsid w:val="000B07BF"/>
    <w:rsid w:val="000B149D"/>
    <w:rsid w:val="000B14C1"/>
    <w:rsid w:val="000B1AC5"/>
    <w:rsid w:val="000B23FF"/>
    <w:rsid w:val="000B3389"/>
    <w:rsid w:val="000B3CAE"/>
    <w:rsid w:val="000B436A"/>
    <w:rsid w:val="000B4E85"/>
    <w:rsid w:val="000B53F5"/>
    <w:rsid w:val="000B7247"/>
    <w:rsid w:val="000C0542"/>
    <w:rsid w:val="000C0B12"/>
    <w:rsid w:val="000C3836"/>
    <w:rsid w:val="000C4F25"/>
    <w:rsid w:val="000D202D"/>
    <w:rsid w:val="000D2CAB"/>
    <w:rsid w:val="000D2FA7"/>
    <w:rsid w:val="000D4924"/>
    <w:rsid w:val="000D4A1F"/>
    <w:rsid w:val="000D72EC"/>
    <w:rsid w:val="000D7D8C"/>
    <w:rsid w:val="000E18E0"/>
    <w:rsid w:val="000E2D48"/>
    <w:rsid w:val="000E4E2E"/>
    <w:rsid w:val="000E729D"/>
    <w:rsid w:val="000E79FE"/>
    <w:rsid w:val="000F0499"/>
    <w:rsid w:val="000F4784"/>
    <w:rsid w:val="00100546"/>
    <w:rsid w:val="00101DDB"/>
    <w:rsid w:val="00101EDC"/>
    <w:rsid w:val="00103669"/>
    <w:rsid w:val="0010559C"/>
    <w:rsid w:val="00106F25"/>
    <w:rsid w:val="00107844"/>
    <w:rsid w:val="001109D6"/>
    <w:rsid w:val="00110F47"/>
    <w:rsid w:val="00111422"/>
    <w:rsid w:val="0011255A"/>
    <w:rsid w:val="00112783"/>
    <w:rsid w:val="001134CD"/>
    <w:rsid w:val="0011459F"/>
    <w:rsid w:val="001152D4"/>
    <w:rsid w:val="00116DC6"/>
    <w:rsid w:val="0011718E"/>
    <w:rsid w:val="00120FBD"/>
    <w:rsid w:val="001215E9"/>
    <w:rsid w:val="0012424D"/>
    <w:rsid w:val="00124B8B"/>
    <w:rsid w:val="00125A13"/>
    <w:rsid w:val="00130259"/>
    <w:rsid w:val="00130A58"/>
    <w:rsid w:val="0013159A"/>
    <w:rsid w:val="0013233C"/>
    <w:rsid w:val="00132B05"/>
    <w:rsid w:val="00133470"/>
    <w:rsid w:val="00135455"/>
    <w:rsid w:val="00136D28"/>
    <w:rsid w:val="0013793D"/>
    <w:rsid w:val="00137F08"/>
    <w:rsid w:val="001413C7"/>
    <w:rsid w:val="001421B2"/>
    <w:rsid w:val="00143310"/>
    <w:rsid w:val="00143D5F"/>
    <w:rsid w:val="00144E9C"/>
    <w:rsid w:val="00150EC5"/>
    <w:rsid w:val="001530BD"/>
    <w:rsid w:val="001569FA"/>
    <w:rsid w:val="00157E9A"/>
    <w:rsid w:val="00161069"/>
    <w:rsid w:val="00161094"/>
    <w:rsid w:val="0016160E"/>
    <w:rsid w:val="00162B45"/>
    <w:rsid w:val="0016325D"/>
    <w:rsid w:val="00163DF9"/>
    <w:rsid w:val="00164AB2"/>
    <w:rsid w:val="00165C2C"/>
    <w:rsid w:val="00165CD2"/>
    <w:rsid w:val="001666D6"/>
    <w:rsid w:val="00166B5D"/>
    <w:rsid w:val="001675EF"/>
    <w:rsid w:val="00167BB7"/>
    <w:rsid w:val="0017028A"/>
    <w:rsid w:val="00171120"/>
    <w:rsid w:val="00171C8F"/>
    <w:rsid w:val="001724A8"/>
    <w:rsid w:val="00173806"/>
    <w:rsid w:val="001746FD"/>
    <w:rsid w:val="00175436"/>
    <w:rsid w:val="00176863"/>
    <w:rsid w:val="00176D51"/>
    <w:rsid w:val="00183E61"/>
    <w:rsid w:val="001855CE"/>
    <w:rsid w:val="00187846"/>
    <w:rsid w:val="0019070F"/>
    <w:rsid w:val="00190D5A"/>
    <w:rsid w:val="001918D9"/>
    <w:rsid w:val="00192068"/>
    <w:rsid w:val="00193213"/>
    <w:rsid w:val="00194A8C"/>
    <w:rsid w:val="0019661A"/>
    <w:rsid w:val="00196736"/>
    <w:rsid w:val="001979B5"/>
    <w:rsid w:val="001A05CB"/>
    <w:rsid w:val="001A1ED7"/>
    <w:rsid w:val="001A30F1"/>
    <w:rsid w:val="001A4982"/>
    <w:rsid w:val="001A5F7C"/>
    <w:rsid w:val="001A698A"/>
    <w:rsid w:val="001A6E5B"/>
    <w:rsid w:val="001A7451"/>
    <w:rsid w:val="001B009D"/>
    <w:rsid w:val="001B0740"/>
    <w:rsid w:val="001B752A"/>
    <w:rsid w:val="001B7BD8"/>
    <w:rsid w:val="001C07CF"/>
    <w:rsid w:val="001C09CA"/>
    <w:rsid w:val="001C1857"/>
    <w:rsid w:val="001C1FAD"/>
    <w:rsid w:val="001C598B"/>
    <w:rsid w:val="001C647B"/>
    <w:rsid w:val="001C7744"/>
    <w:rsid w:val="001D0836"/>
    <w:rsid w:val="001D1AAC"/>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2658"/>
    <w:rsid w:val="001F2962"/>
    <w:rsid w:val="001F4A73"/>
    <w:rsid w:val="001F5323"/>
    <w:rsid w:val="001F63E4"/>
    <w:rsid w:val="001F68BD"/>
    <w:rsid w:val="002024BE"/>
    <w:rsid w:val="00205580"/>
    <w:rsid w:val="00206F0B"/>
    <w:rsid w:val="00210493"/>
    <w:rsid w:val="00211A94"/>
    <w:rsid w:val="002139D3"/>
    <w:rsid w:val="002157BB"/>
    <w:rsid w:val="00215E90"/>
    <w:rsid w:val="002166FA"/>
    <w:rsid w:val="00220B6E"/>
    <w:rsid w:val="00221414"/>
    <w:rsid w:val="00222162"/>
    <w:rsid w:val="002235A1"/>
    <w:rsid w:val="002243BB"/>
    <w:rsid w:val="002262B5"/>
    <w:rsid w:val="0023138D"/>
    <w:rsid w:val="00231617"/>
    <w:rsid w:val="00231868"/>
    <w:rsid w:val="00235759"/>
    <w:rsid w:val="00237CBC"/>
    <w:rsid w:val="00240013"/>
    <w:rsid w:val="0024101E"/>
    <w:rsid w:val="0024118E"/>
    <w:rsid w:val="00241420"/>
    <w:rsid w:val="00241BAC"/>
    <w:rsid w:val="00243661"/>
    <w:rsid w:val="002449DE"/>
    <w:rsid w:val="00244DBD"/>
    <w:rsid w:val="00245A01"/>
    <w:rsid w:val="00246B4A"/>
    <w:rsid w:val="00251E26"/>
    <w:rsid w:val="00252ECE"/>
    <w:rsid w:val="002555F4"/>
    <w:rsid w:val="0026017D"/>
    <w:rsid w:val="00260382"/>
    <w:rsid w:val="00261948"/>
    <w:rsid w:val="00262195"/>
    <w:rsid w:val="00262E52"/>
    <w:rsid w:val="00265D3F"/>
    <w:rsid w:val="00266082"/>
    <w:rsid w:val="00266CB4"/>
    <w:rsid w:val="00267CF5"/>
    <w:rsid w:val="00267DD1"/>
    <w:rsid w:val="002700DF"/>
    <w:rsid w:val="002717C4"/>
    <w:rsid w:val="002728BA"/>
    <w:rsid w:val="0027378B"/>
    <w:rsid w:val="002758FF"/>
    <w:rsid w:val="00277075"/>
    <w:rsid w:val="002801AA"/>
    <w:rsid w:val="00281E95"/>
    <w:rsid w:val="00282B5C"/>
    <w:rsid w:val="002864BE"/>
    <w:rsid w:val="002865C0"/>
    <w:rsid w:val="00286DD7"/>
    <w:rsid w:val="00286E54"/>
    <w:rsid w:val="00292D75"/>
    <w:rsid w:val="00293525"/>
    <w:rsid w:val="0029439D"/>
    <w:rsid w:val="0029454B"/>
    <w:rsid w:val="00295193"/>
    <w:rsid w:val="00295501"/>
    <w:rsid w:val="00295B34"/>
    <w:rsid w:val="002A5D69"/>
    <w:rsid w:val="002B0269"/>
    <w:rsid w:val="002B1DBF"/>
    <w:rsid w:val="002B1EAA"/>
    <w:rsid w:val="002B3B3B"/>
    <w:rsid w:val="002B3DF7"/>
    <w:rsid w:val="002B4C6B"/>
    <w:rsid w:val="002B6474"/>
    <w:rsid w:val="002B7C1B"/>
    <w:rsid w:val="002C0B7D"/>
    <w:rsid w:val="002C0D5D"/>
    <w:rsid w:val="002C23B3"/>
    <w:rsid w:val="002C3155"/>
    <w:rsid w:val="002C361E"/>
    <w:rsid w:val="002C4FFE"/>
    <w:rsid w:val="002C53CB"/>
    <w:rsid w:val="002C692D"/>
    <w:rsid w:val="002C6ABE"/>
    <w:rsid w:val="002C743A"/>
    <w:rsid w:val="002E2607"/>
    <w:rsid w:val="002E2BEE"/>
    <w:rsid w:val="002E388C"/>
    <w:rsid w:val="002E42AB"/>
    <w:rsid w:val="002E4BE8"/>
    <w:rsid w:val="002E591A"/>
    <w:rsid w:val="002E5BEF"/>
    <w:rsid w:val="002E691A"/>
    <w:rsid w:val="002F1BF3"/>
    <w:rsid w:val="002F229A"/>
    <w:rsid w:val="002F2C49"/>
    <w:rsid w:val="002F3C2C"/>
    <w:rsid w:val="002F4D43"/>
    <w:rsid w:val="002F5856"/>
    <w:rsid w:val="002F5879"/>
    <w:rsid w:val="003019D6"/>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267"/>
    <w:rsid w:val="00320BC3"/>
    <w:rsid w:val="00321912"/>
    <w:rsid w:val="0032426F"/>
    <w:rsid w:val="00324306"/>
    <w:rsid w:val="003278D6"/>
    <w:rsid w:val="003303F0"/>
    <w:rsid w:val="003311C0"/>
    <w:rsid w:val="00331AFF"/>
    <w:rsid w:val="00331FAE"/>
    <w:rsid w:val="003348EF"/>
    <w:rsid w:val="0034059B"/>
    <w:rsid w:val="00342935"/>
    <w:rsid w:val="003439E9"/>
    <w:rsid w:val="00346D07"/>
    <w:rsid w:val="00347AF6"/>
    <w:rsid w:val="0035019C"/>
    <w:rsid w:val="00351500"/>
    <w:rsid w:val="003547DA"/>
    <w:rsid w:val="00360248"/>
    <w:rsid w:val="00360C3B"/>
    <w:rsid w:val="00360C66"/>
    <w:rsid w:val="00361AF0"/>
    <w:rsid w:val="00361B66"/>
    <w:rsid w:val="00365A67"/>
    <w:rsid w:val="00365C1F"/>
    <w:rsid w:val="00366A46"/>
    <w:rsid w:val="0037005C"/>
    <w:rsid w:val="003701A2"/>
    <w:rsid w:val="0037290F"/>
    <w:rsid w:val="00372AED"/>
    <w:rsid w:val="003742FC"/>
    <w:rsid w:val="00374442"/>
    <w:rsid w:val="00377667"/>
    <w:rsid w:val="00377A0D"/>
    <w:rsid w:val="003806F9"/>
    <w:rsid w:val="00380F9B"/>
    <w:rsid w:val="00381D7B"/>
    <w:rsid w:val="00385009"/>
    <w:rsid w:val="003854CA"/>
    <w:rsid w:val="00385853"/>
    <w:rsid w:val="0038677D"/>
    <w:rsid w:val="00387739"/>
    <w:rsid w:val="0039154A"/>
    <w:rsid w:val="003916E7"/>
    <w:rsid w:val="00391F20"/>
    <w:rsid w:val="0039217F"/>
    <w:rsid w:val="00392320"/>
    <w:rsid w:val="00393975"/>
    <w:rsid w:val="00394548"/>
    <w:rsid w:val="00396DFE"/>
    <w:rsid w:val="003979A6"/>
    <w:rsid w:val="003A0F2C"/>
    <w:rsid w:val="003A2B10"/>
    <w:rsid w:val="003A2DCA"/>
    <w:rsid w:val="003A35D6"/>
    <w:rsid w:val="003A3DA6"/>
    <w:rsid w:val="003A4A05"/>
    <w:rsid w:val="003A5566"/>
    <w:rsid w:val="003A73BE"/>
    <w:rsid w:val="003B11E2"/>
    <w:rsid w:val="003B203F"/>
    <w:rsid w:val="003B760A"/>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D16"/>
    <w:rsid w:val="003F76BB"/>
    <w:rsid w:val="004014D7"/>
    <w:rsid w:val="00401C23"/>
    <w:rsid w:val="00402C99"/>
    <w:rsid w:val="00405606"/>
    <w:rsid w:val="00406688"/>
    <w:rsid w:val="0040748E"/>
    <w:rsid w:val="004110FA"/>
    <w:rsid w:val="00412206"/>
    <w:rsid w:val="00413A16"/>
    <w:rsid w:val="00413B92"/>
    <w:rsid w:val="00414702"/>
    <w:rsid w:val="00416767"/>
    <w:rsid w:val="00416D63"/>
    <w:rsid w:val="0041758D"/>
    <w:rsid w:val="00423940"/>
    <w:rsid w:val="00423B87"/>
    <w:rsid w:val="00425218"/>
    <w:rsid w:val="00425A45"/>
    <w:rsid w:val="00425FF9"/>
    <w:rsid w:val="00426F87"/>
    <w:rsid w:val="00427E08"/>
    <w:rsid w:val="00427E4D"/>
    <w:rsid w:val="0043007B"/>
    <w:rsid w:val="0043055C"/>
    <w:rsid w:val="00431AF3"/>
    <w:rsid w:val="0043418C"/>
    <w:rsid w:val="004349BA"/>
    <w:rsid w:val="004351FA"/>
    <w:rsid w:val="0043575C"/>
    <w:rsid w:val="004365C7"/>
    <w:rsid w:val="00440C05"/>
    <w:rsid w:val="004425B7"/>
    <w:rsid w:val="00442692"/>
    <w:rsid w:val="00444A85"/>
    <w:rsid w:val="00444D11"/>
    <w:rsid w:val="004450C8"/>
    <w:rsid w:val="00445594"/>
    <w:rsid w:val="00447DE7"/>
    <w:rsid w:val="004523FF"/>
    <w:rsid w:val="00455D6E"/>
    <w:rsid w:val="00456CCB"/>
    <w:rsid w:val="00457D58"/>
    <w:rsid w:val="00460C78"/>
    <w:rsid w:val="00462CFA"/>
    <w:rsid w:val="00464D7B"/>
    <w:rsid w:val="004656A6"/>
    <w:rsid w:val="00466210"/>
    <w:rsid w:val="00466DCD"/>
    <w:rsid w:val="00471131"/>
    <w:rsid w:val="004717CE"/>
    <w:rsid w:val="00471CFE"/>
    <w:rsid w:val="00471F59"/>
    <w:rsid w:val="0047631C"/>
    <w:rsid w:val="00477B8E"/>
    <w:rsid w:val="00481709"/>
    <w:rsid w:val="00482A95"/>
    <w:rsid w:val="00482B9B"/>
    <w:rsid w:val="004847A5"/>
    <w:rsid w:val="00486008"/>
    <w:rsid w:val="00486D03"/>
    <w:rsid w:val="00486DB1"/>
    <w:rsid w:val="0048708B"/>
    <w:rsid w:val="00487234"/>
    <w:rsid w:val="004876B3"/>
    <w:rsid w:val="004909B1"/>
    <w:rsid w:val="00491101"/>
    <w:rsid w:val="00493E10"/>
    <w:rsid w:val="004972E8"/>
    <w:rsid w:val="004976C8"/>
    <w:rsid w:val="004A0308"/>
    <w:rsid w:val="004A262D"/>
    <w:rsid w:val="004A57B0"/>
    <w:rsid w:val="004A5BA3"/>
    <w:rsid w:val="004A62FB"/>
    <w:rsid w:val="004B0119"/>
    <w:rsid w:val="004B0703"/>
    <w:rsid w:val="004B1B9B"/>
    <w:rsid w:val="004B1EE5"/>
    <w:rsid w:val="004B2DB0"/>
    <w:rsid w:val="004B5A4D"/>
    <w:rsid w:val="004B6F07"/>
    <w:rsid w:val="004B7836"/>
    <w:rsid w:val="004C0F9E"/>
    <w:rsid w:val="004C1243"/>
    <w:rsid w:val="004C12A8"/>
    <w:rsid w:val="004C4964"/>
    <w:rsid w:val="004C5C26"/>
    <w:rsid w:val="004C60D3"/>
    <w:rsid w:val="004C6885"/>
    <w:rsid w:val="004D50BF"/>
    <w:rsid w:val="004D53C2"/>
    <w:rsid w:val="004D6BF2"/>
    <w:rsid w:val="004D6E42"/>
    <w:rsid w:val="004D7C0E"/>
    <w:rsid w:val="004E58E3"/>
    <w:rsid w:val="004E6521"/>
    <w:rsid w:val="004F1215"/>
    <w:rsid w:val="004F284D"/>
    <w:rsid w:val="004F4BE0"/>
    <w:rsid w:val="004F74F2"/>
    <w:rsid w:val="004F7E99"/>
    <w:rsid w:val="005003F9"/>
    <w:rsid w:val="00502A08"/>
    <w:rsid w:val="0050417B"/>
    <w:rsid w:val="00505372"/>
    <w:rsid w:val="00510F77"/>
    <w:rsid w:val="005110ED"/>
    <w:rsid w:val="005113F4"/>
    <w:rsid w:val="00511612"/>
    <w:rsid w:val="005133CE"/>
    <w:rsid w:val="005136ED"/>
    <w:rsid w:val="0051598C"/>
    <w:rsid w:val="00516A04"/>
    <w:rsid w:val="0052114D"/>
    <w:rsid w:val="00521BA3"/>
    <w:rsid w:val="00521E75"/>
    <w:rsid w:val="00523E0D"/>
    <w:rsid w:val="00525540"/>
    <w:rsid w:val="00525588"/>
    <w:rsid w:val="005257BE"/>
    <w:rsid w:val="0052644A"/>
    <w:rsid w:val="0052710E"/>
    <w:rsid w:val="005279BD"/>
    <w:rsid w:val="005325B6"/>
    <w:rsid w:val="00534409"/>
    <w:rsid w:val="005364C3"/>
    <w:rsid w:val="00536780"/>
    <w:rsid w:val="00540372"/>
    <w:rsid w:val="00541A48"/>
    <w:rsid w:val="00542399"/>
    <w:rsid w:val="00542E0D"/>
    <w:rsid w:val="0054414B"/>
    <w:rsid w:val="005442FC"/>
    <w:rsid w:val="005446BB"/>
    <w:rsid w:val="0054721B"/>
    <w:rsid w:val="00550AB2"/>
    <w:rsid w:val="00550DE9"/>
    <w:rsid w:val="0055352F"/>
    <w:rsid w:val="00553768"/>
    <w:rsid w:val="0055631D"/>
    <w:rsid w:val="005568CB"/>
    <w:rsid w:val="0056043C"/>
    <w:rsid w:val="0056286E"/>
    <w:rsid w:val="00562A60"/>
    <w:rsid w:val="0056472A"/>
    <w:rsid w:val="00564B0B"/>
    <w:rsid w:val="00565B9C"/>
    <w:rsid w:val="00571060"/>
    <w:rsid w:val="00571E13"/>
    <w:rsid w:val="00574479"/>
    <w:rsid w:val="00577DB8"/>
    <w:rsid w:val="00583099"/>
    <w:rsid w:val="005842E2"/>
    <w:rsid w:val="0058500A"/>
    <w:rsid w:val="0058634B"/>
    <w:rsid w:val="005903FC"/>
    <w:rsid w:val="00590774"/>
    <w:rsid w:val="00591911"/>
    <w:rsid w:val="0059297B"/>
    <w:rsid w:val="00593935"/>
    <w:rsid w:val="00594D19"/>
    <w:rsid w:val="00595406"/>
    <w:rsid w:val="005960B4"/>
    <w:rsid w:val="0059666E"/>
    <w:rsid w:val="00596B23"/>
    <w:rsid w:val="005973FD"/>
    <w:rsid w:val="00597C68"/>
    <w:rsid w:val="005A37E7"/>
    <w:rsid w:val="005A382B"/>
    <w:rsid w:val="005A4047"/>
    <w:rsid w:val="005A5C0E"/>
    <w:rsid w:val="005B0769"/>
    <w:rsid w:val="005B39F8"/>
    <w:rsid w:val="005B6FE6"/>
    <w:rsid w:val="005C0D39"/>
    <w:rsid w:val="005C1EB5"/>
    <w:rsid w:val="005C1EE9"/>
    <w:rsid w:val="005C2235"/>
    <w:rsid w:val="005C2631"/>
    <w:rsid w:val="005C3EAF"/>
    <w:rsid w:val="005C44E1"/>
    <w:rsid w:val="005C4D3B"/>
    <w:rsid w:val="005C6232"/>
    <w:rsid w:val="005C6E46"/>
    <w:rsid w:val="005D1368"/>
    <w:rsid w:val="005D4309"/>
    <w:rsid w:val="005D5616"/>
    <w:rsid w:val="005D570A"/>
    <w:rsid w:val="005D5A19"/>
    <w:rsid w:val="005D5AFF"/>
    <w:rsid w:val="005D6F7A"/>
    <w:rsid w:val="005E39FF"/>
    <w:rsid w:val="005E49B8"/>
    <w:rsid w:val="005E5B88"/>
    <w:rsid w:val="005E6B1A"/>
    <w:rsid w:val="005E78EE"/>
    <w:rsid w:val="005F139F"/>
    <w:rsid w:val="005F176C"/>
    <w:rsid w:val="005F1EBD"/>
    <w:rsid w:val="005F2ECE"/>
    <w:rsid w:val="005F410B"/>
    <w:rsid w:val="005F4BFB"/>
    <w:rsid w:val="005F7ED0"/>
    <w:rsid w:val="00602507"/>
    <w:rsid w:val="00602A1B"/>
    <w:rsid w:val="006063D0"/>
    <w:rsid w:val="006064D3"/>
    <w:rsid w:val="0061020D"/>
    <w:rsid w:val="006109CE"/>
    <w:rsid w:val="00613C45"/>
    <w:rsid w:val="00616EE8"/>
    <w:rsid w:val="00621291"/>
    <w:rsid w:val="00623E94"/>
    <w:rsid w:val="0062597D"/>
    <w:rsid w:val="00626543"/>
    <w:rsid w:val="00630F28"/>
    <w:rsid w:val="00630F67"/>
    <w:rsid w:val="00633AD3"/>
    <w:rsid w:val="00633D4E"/>
    <w:rsid w:val="00633F31"/>
    <w:rsid w:val="00634909"/>
    <w:rsid w:val="0063526F"/>
    <w:rsid w:val="00635577"/>
    <w:rsid w:val="006355B2"/>
    <w:rsid w:val="00636680"/>
    <w:rsid w:val="00637E86"/>
    <w:rsid w:val="0064164D"/>
    <w:rsid w:val="00641AB6"/>
    <w:rsid w:val="006422DE"/>
    <w:rsid w:val="00642B1A"/>
    <w:rsid w:val="006439FA"/>
    <w:rsid w:val="0064525C"/>
    <w:rsid w:val="006458F2"/>
    <w:rsid w:val="00645C75"/>
    <w:rsid w:val="00647A4B"/>
    <w:rsid w:val="00652200"/>
    <w:rsid w:val="0065263B"/>
    <w:rsid w:val="00654E55"/>
    <w:rsid w:val="006551BF"/>
    <w:rsid w:val="006556ED"/>
    <w:rsid w:val="0065736E"/>
    <w:rsid w:val="0066046D"/>
    <w:rsid w:val="006618CC"/>
    <w:rsid w:val="006644D0"/>
    <w:rsid w:val="00664CFA"/>
    <w:rsid w:val="00665AFC"/>
    <w:rsid w:val="00665D4D"/>
    <w:rsid w:val="006668DE"/>
    <w:rsid w:val="006671BC"/>
    <w:rsid w:val="006700DA"/>
    <w:rsid w:val="00672A15"/>
    <w:rsid w:val="0067485D"/>
    <w:rsid w:val="0067496E"/>
    <w:rsid w:val="00675C6D"/>
    <w:rsid w:val="00675FFE"/>
    <w:rsid w:val="006773F3"/>
    <w:rsid w:val="0068225D"/>
    <w:rsid w:val="00683E01"/>
    <w:rsid w:val="00684223"/>
    <w:rsid w:val="00684761"/>
    <w:rsid w:val="006847B8"/>
    <w:rsid w:val="00685919"/>
    <w:rsid w:val="0068740C"/>
    <w:rsid w:val="006878AF"/>
    <w:rsid w:val="006879C4"/>
    <w:rsid w:val="006924D8"/>
    <w:rsid w:val="00694D2B"/>
    <w:rsid w:val="006971C5"/>
    <w:rsid w:val="006A1872"/>
    <w:rsid w:val="006A2065"/>
    <w:rsid w:val="006A2EE0"/>
    <w:rsid w:val="006A3D88"/>
    <w:rsid w:val="006A4082"/>
    <w:rsid w:val="006A4A7A"/>
    <w:rsid w:val="006A5552"/>
    <w:rsid w:val="006A7927"/>
    <w:rsid w:val="006A7BDA"/>
    <w:rsid w:val="006A7E43"/>
    <w:rsid w:val="006B0848"/>
    <w:rsid w:val="006B13F8"/>
    <w:rsid w:val="006B2132"/>
    <w:rsid w:val="006B2EE2"/>
    <w:rsid w:val="006B31EF"/>
    <w:rsid w:val="006B445B"/>
    <w:rsid w:val="006B65E2"/>
    <w:rsid w:val="006B733D"/>
    <w:rsid w:val="006B7743"/>
    <w:rsid w:val="006C0C43"/>
    <w:rsid w:val="006C34AE"/>
    <w:rsid w:val="006C67AF"/>
    <w:rsid w:val="006C72DF"/>
    <w:rsid w:val="006C74BC"/>
    <w:rsid w:val="006C7AE3"/>
    <w:rsid w:val="006D3DC5"/>
    <w:rsid w:val="006D6019"/>
    <w:rsid w:val="006E2372"/>
    <w:rsid w:val="006E28F5"/>
    <w:rsid w:val="006E2D45"/>
    <w:rsid w:val="006E38D6"/>
    <w:rsid w:val="006E559F"/>
    <w:rsid w:val="006E7D59"/>
    <w:rsid w:val="006F143B"/>
    <w:rsid w:val="006F2F0B"/>
    <w:rsid w:val="006F3450"/>
    <w:rsid w:val="006F34F2"/>
    <w:rsid w:val="006F35BE"/>
    <w:rsid w:val="006F5067"/>
    <w:rsid w:val="006F6B4D"/>
    <w:rsid w:val="006F6B99"/>
    <w:rsid w:val="006F7D7F"/>
    <w:rsid w:val="00701802"/>
    <w:rsid w:val="007019E3"/>
    <w:rsid w:val="00703863"/>
    <w:rsid w:val="007039EC"/>
    <w:rsid w:val="007067CE"/>
    <w:rsid w:val="007069E2"/>
    <w:rsid w:val="00710AF9"/>
    <w:rsid w:val="00712AEF"/>
    <w:rsid w:val="00713FE8"/>
    <w:rsid w:val="00713FF0"/>
    <w:rsid w:val="0071436C"/>
    <w:rsid w:val="0071572D"/>
    <w:rsid w:val="007157BA"/>
    <w:rsid w:val="007169F9"/>
    <w:rsid w:val="007174A6"/>
    <w:rsid w:val="007224B3"/>
    <w:rsid w:val="00722D54"/>
    <w:rsid w:val="007234F9"/>
    <w:rsid w:val="0072598A"/>
    <w:rsid w:val="00731303"/>
    <w:rsid w:val="007358BA"/>
    <w:rsid w:val="00737BBC"/>
    <w:rsid w:val="007402E0"/>
    <w:rsid w:val="0074049C"/>
    <w:rsid w:val="00740B7C"/>
    <w:rsid w:val="007413EA"/>
    <w:rsid w:val="007437C8"/>
    <w:rsid w:val="00743C9A"/>
    <w:rsid w:val="007446A5"/>
    <w:rsid w:val="0074489D"/>
    <w:rsid w:val="00744CF7"/>
    <w:rsid w:val="00745348"/>
    <w:rsid w:val="00746549"/>
    <w:rsid w:val="007476CF"/>
    <w:rsid w:val="00747E5A"/>
    <w:rsid w:val="007514AD"/>
    <w:rsid w:val="007527F1"/>
    <w:rsid w:val="00754BE0"/>
    <w:rsid w:val="0075524D"/>
    <w:rsid w:val="007560B0"/>
    <w:rsid w:val="007564D0"/>
    <w:rsid w:val="00757F8A"/>
    <w:rsid w:val="0076061A"/>
    <w:rsid w:val="007627D7"/>
    <w:rsid w:val="007647DE"/>
    <w:rsid w:val="00765C64"/>
    <w:rsid w:val="0076637F"/>
    <w:rsid w:val="00767E70"/>
    <w:rsid w:val="007711C0"/>
    <w:rsid w:val="00772284"/>
    <w:rsid w:val="00773E0F"/>
    <w:rsid w:val="0077414D"/>
    <w:rsid w:val="0077481A"/>
    <w:rsid w:val="0077510C"/>
    <w:rsid w:val="0077521F"/>
    <w:rsid w:val="00775420"/>
    <w:rsid w:val="00776C4F"/>
    <w:rsid w:val="00780640"/>
    <w:rsid w:val="00781457"/>
    <w:rsid w:val="00781971"/>
    <w:rsid w:val="007830A7"/>
    <w:rsid w:val="007836A0"/>
    <w:rsid w:val="007838E4"/>
    <w:rsid w:val="0078447F"/>
    <w:rsid w:val="007846DC"/>
    <w:rsid w:val="00785D30"/>
    <w:rsid w:val="00790439"/>
    <w:rsid w:val="0079108F"/>
    <w:rsid w:val="00791386"/>
    <w:rsid w:val="00796C41"/>
    <w:rsid w:val="00797004"/>
    <w:rsid w:val="0079757D"/>
    <w:rsid w:val="007A1590"/>
    <w:rsid w:val="007A19D8"/>
    <w:rsid w:val="007A50E0"/>
    <w:rsid w:val="007A7309"/>
    <w:rsid w:val="007B18E7"/>
    <w:rsid w:val="007B3159"/>
    <w:rsid w:val="007B4AEA"/>
    <w:rsid w:val="007B57A4"/>
    <w:rsid w:val="007C7903"/>
    <w:rsid w:val="007C7960"/>
    <w:rsid w:val="007D15E3"/>
    <w:rsid w:val="007D6506"/>
    <w:rsid w:val="007D676C"/>
    <w:rsid w:val="007E109D"/>
    <w:rsid w:val="007E280D"/>
    <w:rsid w:val="007E36E4"/>
    <w:rsid w:val="007E7ECD"/>
    <w:rsid w:val="007F0ACE"/>
    <w:rsid w:val="007F0AD9"/>
    <w:rsid w:val="007F458F"/>
    <w:rsid w:val="007F777B"/>
    <w:rsid w:val="008008B0"/>
    <w:rsid w:val="00800F0E"/>
    <w:rsid w:val="00802BD7"/>
    <w:rsid w:val="00803A7D"/>
    <w:rsid w:val="00804024"/>
    <w:rsid w:val="008075EB"/>
    <w:rsid w:val="0081013A"/>
    <w:rsid w:val="00810225"/>
    <w:rsid w:val="00813C2C"/>
    <w:rsid w:val="00815806"/>
    <w:rsid w:val="0081753E"/>
    <w:rsid w:val="00820DE8"/>
    <w:rsid w:val="00821B08"/>
    <w:rsid w:val="0082248B"/>
    <w:rsid w:val="0082343F"/>
    <w:rsid w:val="008249A8"/>
    <w:rsid w:val="0083101F"/>
    <w:rsid w:val="00835121"/>
    <w:rsid w:val="00842B99"/>
    <w:rsid w:val="008442DB"/>
    <w:rsid w:val="008442F8"/>
    <w:rsid w:val="00844322"/>
    <w:rsid w:val="0084492B"/>
    <w:rsid w:val="008457D0"/>
    <w:rsid w:val="008475F0"/>
    <w:rsid w:val="0085010E"/>
    <w:rsid w:val="00851BF2"/>
    <w:rsid w:val="0085454F"/>
    <w:rsid w:val="0085771F"/>
    <w:rsid w:val="00860FF2"/>
    <w:rsid w:val="00864BA0"/>
    <w:rsid w:val="00865F00"/>
    <w:rsid w:val="0087084F"/>
    <w:rsid w:val="00872388"/>
    <w:rsid w:val="0087354F"/>
    <w:rsid w:val="00875853"/>
    <w:rsid w:val="00880597"/>
    <w:rsid w:val="008859F4"/>
    <w:rsid w:val="008902A5"/>
    <w:rsid w:val="008903F4"/>
    <w:rsid w:val="0089124A"/>
    <w:rsid w:val="00892961"/>
    <w:rsid w:val="008938F9"/>
    <w:rsid w:val="00894C61"/>
    <w:rsid w:val="00896985"/>
    <w:rsid w:val="00897547"/>
    <w:rsid w:val="00897717"/>
    <w:rsid w:val="008979B1"/>
    <w:rsid w:val="008A2149"/>
    <w:rsid w:val="008A44BF"/>
    <w:rsid w:val="008B0995"/>
    <w:rsid w:val="008B11F5"/>
    <w:rsid w:val="008B121F"/>
    <w:rsid w:val="008B22C8"/>
    <w:rsid w:val="008B35E8"/>
    <w:rsid w:val="008B3B83"/>
    <w:rsid w:val="008B628C"/>
    <w:rsid w:val="008B78E8"/>
    <w:rsid w:val="008C0337"/>
    <w:rsid w:val="008C1060"/>
    <w:rsid w:val="008C1B79"/>
    <w:rsid w:val="008C2270"/>
    <w:rsid w:val="008C2DAB"/>
    <w:rsid w:val="008C53D0"/>
    <w:rsid w:val="008C66B1"/>
    <w:rsid w:val="008C69B8"/>
    <w:rsid w:val="008C6D12"/>
    <w:rsid w:val="008C70D3"/>
    <w:rsid w:val="008C765D"/>
    <w:rsid w:val="008D0380"/>
    <w:rsid w:val="008D0678"/>
    <w:rsid w:val="008D0DD4"/>
    <w:rsid w:val="008D17FC"/>
    <w:rsid w:val="008D2A22"/>
    <w:rsid w:val="008D49C6"/>
    <w:rsid w:val="008D527A"/>
    <w:rsid w:val="008D56DA"/>
    <w:rsid w:val="008D5771"/>
    <w:rsid w:val="008D6467"/>
    <w:rsid w:val="008D7537"/>
    <w:rsid w:val="008E1C90"/>
    <w:rsid w:val="008E2195"/>
    <w:rsid w:val="008E4998"/>
    <w:rsid w:val="008E5AAA"/>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6422"/>
    <w:rsid w:val="009101F1"/>
    <w:rsid w:val="0091048E"/>
    <w:rsid w:val="0091138B"/>
    <w:rsid w:val="00911C92"/>
    <w:rsid w:val="00914712"/>
    <w:rsid w:val="00915C73"/>
    <w:rsid w:val="0091759F"/>
    <w:rsid w:val="00920076"/>
    <w:rsid w:val="00920A48"/>
    <w:rsid w:val="00920F5C"/>
    <w:rsid w:val="00923FDD"/>
    <w:rsid w:val="00924ABC"/>
    <w:rsid w:val="00925498"/>
    <w:rsid w:val="0092553D"/>
    <w:rsid w:val="00926E08"/>
    <w:rsid w:val="009302B8"/>
    <w:rsid w:val="009312A5"/>
    <w:rsid w:val="00932815"/>
    <w:rsid w:val="009339EB"/>
    <w:rsid w:val="00935E4E"/>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652F2"/>
    <w:rsid w:val="009667C0"/>
    <w:rsid w:val="00967369"/>
    <w:rsid w:val="0096788A"/>
    <w:rsid w:val="009678E2"/>
    <w:rsid w:val="009700D7"/>
    <w:rsid w:val="00971388"/>
    <w:rsid w:val="009719ED"/>
    <w:rsid w:val="009749C6"/>
    <w:rsid w:val="009751DC"/>
    <w:rsid w:val="00975D3A"/>
    <w:rsid w:val="009766FD"/>
    <w:rsid w:val="009768A6"/>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4594"/>
    <w:rsid w:val="009C5708"/>
    <w:rsid w:val="009C5C61"/>
    <w:rsid w:val="009C5E2B"/>
    <w:rsid w:val="009C740B"/>
    <w:rsid w:val="009D05C8"/>
    <w:rsid w:val="009D0B1B"/>
    <w:rsid w:val="009D1F38"/>
    <w:rsid w:val="009D2015"/>
    <w:rsid w:val="009D2A37"/>
    <w:rsid w:val="009D3AC9"/>
    <w:rsid w:val="009D48C5"/>
    <w:rsid w:val="009D596A"/>
    <w:rsid w:val="009D67D8"/>
    <w:rsid w:val="009E00A6"/>
    <w:rsid w:val="009E0518"/>
    <w:rsid w:val="009E3C0B"/>
    <w:rsid w:val="009E40B2"/>
    <w:rsid w:val="009E5A49"/>
    <w:rsid w:val="009F2009"/>
    <w:rsid w:val="009F6CD2"/>
    <w:rsid w:val="00A02B17"/>
    <w:rsid w:val="00A02C77"/>
    <w:rsid w:val="00A0310E"/>
    <w:rsid w:val="00A03921"/>
    <w:rsid w:val="00A05CAE"/>
    <w:rsid w:val="00A06778"/>
    <w:rsid w:val="00A116C6"/>
    <w:rsid w:val="00A11F5B"/>
    <w:rsid w:val="00A120A8"/>
    <w:rsid w:val="00A13244"/>
    <w:rsid w:val="00A13DA4"/>
    <w:rsid w:val="00A14F47"/>
    <w:rsid w:val="00A15CE2"/>
    <w:rsid w:val="00A169F5"/>
    <w:rsid w:val="00A205A7"/>
    <w:rsid w:val="00A20C66"/>
    <w:rsid w:val="00A219BC"/>
    <w:rsid w:val="00A239AA"/>
    <w:rsid w:val="00A23C4F"/>
    <w:rsid w:val="00A25513"/>
    <w:rsid w:val="00A26D8B"/>
    <w:rsid w:val="00A27ED1"/>
    <w:rsid w:val="00A31DB2"/>
    <w:rsid w:val="00A33DE6"/>
    <w:rsid w:val="00A351C5"/>
    <w:rsid w:val="00A35329"/>
    <w:rsid w:val="00A357DE"/>
    <w:rsid w:val="00A35CAE"/>
    <w:rsid w:val="00A41205"/>
    <w:rsid w:val="00A41249"/>
    <w:rsid w:val="00A416DF"/>
    <w:rsid w:val="00A432FF"/>
    <w:rsid w:val="00A439E8"/>
    <w:rsid w:val="00A43D8E"/>
    <w:rsid w:val="00A44EFD"/>
    <w:rsid w:val="00A45753"/>
    <w:rsid w:val="00A47CFE"/>
    <w:rsid w:val="00A50D7A"/>
    <w:rsid w:val="00A51CBE"/>
    <w:rsid w:val="00A526E5"/>
    <w:rsid w:val="00A53423"/>
    <w:rsid w:val="00A53874"/>
    <w:rsid w:val="00A560C5"/>
    <w:rsid w:val="00A5646F"/>
    <w:rsid w:val="00A617FC"/>
    <w:rsid w:val="00A62659"/>
    <w:rsid w:val="00A63D93"/>
    <w:rsid w:val="00A6532D"/>
    <w:rsid w:val="00A65F20"/>
    <w:rsid w:val="00A66162"/>
    <w:rsid w:val="00A66BCC"/>
    <w:rsid w:val="00A71749"/>
    <w:rsid w:val="00A727FE"/>
    <w:rsid w:val="00A76293"/>
    <w:rsid w:val="00A76D37"/>
    <w:rsid w:val="00A77DA2"/>
    <w:rsid w:val="00A80AD2"/>
    <w:rsid w:val="00A84763"/>
    <w:rsid w:val="00A855F8"/>
    <w:rsid w:val="00A85AD7"/>
    <w:rsid w:val="00A85D9D"/>
    <w:rsid w:val="00A85ECE"/>
    <w:rsid w:val="00A8721F"/>
    <w:rsid w:val="00A9088E"/>
    <w:rsid w:val="00A909BC"/>
    <w:rsid w:val="00A90B9D"/>
    <w:rsid w:val="00A913BC"/>
    <w:rsid w:val="00A92C4C"/>
    <w:rsid w:val="00A9489F"/>
    <w:rsid w:val="00A94B63"/>
    <w:rsid w:val="00A9647C"/>
    <w:rsid w:val="00AA0410"/>
    <w:rsid w:val="00AA0FA0"/>
    <w:rsid w:val="00AA40C9"/>
    <w:rsid w:val="00AA42A7"/>
    <w:rsid w:val="00AA602D"/>
    <w:rsid w:val="00AA68FF"/>
    <w:rsid w:val="00AA7F58"/>
    <w:rsid w:val="00AB1E95"/>
    <w:rsid w:val="00AB397A"/>
    <w:rsid w:val="00AB572D"/>
    <w:rsid w:val="00AB6D7A"/>
    <w:rsid w:val="00AC21A3"/>
    <w:rsid w:val="00AC2764"/>
    <w:rsid w:val="00AC5A87"/>
    <w:rsid w:val="00AC6525"/>
    <w:rsid w:val="00AD14CD"/>
    <w:rsid w:val="00AD1692"/>
    <w:rsid w:val="00AD3B58"/>
    <w:rsid w:val="00AD5247"/>
    <w:rsid w:val="00AD5AE2"/>
    <w:rsid w:val="00AD5C91"/>
    <w:rsid w:val="00AD73A9"/>
    <w:rsid w:val="00AE1607"/>
    <w:rsid w:val="00AE2923"/>
    <w:rsid w:val="00AE3136"/>
    <w:rsid w:val="00AE3A36"/>
    <w:rsid w:val="00AE5E39"/>
    <w:rsid w:val="00AE7A27"/>
    <w:rsid w:val="00AE7F9D"/>
    <w:rsid w:val="00AF013E"/>
    <w:rsid w:val="00AF0979"/>
    <w:rsid w:val="00AF1794"/>
    <w:rsid w:val="00AF6588"/>
    <w:rsid w:val="00B0043A"/>
    <w:rsid w:val="00B028F7"/>
    <w:rsid w:val="00B02AEB"/>
    <w:rsid w:val="00B05A3A"/>
    <w:rsid w:val="00B075C5"/>
    <w:rsid w:val="00B07948"/>
    <w:rsid w:val="00B100C6"/>
    <w:rsid w:val="00B12BE5"/>
    <w:rsid w:val="00B12CD3"/>
    <w:rsid w:val="00B12FAF"/>
    <w:rsid w:val="00B13C06"/>
    <w:rsid w:val="00B1432E"/>
    <w:rsid w:val="00B14792"/>
    <w:rsid w:val="00B17717"/>
    <w:rsid w:val="00B20DBD"/>
    <w:rsid w:val="00B218B9"/>
    <w:rsid w:val="00B22863"/>
    <w:rsid w:val="00B23160"/>
    <w:rsid w:val="00B25E2C"/>
    <w:rsid w:val="00B2786E"/>
    <w:rsid w:val="00B27D46"/>
    <w:rsid w:val="00B30951"/>
    <w:rsid w:val="00B30CC1"/>
    <w:rsid w:val="00B30E6F"/>
    <w:rsid w:val="00B337FC"/>
    <w:rsid w:val="00B34268"/>
    <w:rsid w:val="00B40A86"/>
    <w:rsid w:val="00B40B7B"/>
    <w:rsid w:val="00B40C63"/>
    <w:rsid w:val="00B4143A"/>
    <w:rsid w:val="00B41502"/>
    <w:rsid w:val="00B46B14"/>
    <w:rsid w:val="00B473A7"/>
    <w:rsid w:val="00B50570"/>
    <w:rsid w:val="00B51024"/>
    <w:rsid w:val="00B512B5"/>
    <w:rsid w:val="00B51602"/>
    <w:rsid w:val="00B540C9"/>
    <w:rsid w:val="00B60CD8"/>
    <w:rsid w:val="00B60D6F"/>
    <w:rsid w:val="00B60F9C"/>
    <w:rsid w:val="00B623D7"/>
    <w:rsid w:val="00B65085"/>
    <w:rsid w:val="00B668E8"/>
    <w:rsid w:val="00B66B91"/>
    <w:rsid w:val="00B670E2"/>
    <w:rsid w:val="00B6769E"/>
    <w:rsid w:val="00B70290"/>
    <w:rsid w:val="00B704A9"/>
    <w:rsid w:val="00B71454"/>
    <w:rsid w:val="00B7214A"/>
    <w:rsid w:val="00B72370"/>
    <w:rsid w:val="00B72BCF"/>
    <w:rsid w:val="00B73F22"/>
    <w:rsid w:val="00B75496"/>
    <w:rsid w:val="00B75523"/>
    <w:rsid w:val="00B7593F"/>
    <w:rsid w:val="00B76643"/>
    <w:rsid w:val="00B76F0D"/>
    <w:rsid w:val="00B76F9A"/>
    <w:rsid w:val="00B774D3"/>
    <w:rsid w:val="00B810B2"/>
    <w:rsid w:val="00B8330B"/>
    <w:rsid w:val="00B839F7"/>
    <w:rsid w:val="00B85504"/>
    <w:rsid w:val="00B85EDE"/>
    <w:rsid w:val="00B86612"/>
    <w:rsid w:val="00B90DCB"/>
    <w:rsid w:val="00B9358C"/>
    <w:rsid w:val="00B9617F"/>
    <w:rsid w:val="00BA012C"/>
    <w:rsid w:val="00BA0682"/>
    <w:rsid w:val="00BA110A"/>
    <w:rsid w:val="00BA26F7"/>
    <w:rsid w:val="00BA4871"/>
    <w:rsid w:val="00BA5919"/>
    <w:rsid w:val="00BA79F0"/>
    <w:rsid w:val="00BB3098"/>
    <w:rsid w:val="00BB3EC9"/>
    <w:rsid w:val="00BB5068"/>
    <w:rsid w:val="00BB72A0"/>
    <w:rsid w:val="00BB77C2"/>
    <w:rsid w:val="00BB7AE8"/>
    <w:rsid w:val="00BC150A"/>
    <w:rsid w:val="00BC25A6"/>
    <w:rsid w:val="00BC2BCB"/>
    <w:rsid w:val="00BC3DDD"/>
    <w:rsid w:val="00BC4C94"/>
    <w:rsid w:val="00BC55A3"/>
    <w:rsid w:val="00BC5BFA"/>
    <w:rsid w:val="00BC7083"/>
    <w:rsid w:val="00BD044B"/>
    <w:rsid w:val="00BD0481"/>
    <w:rsid w:val="00BD4447"/>
    <w:rsid w:val="00BD4ED1"/>
    <w:rsid w:val="00BD61B7"/>
    <w:rsid w:val="00BE1C2F"/>
    <w:rsid w:val="00BE2385"/>
    <w:rsid w:val="00BE2623"/>
    <w:rsid w:val="00BE3626"/>
    <w:rsid w:val="00BE3923"/>
    <w:rsid w:val="00BE4BF0"/>
    <w:rsid w:val="00BE596D"/>
    <w:rsid w:val="00BE5EE5"/>
    <w:rsid w:val="00BE68EE"/>
    <w:rsid w:val="00BE7F63"/>
    <w:rsid w:val="00BF04A6"/>
    <w:rsid w:val="00BF184A"/>
    <w:rsid w:val="00BF239F"/>
    <w:rsid w:val="00BF3C20"/>
    <w:rsid w:val="00BF45FB"/>
    <w:rsid w:val="00BF4AD6"/>
    <w:rsid w:val="00BF4BA3"/>
    <w:rsid w:val="00BF779A"/>
    <w:rsid w:val="00BF7EA7"/>
    <w:rsid w:val="00C0023A"/>
    <w:rsid w:val="00C05908"/>
    <w:rsid w:val="00C06A2F"/>
    <w:rsid w:val="00C10D29"/>
    <w:rsid w:val="00C123B1"/>
    <w:rsid w:val="00C12948"/>
    <w:rsid w:val="00C12A72"/>
    <w:rsid w:val="00C1426F"/>
    <w:rsid w:val="00C158D4"/>
    <w:rsid w:val="00C172FB"/>
    <w:rsid w:val="00C204A7"/>
    <w:rsid w:val="00C21071"/>
    <w:rsid w:val="00C231EB"/>
    <w:rsid w:val="00C2398C"/>
    <w:rsid w:val="00C23A6D"/>
    <w:rsid w:val="00C2468A"/>
    <w:rsid w:val="00C25569"/>
    <w:rsid w:val="00C25C18"/>
    <w:rsid w:val="00C27207"/>
    <w:rsid w:val="00C27366"/>
    <w:rsid w:val="00C2771F"/>
    <w:rsid w:val="00C328D3"/>
    <w:rsid w:val="00C357C9"/>
    <w:rsid w:val="00C3617E"/>
    <w:rsid w:val="00C3619D"/>
    <w:rsid w:val="00C36419"/>
    <w:rsid w:val="00C36F67"/>
    <w:rsid w:val="00C41D52"/>
    <w:rsid w:val="00C44041"/>
    <w:rsid w:val="00C44F6E"/>
    <w:rsid w:val="00C53810"/>
    <w:rsid w:val="00C56BFE"/>
    <w:rsid w:val="00C61E3E"/>
    <w:rsid w:val="00C62FE7"/>
    <w:rsid w:val="00C63866"/>
    <w:rsid w:val="00C63AA8"/>
    <w:rsid w:val="00C64A70"/>
    <w:rsid w:val="00C64DD3"/>
    <w:rsid w:val="00C655F4"/>
    <w:rsid w:val="00C71229"/>
    <w:rsid w:val="00C758FF"/>
    <w:rsid w:val="00C7783C"/>
    <w:rsid w:val="00C81210"/>
    <w:rsid w:val="00C85840"/>
    <w:rsid w:val="00C90A43"/>
    <w:rsid w:val="00C923B9"/>
    <w:rsid w:val="00C9280D"/>
    <w:rsid w:val="00C978B9"/>
    <w:rsid w:val="00CA1354"/>
    <w:rsid w:val="00CA2A5E"/>
    <w:rsid w:val="00CA5A1F"/>
    <w:rsid w:val="00CA5C63"/>
    <w:rsid w:val="00CA6292"/>
    <w:rsid w:val="00CA6B58"/>
    <w:rsid w:val="00CA6EB0"/>
    <w:rsid w:val="00CB1AE6"/>
    <w:rsid w:val="00CB2385"/>
    <w:rsid w:val="00CB331E"/>
    <w:rsid w:val="00CB3ED4"/>
    <w:rsid w:val="00CB3F86"/>
    <w:rsid w:val="00CB4090"/>
    <w:rsid w:val="00CB549E"/>
    <w:rsid w:val="00CB55BF"/>
    <w:rsid w:val="00CB7459"/>
    <w:rsid w:val="00CB78C9"/>
    <w:rsid w:val="00CC17D5"/>
    <w:rsid w:val="00CC2F62"/>
    <w:rsid w:val="00CC38CE"/>
    <w:rsid w:val="00CC47FD"/>
    <w:rsid w:val="00CD033B"/>
    <w:rsid w:val="00CD039E"/>
    <w:rsid w:val="00CD04C2"/>
    <w:rsid w:val="00CD28D3"/>
    <w:rsid w:val="00CD2B16"/>
    <w:rsid w:val="00CD2FFC"/>
    <w:rsid w:val="00CD34F0"/>
    <w:rsid w:val="00CD421A"/>
    <w:rsid w:val="00CD43D0"/>
    <w:rsid w:val="00CD593B"/>
    <w:rsid w:val="00CD6D6C"/>
    <w:rsid w:val="00CE0954"/>
    <w:rsid w:val="00CE0F84"/>
    <w:rsid w:val="00CE14F4"/>
    <w:rsid w:val="00CE30AD"/>
    <w:rsid w:val="00CE31B3"/>
    <w:rsid w:val="00CE4E88"/>
    <w:rsid w:val="00CE78DA"/>
    <w:rsid w:val="00CE7C79"/>
    <w:rsid w:val="00CF0E2E"/>
    <w:rsid w:val="00CF11F7"/>
    <w:rsid w:val="00CF22A5"/>
    <w:rsid w:val="00CF28E1"/>
    <w:rsid w:val="00CF31D5"/>
    <w:rsid w:val="00CF49E6"/>
    <w:rsid w:val="00CF592E"/>
    <w:rsid w:val="00CF5AB0"/>
    <w:rsid w:val="00CF67BF"/>
    <w:rsid w:val="00CF6881"/>
    <w:rsid w:val="00CF7570"/>
    <w:rsid w:val="00D01441"/>
    <w:rsid w:val="00D01EA5"/>
    <w:rsid w:val="00D06006"/>
    <w:rsid w:val="00D118BC"/>
    <w:rsid w:val="00D1197D"/>
    <w:rsid w:val="00D1323F"/>
    <w:rsid w:val="00D13478"/>
    <w:rsid w:val="00D17225"/>
    <w:rsid w:val="00D202BA"/>
    <w:rsid w:val="00D20A2B"/>
    <w:rsid w:val="00D2227F"/>
    <w:rsid w:val="00D2296C"/>
    <w:rsid w:val="00D2356C"/>
    <w:rsid w:val="00D24A12"/>
    <w:rsid w:val="00D251AC"/>
    <w:rsid w:val="00D25351"/>
    <w:rsid w:val="00D308B8"/>
    <w:rsid w:val="00D3235F"/>
    <w:rsid w:val="00D33691"/>
    <w:rsid w:val="00D33960"/>
    <w:rsid w:val="00D347CD"/>
    <w:rsid w:val="00D34CA7"/>
    <w:rsid w:val="00D35132"/>
    <w:rsid w:val="00D369C7"/>
    <w:rsid w:val="00D371E0"/>
    <w:rsid w:val="00D40519"/>
    <w:rsid w:val="00D40FCD"/>
    <w:rsid w:val="00D42066"/>
    <w:rsid w:val="00D43766"/>
    <w:rsid w:val="00D43D9B"/>
    <w:rsid w:val="00D47CCF"/>
    <w:rsid w:val="00D51278"/>
    <w:rsid w:val="00D519DC"/>
    <w:rsid w:val="00D53B12"/>
    <w:rsid w:val="00D548E0"/>
    <w:rsid w:val="00D5568F"/>
    <w:rsid w:val="00D55744"/>
    <w:rsid w:val="00D55999"/>
    <w:rsid w:val="00D55FE5"/>
    <w:rsid w:val="00D57C5D"/>
    <w:rsid w:val="00D62E16"/>
    <w:rsid w:val="00D6336C"/>
    <w:rsid w:val="00D63685"/>
    <w:rsid w:val="00D63CE7"/>
    <w:rsid w:val="00D6457B"/>
    <w:rsid w:val="00D6518B"/>
    <w:rsid w:val="00D653EE"/>
    <w:rsid w:val="00D65A03"/>
    <w:rsid w:val="00D66DEC"/>
    <w:rsid w:val="00D66FDA"/>
    <w:rsid w:val="00D70A45"/>
    <w:rsid w:val="00D711AD"/>
    <w:rsid w:val="00D71A41"/>
    <w:rsid w:val="00D728A7"/>
    <w:rsid w:val="00D73504"/>
    <w:rsid w:val="00D741B8"/>
    <w:rsid w:val="00D768A4"/>
    <w:rsid w:val="00D80141"/>
    <w:rsid w:val="00D80A36"/>
    <w:rsid w:val="00D854F3"/>
    <w:rsid w:val="00D863ED"/>
    <w:rsid w:val="00D86742"/>
    <w:rsid w:val="00D87864"/>
    <w:rsid w:val="00D87DF7"/>
    <w:rsid w:val="00D9049D"/>
    <w:rsid w:val="00D90DD5"/>
    <w:rsid w:val="00D927A9"/>
    <w:rsid w:val="00D92F52"/>
    <w:rsid w:val="00D95BAD"/>
    <w:rsid w:val="00DA116F"/>
    <w:rsid w:val="00DA1C6B"/>
    <w:rsid w:val="00DA2344"/>
    <w:rsid w:val="00DA3DB9"/>
    <w:rsid w:val="00DA753F"/>
    <w:rsid w:val="00DB43E3"/>
    <w:rsid w:val="00DB4D54"/>
    <w:rsid w:val="00DB4E95"/>
    <w:rsid w:val="00DB4F74"/>
    <w:rsid w:val="00DB4FAD"/>
    <w:rsid w:val="00DB5A7E"/>
    <w:rsid w:val="00DC07CC"/>
    <w:rsid w:val="00DC0DC5"/>
    <w:rsid w:val="00DC182C"/>
    <w:rsid w:val="00DC1F82"/>
    <w:rsid w:val="00DC22E2"/>
    <w:rsid w:val="00DC339B"/>
    <w:rsid w:val="00DC3C9B"/>
    <w:rsid w:val="00DC5754"/>
    <w:rsid w:val="00DC74BF"/>
    <w:rsid w:val="00DD13F7"/>
    <w:rsid w:val="00DD152A"/>
    <w:rsid w:val="00DD2D57"/>
    <w:rsid w:val="00DD34A3"/>
    <w:rsid w:val="00DD5BEC"/>
    <w:rsid w:val="00DD6056"/>
    <w:rsid w:val="00DD6AF0"/>
    <w:rsid w:val="00DD7A8D"/>
    <w:rsid w:val="00DE2E93"/>
    <w:rsid w:val="00DE433F"/>
    <w:rsid w:val="00DE4D74"/>
    <w:rsid w:val="00DE5853"/>
    <w:rsid w:val="00DE6347"/>
    <w:rsid w:val="00DE6895"/>
    <w:rsid w:val="00DE7C6A"/>
    <w:rsid w:val="00DF0128"/>
    <w:rsid w:val="00DF15AE"/>
    <w:rsid w:val="00DF2857"/>
    <w:rsid w:val="00DF2914"/>
    <w:rsid w:val="00DF3707"/>
    <w:rsid w:val="00DF4541"/>
    <w:rsid w:val="00DF49AA"/>
    <w:rsid w:val="00DF782B"/>
    <w:rsid w:val="00DF7B8E"/>
    <w:rsid w:val="00E014B8"/>
    <w:rsid w:val="00E024FD"/>
    <w:rsid w:val="00E03AEF"/>
    <w:rsid w:val="00E03E73"/>
    <w:rsid w:val="00E03EB3"/>
    <w:rsid w:val="00E04FE4"/>
    <w:rsid w:val="00E06AF6"/>
    <w:rsid w:val="00E10059"/>
    <w:rsid w:val="00E102DE"/>
    <w:rsid w:val="00E11CFC"/>
    <w:rsid w:val="00E121AA"/>
    <w:rsid w:val="00E1477D"/>
    <w:rsid w:val="00E20ABD"/>
    <w:rsid w:val="00E2120C"/>
    <w:rsid w:val="00E22D24"/>
    <w:rsid w:val="00E24825"/>
    <w:rsid w:val="00E24F1D"/>
    <w:rsid w:val="00E26119"/>
    <w:rsid w:val="00E261E6"/>
    <w:rsid w:val="00E30285"/>
    <w:rsid w:val="00E36032"/>
    <w:rsid w:val="00E364B8"/>
    <w:rsid w:val="00E4026A"/>
    <w:rsid w:val="00E40637"/>
    <w:rsid w:val="00E42093"/>
    <w:rsid w:val="00E4276C"/>
    <w:rsid w:val="00E42F81"/>
    <w:rsid w:val="00E4301C"/>
    <w:rsid w:val="00E43F0C"/>
    <w:rsid w:val="00E459CF"/>
    <w:rsid w:val="00E45E95"/>
    <w:rsid w:val="00E522AD"/>
    <w:rsid w:val="00E55325"/>
    <w:rsid w:val="00E560F2"/>
    <w:rsid w:val="00E56F53"/>
    <w:rsid w:val="00E576B2"/>
    <w:rsid w:val="00E60E4A"/>
    <w:rsid w:val="00E61631"/>
    <w:rsid w:val="00E61D73"/>
    <w:rsid w:val="00E64103"/>
    <w:rsid w:val="00E6422A"/>
    <w:rsid w:val="00E6634C"/>
    <w:rsid w:val="00E67929"/>
    <w:rsid w:val="00E70945"/>
    <w:rsid w:val="00E71EAF"/>
    <w:rsid w:val="00E74FCC"/>
    <w:rsid w:val="00E76CD1"/>
    <w:rsid w:val="00E80CAC"/>
    <w:rsid w:val="00E80D6C"/>
    <w:rsid w:val="00E83D25"/>
    <w:rsid w:val="00E91761"/>
    <w:rsid w:val="00E93440"/>
    <w:rsid w:val="00E93DCE"/>
    <w:rsid w:val="00E95BAE"/>
    <w:rsid w:val="00E96190"/>
    <w:rsid w:val="00E97015"/>
    <w:rsid w:val="00EA06B0"/>
    <w:rsid w:val="00EA088E"/>
    <w:rsid w:val="00EA3A90"/>
    <w:rsid w:val="00EA46FE"/>
    <w:rsid w:val="00EA4789"/>
    <w:rsid w:val="00EA5928"/>
    <w:rsid w:val="00EA7F91"/>
    <w:rsid w:val="00EB1D2F"/>
    <w:rsid w:val="00EB242C"/>
    <w:rsid w:val="00EB2849"/>
    <w:rsid w:val="00EB38E9"/>
    <w:rsid w:val="00EB49CA"/>
    <w:rsid w:val="00EB5EF2"/>
    <w:rsid w:val="00EB5F71"/>
    <w:rsid w:val="00EC25E3"/>
    <w:rsid w:val="00EC3DF3"/>
    <w:rsid w:val="00EC6401"/>
    <w:rsid w:val="00EC67A3"/>
    <w:rsid w:val="00ED0CE8"/>
    <w:rsid w:val="00ED1B23"/>
    <w:rsid w:val="00ED3AC6"/>
    <w:rsid w:val="00ED53EA"/>
    <w:rsid w:val="00ED7FEA"/>
    <w:rsid w:val="00EE2AFE"/>
    <w:rsid w:val="00EE40BE"/>
    <w:rsid w:val="00EE4AD8"/>
    <w:rsid w:val="00EE5338"/>
    <w:rsid w:val="00EE56A3"/>
    <w:rsid w:val="00EE5724"/>
    <w:rsid w:val="00EE5FB1"/>
    <w:rsid w:val="00EE5FDA"/>
    <w:rsid w:val="00EE6E2A"/>
    <w:rsid w:val="00EE7913"/>
    <w:rsid w:val="00EF1FFC"/>
    <w:rsid w:val="00EF40D4"/>
    <w:rsid w:val="00EF4900"/>
    <w:rsid w:val="00EF4E88"/>
    <w:rsid w:val="00EF713A"/>
    <w:rsid w:val="00F026ED"/>
    <w:rsid w:val="00F04439"/>
    <w:rsid w:val="00F13545"/>
    <w:rsid w:val="00F139AC"/>
    <w:rsid w:val="00F13E26"/>
    <w:rsid w:val="00F14778"/>
    <w:rsid w:val="00F156A3"/>
    <w:rsid w:val="00F16179"/>
    <w:rsid w:val="00F21642"/>
    <w:rsid w:val="00F21B12"/>
    <w:rsid w:val="00F21EAC"/>
    <w:rsid w:val="00F22A16"/>
    <w:rsid w:val="00F22BCF"/>
    <w:rsid w:val="00F2302B"/>
    <w:rsid w:val="00F23724"/>
    <w:rsid w:val="00F261EA"/>
    <w:rsid w:val="00F267B8"/>
    <w:rsid w:val="00F30779"/>
    <w:rsid w:val="00F3243D"/>
    <w:rsid w:val="00F33269"/>
    <w:rsid w:val="00F3544E"/>
    <w:rsid w:val="00F362B8"/>
    <w:rsid w:val="00F36651"/>
    <w:rsid w:val="00F379BB"/>
    <w:rsid w:val="00F37E7C"/>
    <w:rsid w:val="00F411FF"/>
    <w:rsid w:val="00F4186B"/>
    <w:rsid w:val="00F435B8"/>
    <w:rsid w:val="00F447FE"/>
    <w:rsid w:val="00F46601"/>
    <w:rsid w:val="00F467D7"/>
    <w:rsid w:val="00F46D0D"/>
    <w:rsid w:val="00F533F6"/>
    <w:rsid w:val="00F5613E"/>
    <w:rsid w:val="00F562A3"/>
    <w:rsid w:val="00F57BCD"/>
    <w:rsid w:val="00F6285F"/>
    <w:rsid w:val="00F6637B"/>
    <w:rsid w:val="00F66476"/>
    <w:rsid w:val="00F66A1B"/>
    <w:rsid w:val="00F678EB"/>
    <w:rsid w:val="00F728FD"/>
    <w:rsid w:val="00F73EB4"/>
    <w:rsid w:val="00F74BE2"/>
    <w:rsid w:val="00F758F5"/>
    <w:rsid w:val="00F7591A"/>
    <w:rsid w:val="00F75C98"/>
    <w:rsid w:val="00F76530"/>
    <w:rsid w:val="00F76547"/>
    <w:rsid w:val="00F76D97"/>
    <w:rsid w:val="00F76E8F"/>
    <w:rsid w:val="00F77BBC"/>
    <w:rsid w:val="00F81BB3"/>
    <w:rsid w:val="00F83244"/>
    <w:rsid w:val="00F85C64"/>
    <w:rsid w:val="00F861CC"/>
    <w:rsid w:val="00F86737"/>
    <w:rsid w:val="00F87B8D"/>
    <w:rsid w:val="00F9013D"/>
    <w:rsid w:val="00F92986"/>
    <w:rsid w:val="00F92B59"/>
    <w:rsid w:val="00F931C3"/>
    <w:rsid w:val="00F93C48"/>
    <w:rsid w:val="00F948BC"/>
    <w:rsid w:val="00F949C1"/>
    <w:rsid w:val="00F960CF"/>
    <w:rsid w:val="00F96597"/>
    <w:rsid w:val="00F96821"/>
    <w:rsid w:val="00F96D0A"/>
    <w:rsid w:val="00FA10A3"/>
    <w:rsid w:val="00FA1226"/>
    <w:rsid w:val="00FA2C05"/>
    <w:rsid w:val="00FA62F6"/>
    <w:rsid w:val="00FA78F3"/>
    <w:rsid w:val="00FB01B4"/>
    <w:rsid w:val="00FB026C"/>
    <w:rsid w:val="00FB049D"/>
    <w:rsid w:val="00FB4396"/>
    <w:rsid w:val="00FB5627"/>
    <w:rsid w:val="00FB611B"/>
    <w:rsid w:val="00FC006A"/>
    <w:rsid w:val="00FC3EE6"/>
    <w:rsid w:val="00FC4EDE"/>
    <w:rsid w:val="00FC5AC7"/>
    <w:rsid w:val="00FC6E06"/>
    <w:rsid w:val="00FD09D8"/>
    <w:rsid w:val="00FD1963"/>
    <w:rsid w:val="00FD1C94"/>
    <w:rsid w:val="00FD27A8"/>
    <w:rsid w:val="00FD3551"/>
    <w:rsid w:val="00FD5AA4"/>
    <w:rsid w:val="00FD6909"/>
    <w:rsid w:val="00FE07C0"/>
    <w:rsid w:val="00FE1692"/>
    <w:rsid w:val="00FE225F"/>
    <w:rsid w:val="00FE26AE"/>
    <w:rsid w:val="00FE3305"/>
    <w:rsid w:val="00FE3C6D"/>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423940"/>
    <w:rPr>
      <w:color w:val="605E5C"/>
      <w:shd w:val="clear" w:color="auto" w:fill="E1DFDD"/>
    </w:rPr>
  </w:style>
  <w:style w:type="character" w:customStyle="1" w:styleId="treKPZnak">
    <w:name w:val="treść KP Znak"/>
    <w:basedOn w:val="Domylnaczcionkaakapitu"/>
    <w:link w:val="treKP"/>
    <w:locked/>
    <w:rsid w:val="00C12948"/>
    <w:rPr>
      <w:rFonts w:ascii="Trebuchet MS" w:hAnsi="Trebuchet MS" w:cs="Calibri"/>
      <w:color w:val="000000"/>
    </w:rPr>
  </w:style>
  <w:style w:type="paragraph" w:customStyle="1" w:styleId="treKP">
    <w:name w:val="treść KP"/>
    <w:basedOn w:val="Normalny"/>
    <w:link w:val="treKPZnak"/>
    <w:qFormat/>
    <w:rsid w:val="00C12948"/>
    <w:pPr>
      <w:spacing w:before="240" w:after="240" w:line="360" w:lineRule="auto"/>
    </w:pPr>
    <w:rPr>
      <w:rFonts w:eastAsiaTheme="minorHAns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542059">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FD51-A0C3-46D5-9EC0-9FE166574F8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1DFB513-DF40-46C1-8EA7-9FAEF995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768</Words>
  <Characters>4614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19</cp:revision>
  <cp:lastPrinted>2024-02-29T12:06:00Z</cp:lastPrinted>
  <dcterms:created xsi:type="dcterms:W3CDTF">2025-07-18T13:06:00Z</dcterms:created>
  <dcterms:modified xsi:type="dcterms:W3CDTF">2025-07-25T06:18:00Z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32f5c9a1-e1bd-4576-b83e-509727ba4356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