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03B50" w14:textId="77777777" w:rsidR="00766132" w:rsidRPr="00785DD5" w:rsidRDefault="00766132" w:rsidP="00766132">
      <w:pPr>
        <w:spacing w:after="240" w:line="360" w:lineRule="auto"/>
        <w:rPr>
          <w:color w:val="000000" w:themeColor="text1"/>
          <w:sz w:val="32"/>
          <w:szCs w:val="32"/>
          <w:lang w:val="en-GB"/>
        </w:rPr>
      </w:pPr>
      <w:r w:rsidRPr="00785DD5">
        <w:rPr>
          <w:color w:val="000000" w:themeColor="text1"/>
          <w:sz w:val="32"/>
          <w:szCs w:val="32"/>
          <w:lang w:val="en-GB"/>
        </w:rPr>
        <w:t xml:space="preserve">A bike only from counter sales - a fine for Scott Sportech Poland </w:t>
      </w:r>
      <w:bookmarkStart w:id="0" w:name="_GoBack"/>
      <w:bookmarkEnd w:id="0"/>
    </w:p>
    <w:p w14:paraId="774055EF" w14:textId="77777777" w:rsidR="00766132" w:rsidRPr="00785DD5" w:rsidRDefault="00766132" w:rsidP="00766132">
      <w:pPr>
        <w:pStyle w:val="Akapitzlist"/>
        <w:numPr>
          <w:ilvl w:val="0"/>
          <w:numId w:val="2"/>
        </w:numPr>
        <w:spacing w:after="240" w:line="360" w:lineRule="auto"/>
        <w:jc w:val="both"/>
        <w:rPr>
          <w:b/>
          <w:sz w:val="22"/>
          <w:lang w:val="en-GB"/>
        </w:rPr>
      </w:pPr>
      <w:r w:rsidRPr="00785DD5">
        <w:rPr>
          <w:b/>
          <w:bCs/>
          <w:sz w:val="22"/>
          <w:lang w:val="en-GB"/>
        </w:rPr>
        <w:t>For almost a decade, Scott Sportech Poland has prevented dealers from selling bicycles via the Internet.</w:t>
      </w:r>
    </w:p>
    <w:p w14:paraId="7A2DA4E9" w14:textId="77777777" w:rsidR="00766132" w:rsidRPr="00785DD5" w:rsidRDefault="00766132" w:rsidP="00766132">
      <w:pPr>
        <w:pStyle w:val="Akapitzlist"/>
        <w:numPr>
          <w:ilvl w:val="0"/>
          <w:numId w:val="2"/>
        </w:numPr>
        <w:spacing w:after="240" w:line="360" w:lineRule="auto"/>
        <w:jc w:val="both"/>
        <w:rPr>
          <w:b/>
          <w:color w:val="000000" w:themeColor="text1"/>
          <w:sz w:val="22"/>
          <w:lang w:val="en-GB"/>
        </w:rPr>
      </w:pPr>
      <w:r w:rsidRPr="00785DD5">
        <w:rPr>
          <w:b/>
          <w:bCs/>
          <w:color w:val="000000" w:themeColor="text1"/>
          <w:sz w:val="22"/>
          <w:lang w:val="en-GB"/>
        </w:rPr>
        <w:t xml:space="preserve">The company infringed both domestic and EU competition laws by virtue of restricting competition among traders. </w:t>
      </w:r>
    </w:p>
    <w:p w14:paraId="441C7ED9" w14:textId="77777777" w:rsidR="00766132" w:rsidRPr="00785DD5" w:rsidRDefault="00766132" w:rsidP="00766132">
      <w:pPr>
        <w:pStyle w:val="Akapitzlist"/>
        <w:numPr>
          <w:ilvl w:val="0"/>
          <w:numId w:val="2"/>
        </w:numPr>
        <w:spacing w:after="240" w:line="360" w:lineRule="auto"/>
        <w:jc w:val="both"/>
        <w:rPr>
          <w:b/>
          <w:color w:val="000000" w:themeColor="text1"/>
          <w:sz w:val="22"/>
          <w:lang w:val="en-GB"/>
        </w:rPr>
      </w:pPr>
      <w:r w:rsidRPr="00785DD5">
        <w:rPr>
          <w:rFonts w:cs="Tahoma"/>
          <w:b/>
          <w:bCs/>
          <w:color w:val="000000" w:themeColor="text1"/>
          <w:sz w:val="22"/>
          <w:lang w:val="en-GB"/>
        </w:rPr>
        <w:t>This was how it obstructed a capacity to choose better and lower-cost offers for its customers.</w:t>
      </w:r>
    </w:p>
    <w:p w14:paraId="1B8CE630" w14:textId="772D9992" w:rsidR="00C77BC9" w:rsidRPr="00785DD5" w:rsidRDefault="00766132" w:rsidP="00766132">
      <w:pPr>
        <w:spacing w:after="240" w:line="360" w:lineRule="auto"/>
        <w:jc w:val="both"/>
        <w:rPr>
          <w:color w:val="000000" w:themeColor="text1"/>
          <w:sz w:val="22"/>
          <w:lang w:val="en-GB"/>
        </w:rPr>
      </w:pPr>
      <w:r w:rsidRPr="00785DD5">
        <w:rPr>
          <w:b/>
          <w:bCs/>
          <w:color w:val="000000" w:themeColor="text1"/>
          <w:sz w:val="22"/>
          <w:lang w:val="en-GB"/>
        </w:rPr>
        <w:t xml:space="preserve">[Warsaw, </w:t>
      </w:r>
      <w:r w:rsidR="004B0196" w:rsidRPr="004B0196">
        <w:rPr>
          <w:b/>
          <w:bCs/>
          <w:color w:val="000000" w:themeColor="text1"/>
          <w:sz w:val="22"/>
          <w:lang w:val="en-GB"/>
        </w:rPr>
        <w:t>21</w:t>
      </w:r>
      <w:r w:rsidRPr="00785DD5">
        <w:rPr>
          <w:b/>
          <w:bCs/>
          <w:color w:val="000000" w:themeColor="text1"/>
          <w:sz w:val="22"/>
          <w:lang w:val="en-GB"/>
        </w:rPr>
        <w:t xml:space="preserve"> July 2025]</w:t>
      </w:r>
      <w:r w:rsidRPr="00785DD5">
        <w:rPr>
          <w:color w:val="000000" w:themeColor="text1"/>
          <w:sz w:val="22"/>
          <w:lang w:val="en-GB"/>
        </w:rPr>
        <w:t xml:space="preserve"> Let’s imagine a cyclist who has been searching for an appropriate bicycle for long with the intention to schedule a holiday journey. They wanted to purchase the bike via the Internet - they found a model of a suitable colour and size whose cost was lower than the cost of bikes in the surrou</w:t>
      </w:r>
      <w:r w:rsidR="005D6B9D" w:rsidRPr="00785DD5">
        <w:rPr>
          <w:color w:val="000000" w:themeColor="text1"/>
          <w:sz w:val="22"/>
          <w:lang w:val="en-GB"/>
        </w:rPr>
        <w:t>n</w:t>
      </w:r>
      <w:r w:rsidRPr="00785DD5">
        <w:rPr>
          <w:color w:val="000000" w:themeColor="text1"/>
          <w:sz w:val="22"/>
          <w:lang w:val="en-GB"/>
        </w:rPr>
        <w:t>ding stores on top of that. In the end, though, they did not finalise the transaction. The reason? The seller had its premises in Gdańsk</w:t>
      </w:r>
      <w:r w:rsidR="0041562C">
        <w:rPr>
          <w:color w:val="000000" w:themeColor="text1"/>
          <w:sz w:val="22"/>
          <w:lang w:val="en-GB"/>
        </w:rPr>
        <w:t>,</w:t>
      </w:r>
      <w:r w:rsidRPr="00785DD5">
        <w:rPr>
          <w:color w:val="000000" w:themeColor="text1"/>
          <w:sz w:val="22"/>
          <w:lang w:val="en-GB"/>
        </w:rPr>
        <w:t xml:space="preserve"> while online purchase together with the delivery to the destination specified by the cyclist was not possible. Following the rules imposed by the distributor, that is, Scott Sportech Poland, the purchase had to be made in person, in the traditional store. For a customer from South-East Poland this would mean a necessity to travel more than 600 kilomet</w:t>
      </w:r>
      <w:r w:rsidR="00785DD5">
        <w:rPr>
          <w:color w:val="000000" w:themeColor="text1"/>
          <w:sz w:val="22"/>
          <w:lang w:val="en-GB"/>
        </w:rPr>
        <w:t>r</w:t>
      </w:r>
      <w:r w:rsidRPr="00785DD5">
        <w:rPr>
          <w:color w:val="000000" w:themeColor="text1"/>
          <w:sz w:val="22"/>
          <w:lang w:val="en-GB"/>
        </w:rPr>
        <w:t>es</w:t>
      </w:r>
      <w:r w:rsidR="0041562C">
        <w:rPr>
          <w:color w:val="000000" w:themeColor="text1"/>
          <w:sz w:val="22"/>
          <w:lang w:val="en-GB"/>
        </w:rPr>
        <w:t>,</w:t>
      </w:r>
      <w:r w:rsidRPr="00785DD5">
        <w:rPr>
          <w:color w:val="000000" w:themeColor="text1"/>
          <w:sz w:val="22"/>
          <w:lang w:val="en-GB"/>
        </w:rPr>
        <w:t xml:space="preserve"> which would turn out to be impractical and costly. In the end, they opted out of the purchase, surely just like some other potential customers in similar circumstances. </w:t>
      </w:r>
    </w:p>
    <w:p w14:paraId="143B1C95" w14:textId="16A84AA8" w:rsidR="00766132" w:rsidRPr="00785DD5" w:rsidRDefault="00091F00" w:rsidP="00766132">
      <w:pPr>
        <w:spacing w:after="240" w:line="360" w:lineRule="auto"/>
        <w:jc w:val="both"/>
        <w:rPr>
          <w:color w:val="000000" w:themeColor="text1"/>
          <w:sz w:val="22"/>
          <w:lang w:val="en-GB"/>
        </w:rPr>
      </w:pPr>
      <w:r w:rsidRPr="00785DD5">
        <w:rPr>
          <w:color w:val="000000" w:themeColor="text1"/>
          <w:sz w:val="22"/>
          <w:lang w:val="en-GB"/>
        </w:rPr>
        <w:t>Though the situation above is not a real one, the practice mentioned is real indeed. Blocking online sales along with the bike delivery to the place specified by the consumer, for almost a decade, applied to dealers cooperating with Scott Sportech Poland, a distributor of the brands such as: Scott, Bergamont and Bold. The blockade of online trade made that dealers did not have to compete with other traders Poland-wide since, in practice, their activities were limited to the customers from the surroundings. A capacity for competing with the use of price and scope of the offer was significantly limited. What is more, this prohibition was observed not only becau</w:t>
      </w:r>
      <w:r w:rsidR="000065DE" w:rsidRPr="00785DD5">
        <w:rPr>
          <w:color w:val="000000" w:themeColor="text1"/>
          <w:sz w:val="22"/>
          <w:lang w:val="en-GB"/>
        </w:rPr>
        <w:t>s</w:t>
      </w:r>
      <w:r w:rsidRPr="00785DD5">
        <w:rPr>
          <w:color w:val="000000" w:themeColor="text1"/>
          <w:sz w:val="22"/>
          <w:lang w:val="en-GB"/>
        </w:rPr>
        <w:t>e of fear from a distributor’s reaction - dealers themselves informed the company of instances of breach, enhancing a prevailing market division scheme this way.</w:t>
      </w:r>
    </w:p>
    <w:p w14:paraId="3AC43A20" w14:textId="77777777" w:rsidR="00766132" w:rsidRPr="00785DD5" w:rsidRDefault="00766132" w:rsidP="00766132">
      <w:pPr>
        <w:spacing w:after="240" w:line="360" w:lineRule="auto"/>
        <w:jc w:val="both"/>
        <w:rPr>
          <w:color w:val="000000" w:themeColor="text1"/>
          <w:sz w:val="22"/>
          <w:lang w:val="en-GB"/>
        </w:rPr>
      </w:pPr>
      <w:r w:rsidRPr="00785DD5">
        <w:rPr>
          <w:color w:val="000000" w:themeColor="text1"/>
          <w:sz w:val="22"/>
          <w:lang w:val="en-GB"/>
        </w:rPr>
        <w:lastRenderedPageBreak/>
        <w:t xml:space="preserve">- A prohibition of online sales is not a business strategy, it is a form of closing the market and excluding competition. Consumers have a right to freely choose offers, irrespective of whether they are going to buy a bicycle in a traditional store or via the Internet - says Tomasz Chróstny, the President of UOKiK. </w:t>
      </w:r>
    </w:p>
    <w:p w14:paraId="14F6A7BB" w14:textId="7B6D4879" w:rsidR="00766132" w:rsidRPr="00785DD5" w:rsidRDefault="00221E36" w:rsidP="00766132">
      <w:pPr>
        <w:spacing w:after="240" w:line="360" w:lineRule="auto"/>
        <w:jc w:val="both"/>
        <w:rPr>
          <w:b/>
          <w:color w:val="000000" w:themeColor="text1"/>
          <w:sz w:val="22"/>
          <w:lang w:val="en-GB"/>
        </w:rPr>
      </w:pPr>
      <w:r w:rsidRPr="00785DD5">
        <w:rPr>
          <w:b/>
          <w:bCs/>
          <w:color w:val="000000" w:themeColor="text1"/>
          <w:sz w:val="22"/>
          <w:lang w:val="en-GB"/>
        </w:rPr>
        <w:t xml:space="preserve">Unfair mechanisms </w:t>
      </w:r>
    </w:p>
    <w:p w14:paraId="558D7D0F" w14:textId="3F8AAB11" w:rsidR="00766132" w:rsidRPr="00785DD5" w:rsidRDefault="00766132" w:rsidP="00766132">
      <w:pPr>
        <w:spacing w:after="240" w:line="360" w:lineRule="auto"/>
        <w:jc w:val="both"/>
        <w:rPr>
          <w:bCs/>
          <w:color w:val="000000" w:themeColor="text1"/>
          <w:sz w:val="22"/>
          <w:lang w:val="en-GB"/>
        </w:rPr>
      </w:pPr>
      <w:r w:rsidRPr="00785DD5">
        <w:rPr>
          <w:color w:val="000000" w:themeColor="text1"/>
          <w:sz w:val="22"/>
          <w:lang w:val="en-GB"/>
        </w:rPr>
        <w:t xml:space="preserve">Scott Sportech Poland relied on the provisions of the so-called “distribution arrangements” and “terms and conditions of cooperation”. Although those documents did not contain any direct prohibition of online sales, they </w:t>
      </w:r>
      <w:r w:rsidR="003A39C0" w:rsidRPr="00785DD5">
        <w:rPr>
          <w:color w:val="000000" w:themeColor="text1"/>
          <w:sz w:val="22"/>
          <w:lang w:val="en-GB"/>
        </w:rPr>
        <w:t xml:space="preserve">still </w:t>
      </w:r>
      <w:r w:rsidRPr="00785DD5">
        <w:rPr>
          <w:color w:val="000000" w:themeColor="text1"/>
          <w:sz w:val="22"/>
          <w:lang w:val="en-GB"/>
        </w:rPr>
        <w:t>imposed on dealers the obligation to personally hand in to the customer a fully assembled bike and prohibited from selling via platforms such as Allegro or eBay. The presentation of products on the Internet was permitted</w:t>
      </w:r>
      <w:r w:rsidR="003A39C0">
        <w:rPr>
          <w:color w:val="000000" w:themeColor="text1"/>
          <w:sz w:val="22"/>
          <w:lang w:val="en-GB"/>
        </w:rPr>
        <w:t>,</w:t>
      </w:r>
      <w:r w:rsidRPr="00785DD5">
        <w:rPr>
          <w:color w:val="000000" w:themeColor="text1"/>
          <w:sz w:val="22"/>
          <w:lang w:val="en-GB"/>
        </w:rPr>
        <w:t xml:space="preserve"> but it had to be limited to the informational role - it was to encourage to a visit to a traditional store rather than provide an opportunity for making online purchase together with the delivery to the place specified by the consumer. In practice, it meant that the transaction had to be finalised at PoS. </w:t>
      </w:r>
    </w:p>
    <w:p w14:paraId="30039745" w14:textId="2CF1D34F" w:rsidR="00766132" w:rsidRPr="00785DD5" w:rsidRDefault="00766132" w:rsidP="00766132">
      <w:pPr>
        <w:spacing w:after="240" w:line="360" w:lineRule="auto"/>
        <w:jc w:val="both"/>
        <w:rPr>
          <w:color w:val="000000" w:themeColor="text1"/>
          <w:sz w:val="22"/>
          <w:lang w:val="en-GB"/>
        </w:rPr>
      </w:pPr>
      <w:r w:rsidRPr="00785DD5">
        <w:rPr>
          <w:color w:val="000000" w:themeColor="text1"/>
          <w:sz w:val="22"/>
          <w:lang w:val="en-GB"/>
        </w:rPr>
        <w:t>An attempt to sell bikes online together with the delivery to the place chosen by the consumer ended up with an intervention of the company - dealers were sent e</w:t>
      </w:r>
      <w:r w:rsidR="003A39C0">
        <w:rPr>
          <w:color w:val="000000" w:themeColor="text1"/>
          <w:sz w:val="22"/>
          <w:lang w:val="en-GB"/>
        </w:rPr>
        <w:t>-</w:t>
      </w:r>
      <w:r w:rsidRPr="00785DD5">
        <w:rPr>
          <w:color w:val="000000" w:themeColor="text1"/>
          <w:sz w:val="22"/>
          <w:lang w:val="en-GB"/>
        </w:rPr>
        <w:t xml:space="preserve">mails with a threat of sanctions. As a result, they could not compete with other traders either by virtue of price or availability. What is more, sellers themselves paid attention to </w:t>
      </w:r>
      <w:r w:rsidR="003A39C0">
        <w:rPr>
          <w:color w:val="000000" w:themeColor="text1"/>
          <w:sz w:val="22"/>
          <w:lang w:val="en-GB"/>
        </w:rPr>
        <w:t>o</w:t>
      </w:r>
      <w:r w:rsidRPr="00785DD5">
        <w:rPr>
          <w:color w:val="000000" w:themeColor="text1"/>
          <w:sz w:val="22"/>
          <w:lang w:val="en-GB"/>
        </w:rPr>
        <w:t xml:space="preserve">bserving this prohibition - they watched the activities of others and informed the distributor of any instances of its breach. </w:t>
      </w:r>
    </w:p>
    <w:p w14:paraId="7717727E" w14:textId="7598729E" w:rsidR="00766132" w:rsidRPr="00785DD5" w:rsidRDefault="00766132" w:rsidP="00766132">
      <w:pPr>
        <w:spacing w:after="240" w:line="360" w:lineRule="auto"/>
        <w:jc w:val="both"/>
        <w:rPr>
          <w:color w:val="000000" w:themeColor="text1"/>
          <w:sz w:val="22"/>
          <w:lang w:val="en-GB"/>
        </w:rPr>
      </w:pPr>
      <w:r w:rsidRPr="00785DD5">
        <w:rPr>
          <w:color w:val="000000" w:themeColor="text1"/>
          <w:sz w:val="22"/>
          <w:lang w:val="en-GB"/>
        </w:rPr>
        <w:t>In addition, the restriction of online trade resulted in dealers failing to compete for customers online among themselves</w:t>
      </w:r>
      <w:r w:rsidR="003A39C0">
        <w:rPr>
          <w:color w:val="000000" w:themeColor="text1"/>
          <w:sz w:val="22"/>
          <w:lang w:val="en-GB"/>
        </w:rPr>
        <w:t>,</w:t>
      </w:r>
      <w:r w:rsidRPr="00785DD5">
        <w:rPr>
          <w:color w:val="000000" w:themeColor="text1"/>
          <w:sz w:val="22"/>
          <w:lang w:val="en-GB"/>
        </w:rPr>
        <w:t xml:space="preserve"> which could enhance sustaining higher prices. As a consequence of the company’s operations, consumers lost access to competitive prices and full product offer. The shopping was less convenient, more time-consuming and potentially more costly. </w:t>
      </w:r>
    </w:p>
    <w:p w14:paraId="24F3EBCE" w14:textId="6FF1C650" w:rsidR="00221E36" w:rsidRPr="00785DD5" w:rsidRDefault="00221E36" w:rsidP="00221E36">
      <w:pPr>
        <w:spacing w:after="240" w:line="360" w:lineRule="auto"/>
        <w:jc w:val="both"/>
        <w:rPr>
          <w:color w:val="000000" w:themeColor="text1"/>
          <w:sz w:val="22"/>
          <w:lang w:val="en-GB"/>
        </w:rPr>
      </w:pPr>
      <w:r w:rsidRPr="00785DD5">
        <w:rPr>
          <w:color w:val="000000" w:themeColor="text1"/>
          <w:sz w:val="22"/>
          <w:lang w:val="en-GB"/>
        </w:rPr>
        <w:t xml:space="preserve">The President of UOKiK concluded that the company had breached the laws - both Polish and EU ones - by way of obstructing competition and obstructing access to the offer for customers. The prohibition of e-sales could have blocked transactions among Polish dealers and customers from other EU states; therefore, the President of UOKiK, by issuing their decision, simultaneously implemented Article 101 of the Treaty on Functioning of the </w:t>
      </w:r>
      <w:r w:rsidRPr="00785DD5">
        <w:rPr>
          <w:color w:val="000000" w:themeColor="text1"/>
          <w:sz w:val="22"/>
          <w:lang w:val="en-GB"/>
        </w:rPr>
        <w:lastRenderedPageBreak/>
        <w:t>European Union which prohibits any arrangements restric</w:t>
      </w:r>
      <w:r w:rsidR="000065DE" w:rsidRPr="00785DD5">
        <w:rPr>
          <w:color w:val="000000" w:themeColor="text1"/>
          <w:sz w:val="22"/>
          <w:lang w:val="en-GB"/>
        </w:rPr>
        <w:t>ti</w:t>
      </w:r>
      <w:r w:rsidRPr="00785DD5">
        <w:rPr>
          <w:color w:val="000000" w:themeColor="text1"/>
          <w:sz w:val="22"/>
          <w:lang w:val="en-GB"/>
        </w:rPr>
        <w:t>ng the trade within the single market.</w:t>
      </w:r>
    </w:p>
    <w:p w14:paraId="6C30B489" w14:textId="3E230EE5" w:rsidR="00221E36" w:rsidRPr="00785DD5" w:rsidRDefault="00221E36" w:rsidP="00766132">
      <w:pPr>
        <w:spacing w:after="240" w:line="360" w:lineRule="auto"/>
        <w:jc w:val="both"/>
        <w:rPr>
          <w:color w:val="000000" w:themeColor="text1"/>
          <w:sz w:val="22"/>
          <w:lang w:val="en-GB"/>
        </w:rPr>
      </w:pPr>
      <w:r w:rsidRPr="00785DD5">
        <w:rPr>
          <w:color w:val="000000" w:themeColor="text1"/>
          <w:sz w:val="22"/>
          <w:lang w:val="en-GB"/>
        </w:rPr>
        <w:t>UOK</w:t>
      </w:r>
      <w:r w:rsidR="00785DD5">
        <w:rPr>
          <w:color w:val="000000" w:themeColor="text1"/>
          <w:sz w:val="22"/>
          <w:lang w:val="en-GB"/>
        </w:rPr>
        <w:t>i</w:t>
      </w:r>
      <w:r w:rsidRPr="00785DD5">
        <w:rPr>
          <w:color w:val="000000" w:themeColor="text1"/>
          <w:sz w:val="22"/>
          <w:lang w:val="en-GB"/>
        </w:rPr>
        <w:t>K imposed a fine of PLN 4,340,394 on the company.</w:t>
      </w:r>
      <w:r w:rsidRPr="00785DD5">
        <w:rPr>
          <w:sz w:val="22"/>
          <w:shd w:val="clear" w:color="auto" w:fill="FFFFFF"/>
          <w:lang w:val="en-GB"/>
        </w:rPr>
        <w:t xml:space="preserve"> </w:t>
      </w:r>
      <w:r w:rsidRPr="00785DD5">
        <w:rPr>
          <w:color w:val="000000" w:themeColor="text1"/>
          <w:sz w:val="22"/>
          <w:lang w:val="en-GB"/>
        </w:rPr>
        <w:t xml:space="preserve">The decision is not final and may be appealed against. </w:t>
      </w:r>
    </w:p>
    <w:p w14:paraId="3A9FA1C2" w14:textId="2A9BDF7B" w:rsidR="004B1783" w:rsidRPr="00785DD5" w:rsidRDefault="004B1783" w:rsidP="00766132">
      <w:pPr>
        <w:spacing w:after="240" w:line="360" w:lineRule="auto"/>
        <w:jc w:val="both"/>
        <w:rPr>
          <w:rFonts w:cs="Tahoma"/>
          <w:b/>
          <w:sz w:val="22"/>
          <w:shd w:val="clear" w:color="auto" w:fill="FFFFFF"/>
          <w:lang w:val="en-GB"/>
        </w:rPr>
      </w:pPr>
      <w:r w:rsidRPr="00785DD5">
        <w:rPr>
          <w:rFonts w:cs="Tahoma"/>
          <w:b/>
          <w:bCs/>
          <w:sz w:val="22"/>
          <w:shd w:val="clear" w:color="auto" w:fill="FFFFFF"/>
          <w:lang w:val="en-GB"/>
        </w:rPr>
        <w:t>Other activities of the President of UOKiK in the bicycle market</w:t>
      </w:r>
    </w:p>
    <w:p w14:paraId="05C3BB15" w14:textId="7472047E" w:rsidR="004B1783" w:rsidRPr="00785DD5" w:rsidRDefault="004C5E8D" w:rsidP="00766132">
      <w:pPr>
        <w:spacing w:after="240" w:line="360" w:lineRule="auto"/>
        <w:jc w:val="both"/>
        <w:rPr>
          <w:rFonts w:cs="Tahoma"/>
          <w:bCs/>
          <w:sz w:val="22"/>
          <w:shd w:val="clear" w:color="auto" w:fill="FFFFFF"/>
          <w:lang w:val="en-GB"/>
        </w:rPr>
      </w:pPr>
      <w:r w:rsidRPr="00785DD5">
        <w:rPr>
          <w:rFonts w:cs="Tahoma"/>
          <w:sz w:val="22"/>
          <w:shd w:val="clear" w:color="auto" w:fill="FFFFFF"/>
          <w:lang w:val="en-GB"/>
        </w:rPr>
        <w:t>In 2023, the President of UOKiK finalised the proceedings against Merida Polska which had prevented its customers from buying bicycles online. This practice resulted in artificial competition restriction and territory-based market sharing</w:t>
      </w:r>
      <w:r w:rsidR="003A39C0">
        <w:rPr>
          <w:rFonts w:cs="Tahoma"/>
          <w:sz w:val="22"/>
          <w:shd w:val="clear" w:color="auto" w:fill="FFFFFF"/>
          <w:lang w:val="en-GB"/>
        </w:rPr>
        <w:t>,</w:t>
      </w:r>
      <w:r w:rsidRPr="00785DD5">
        <w:rPr>
          <w:rFonts w:cs="Tahoma"/>
          <w:sz w:val="22"/>
          <w:shd w:val="clear" w:color="auto" w:fill="FFFFFF"/>
          <w:lang w:val="en-GB"/>
        </w:rPr>
        <w:t xml:space="preserve"> among traders. As a result of the anti-trust proceedings instigated by the President of UOK</w:t>
      </w:r>
      <w:r w:rsidR="00785DD5">
        <w:rPr>
          <w:rFonts w:cs="Tahoma"/>
          <w:sz w:val="22"/>
          <w:shd w:val="clear" w:color="auto" w:fill="FFFFFF"/>
          <w:lang w:val="en-GB"/>
        </w:rPr>
        <w:t>i</w:t>
      </w:r>
      <w:r w:rsidRPr="00785DD5">
        <w:rPr>
          <w:rFonts w:cs="Tahoma"/>
          <w:sz w:val="22"/>
          <w:shd w:val="clear" w:color="auto" w:fill="FFFFFF"/>
          <w:lang w:val="en-GB"/>
        </w:rPr>
        <w:t>K, a fine of almost PLN 2.5 million was imposed on the company. The Court of Competition and Consumer Protection dismissed the appeal submitted by Merida from this decision, it confirmed this practice but still it reduced the fine by more than PLN 400 thousand. The decision of the Court is not yet legally binding.</w:t>
      </w:r>
    </w:p>
    <w:p w14:paraId="211D3BE3" w14:textId="261BE645" w:rsidR="004B1783" w:rsidRPr="00785DD5" w:rsidRDefault="00285427" w:rsidP="00766132">
      <w:pPr>
        <w:spacing w:after="240" w:line="360" w:lineRule="auto"/>
        <w:jc w:val="both"/>
        <w:rPr>
          <w:rFonts w:cs="Tahoma"/>
          <w:bCs/>
          <w:sz w:val="22"/>
          <w:shd w:val="clear" w:color="auto" w:fill="FFFFFF"/>
          <w:lang w:val="en-GB"/>
        </w:rPr>
      </w:pPr>
      <w:r w:rsidRPr="00785DD5">
        <w:rPr>
          <w:rFonts w:cs="Tahoma"/>
          <w:sz w:val="22"/>
          <w:shd w:val="clear" w:color="auto" w:fill="FFFFFF"/>
          <w:lang w:val="en-GB"/>
        </w:rPr>
        <w:t xml:space="preserve">Additionally, the President of UOKiK has been recently holding the preliminary investigation on the operations of the Kellys company which is an official importer and distributor in Poland of the products of the Slovakian company Kellys Bicycles. The purpose of the proceedings is to make preliminary findings </w:t>
      </w:r>
      <w:r w:rsidR="003A39C0">
        <w:rPr>
          <w:rFonts w:cs="Tahoma"/>
          <w:sz w:val="22"/>
          <w:shd w:val="clear" w:color="auto" w:fill="FFFFFF"/>
          <w:lang w:val="en-GB"/>
        </w:rPr>
        <w:t xml:space="preserve">as to </w:t>
      </w:r>
      <w:r w:rsidRPr="00785DD5">
        <w:rPr>
          <w:rFonts w:cs="Tahoma"/>
          <w:sz w:val="22"/>
          <w:shd w:val="clear" w:color="auto" w:fill="FFFFFF"/>
          <w:lang w:val="en-GB"/>
        </w:rPr>
        <w:t>whether the company might have concluded a prohibited competition-restricting agreement with its distributors - entrepreneurs running commercial operations in both traditional and online stores. It was to consist in determination of a price for resale of bikes, bike accessories and sportswear. In the course of the investigation, upon a consent of the Court and assi</w:t>
      </w:r>
      <w:r w:rsidR="000065DE" w:rsidRPr="00785DD5">
        <w:rPr>
          <w:rFonts w:cs="Tahoma"/>
          <w:sz w:val="22"/>
          <w:shd w:val="clear" w:color="auto" w:fill="FFFFFF"/>
          <w:lang w:val="en-GB"/>
        </w:rPr>
        <w:t>s</w:t>
      </w:r>
      <w:r w:rsidRPr="00785DD5">
        <w:rPr>
          <w:rFonts w:cs="Tahoma"/>
          <w:sz w:val="22"/>
          <w:shd w:val="clear" w:color="auto" w:fill="FFFFFF"/>
          <w:lang w:val="en-GB"/>
        </w:rPr>
        <w:t>ted by the Police, UOK</w:t>
      </w:r>
      <w:r w:rsidR="00785DD5">
        <w:rPr>
          <w:rFonts w:cs="Tahoma"/>
          <w:sz w:val="22"/>
          <w:shd w:val="clear" w:color="auto" w:fill="FFFFFF"/>
          <w:lang w:val="en-GB"/>
        </w:rPr>
        <w:t>i</w:t>
      </w:r>
      <w:r w:rsidRPr="00785DD5">
        <w:rPr>
          <w:rFonts w:cs="Tahoma"/>
          <w:sz w:val="22"/>
          <w:shd w:val="clear" w:color="auto" w:fill="FFFFFF"/>
          <w:lang w:val="en-GB"/>
        </w:rPr>
        <w:t>K emplo</w:t>
      </w:r>
      <w:r w:rsidR="000065DE" w:rsidRPr="00785DD5">
        <w:rPr>
          <w:rFonts w:cs="Tahoma"/>
          <w:sz w:val="22"/>
          <w:shd w:val="clear" w:color="auto" w:fill="FFFFFF"/>
          <w:lang w:val="en-GB"/>
        </w:rPr>
        <w:t>y</w:t>
      </w:r>
      <w:r w:rsidRPr="00785DD5">
        <w:rPr>
          <w:rFonts w:cs="Tahoma"/>
          <w:sz w:val="22"/>
          <w:shd w:val="clear" w:color="auto" w:fill="FFFFFF"/>
          <w:lang w:val="en-GB"/>
        </w:rPr>
        <w:t>e</w:t>
      </w:r>
      <w:r w:rsidR="000065DE" w:rsidRPr="00785DD5">
        <w:rPr>
          <w:rFonts w:cs="Tahoma"/>
          <w:sz w:val="22"/>
          <w:shd w:val="clear" w:color="auto" w:fill="FFFFFF"/>
          <w:lang w:val="en-GB"/>
        </w:rPr>
        <w:t>e</w:t>
      </w:r>
      <w:r w:rsidRPr="00785DD5">
        <w:rPr>
          <w:rFonts w:cs="Tahoma"/>
          <w:sz w:val="22"/>
          <w:shd w:val="clear" w:color="auto" w:fill="FFFFFF"/>
          <w:lang w:val="en-GB"/>
        </w:rPr>
        <w:t>s made searches in the premises of the company and its three distributors.</w:t>
      </w:r>
    </w:p>
    <w:p w14:paraId="379228FD" w14:textId="6AA84B0F" w:rsidR="003C5888" w:rsidRPr="00785DD5" w:rsidRDefault="003C5888" w:rsidP="00766132">
      <w:pPr>
        <w:spacing w:after="240" w:line="360" w:lineRule="auto"/>
        <w:jc w:val="both"/>
        <w:rPr>
          <w:rFonts w:cs="Tahoma"/>
          <w:bCs/>
          <w:sz w:val="22"/>
          <w:shd w:val="clear" w:color="auto" w:fill="FFFFFF"/>
          <w:lang w:val="en-GB"/>
        </w:rPr>
      </w:pPr>
      <w:r w:rsidRPr="00785DD5">
        <w:rPr>
          <w:rFonts w:cs="Tahoma"/>
          <w:sz w:val="22"/>
          <w:shd w:val="clear" w:color="auto" w:fill="FFFFFF"/>
          <w:lang w:val="en-GB"/>
        </w:rPr>
        <w:t xml:space="preserve">The cases of Merida, Scott Sportech Poland and Kellys </w:t>
      </w:r>
      <w:r w:rsidR="003A39C0">
        <w:rPr>
          <w:rFonts w:cs="Tahoma"/>
          <w:sz w:val="22"/>
          <w:shd w:val="clear" w:color="auto" w:fill="FFFFFF"/>
          <w:lang w:val="en-GB"/>
        </w:rPr>
        <w:t>are</w:t>
      </w:r>
      <w:r w:rsidRPr="00785DD5">
        <w:rPr>
          <w:rFonts w:cs="Tahoma"/>
          <w:sz w:val="22"/>
          <w:shd w:val="clear" w:color="auto" w:fill="FFFFFF"/>
          <w:lang w:val="en-GB"/>
        </w:rPr>
        <w:t xml:space="preserve"> a part a more extensive actions of the President of UOK</w:t>
      </w:r>
      <w:r w:rsidR="00785DD5">
        <w:rPr>
          <w:rFonts w:cs="Tahoma"/>
          <w:sz w:val="22"/>
          <w:shd w:val="clear" w:color="auto" w:fill="FFFFFF"/>
          <w:lang w:val="en-GB"/>
        </w:rPr>
        <w:t>i</w:t>
      </w:r>
      <w:r w:rsidRPr="00785DD5">
        <w:rPr>
          <w:rFonts w:cs="Tahoma"/>
          <w:sz w:val="22"/>
          <w:shd w:val="clear" w:color="auto" w:fill="FFFFFF"/>
          <w:lang w:val="en-GB"/>
        </w:rPr>
        <w:t>K whose aim is to eliminate unfair mechanisms restricting access to competitive offers for consumers.</w:t>
      </w:r>
    </w:p>
    <w:p w14:paraId="679FBECB" w14:textId="77777777" w:rsidR="00221E36" w:rsidRPr="00785DD5" w:rsidRDefault="00221E36" w:rsidP="00766132">
      <w:pPr>
        <w:spacing w:after="240" w:line="360" w:lineRule="auto"/>
        <w:jc w:val="both"/>
        <w:rPr>
          <w:b/>
          <w:color w:val="000000" w:themeColor="text1"/>
          <w:sz w:val="22"/>
          <w:lang w:val="en-GB"/>
        </w:rPr>
      </w:pPr>
      <w:r w:rsidRPr="00785DD5">
        <w:rPr>
          <w:b/>
          <w:bCs/>
          <w:color w:val="000000" w:themeColor="text1"/>
          <w:sz w:val="22"/>
          <w:lang w:val="en-GB"/>
        </w:rPr>
        <w:t>The leniency programme</w:t>
      </w:r>
    </w:p>
    <w:p w14:paraId="7D2DEC96" w14:textId="7667626F" w:rsidR="00766132" w:rsidRPr="00785DD5" w:rsidRDefault="00766132" w:rsidP="00766132">
      <w:pPr>
        <w:spacing w:after="240" w:line="360" w:lineRule="auto"/>
        <w:jc w:val="both"/>
        <w:rPr>
          <w:color w:val="000000" w:themeColor="text1"/>
          <w:sz w:val="22"/>
          <w:lang w:val="en-GB"/>
        </w:rPr>
      </w:pPr>
      <w:r w:rsidRPr="00785DD5">
        <w:rPr>
          <w:color w:val="000000" w:themeColor="text1"/>
          <w:sz w:val="22"/>
          <w:lang w:val="en-GB"/>
        </w:rPr>
        <w:t xml:space="preserve">The maximum fines for participation in an anti-competitive agreement is 10 per cent of turnover for business entity and PLN 2 million for managers. Severe penalties for participation in collusion can be avoided by taking advantage of the leniency scheme. It </w:t>
      </w:r>
      <w:r w:rsidRPr="00785DD5">
        <w:rPr>
          <w:color w:val="000000" w:themeColor="text1"/>
          <w:sz w:val="22"/>
          <w:lang w:val="en-GB"/>
        </w:rPr>
        <w:lastRenderedPageBreak/>
        <w:t>offers businesses involved in an illegal agreement and managers responsible for entering into a collusion arrangement an opportunity to reduce a sanction or, in some cases, avoid it altogether. It is intended for those who agree to cooperate with the President of UOKiK as a “crown witness” and provide evidence or information regarding the existence of a prohibited agreement. We encourage those interested in the leniency scheme to contact the Office at a dedicated phone number: 22 55 60 555. UOKiK staff will answer any questions about the leniency programme, including anonymous ones.</w:t>
      </w:r>
    </w:p>
    <w:p w14:paraId="65DA3FFC" w14:textId="11DE7BFD" w:rsidR="00766132" w:rsidRPr="00785DD5" w:rsidRDefault="00221E36" w:rsidP="00766132">
      <w:pPr>
        <w:spacing w:after="240" w:line="360" w:lineRule="auto"/>
        <w:jc w:val="both"/>
        <w:rPr>
          <w:rFonts w:cs="Tahoma"/>
          <w:bCs/>
          <w:sz w:val="22"/>
          <w:shd w:val="clear" w:color="auto" w:fill="FFFFFF"/>
          <w:lang w:val="en-GB"/>
        </w:rPr>
      </w:pPr>
      <w:r w:rsidRPr="00785DD5">
        <w:rPr>
          <w:color w:val="000000" w:themeColor="text1"/>
          <w:sz w:val="22"/>
          <w:lang w:val="en-GB"/>
        </w:rPr>
        <w:t>At the same time, we operate a program</w:t>
      </w:r>
      <w:r w:rsidR="00785DD5">
        <w:rPr>
          <w:color w:val="000000" w:themeColor="text1"/>
          <w:sz w:val="22"/>
          <w:lang w:val="en-GB"/>
        </w:rPr>
        <w:t>me</w:t>
      </w:r>
      <w:r w:rsidRPr="00785DD5">
        <w:rPr>
          <w:color w:val="000000" w:themeColor="text1"/>
          <w:sz w:val="22"/>
          <w:lang w:val="en-GB"/>
        </w:rPr>
        <w:t xml:space="preserve"> to acquire information from anonymous whistleblowers. Do you wish to inform UOKiK about competition restricting practices? Visit </w:t>
      </w:r>
      <w:bookmarkStart w:id="1" w:name="_Hlk203985892"/>
      <w:r w:rsidR="004B0196">
        <w:rPr>
          <w:color w:val="000000" w:themeColor="text1"/>
          <w:sz w:val="22"/>
          <w:lang w:val="en-GB"/>
        </w:rPr>
        <w:fldChar w:fldCharType="begin"/>
      </w:r>
      <w:r w:rsidR="004B0196">
        <w:rPr>
          <w:color w:val="000000" w:themeColor="text1"/>
          <w:sz w:val="22"/>
          <w:lang w:val="en-GB"/>
        </w:rPr>
        <w:instrText xml:space="preserve"> HYPERLINK "https://uokik.whiblo.pl/" </w:instrText>
      </w:r>
      <w:r w:rsidR="004B0196">
        <w:rPr>
          <w:color w:val="000000" w:themeColor="text1"/>
          <w:sz w:val="22"/>
          <w:lang w:val="en-GB"/>
        </w:rPr>
        <w:fldChar w:fldCharType="separate"/>
      </w:r>
      <w:r w:rsidRPr="004B0196">
        <w:rPr>
          <w:rStyle w:val="Hipercze"/>
          <w:sz w:val="22"/>
          <w:lang w:val="en-GB"/>
        </w:rPr>
        <w:t>https://uokik.whiblo.pl/</w:t>
      </w:r>
      <w:bookmarkEnd w:id="1"/>
      <w:r w:rsidR="004B0196">
        <w:rPr>
          <w:color w:val="000000" w:themeColor="text1"/>
          <w:sz w:val="22"/>
          <w:lang w:val="en-GB"/>
        </w:rPr>
        <w:fldChar w:fldCharType="end"/>
      </w:r>
      <w:r w:rsidRPr="00785DD5">
        <w:rPr>
          <w:color w:val="000000" w:themeColor="text1"/>
          <w:sz w:val="22"/>
          <w:lang w:val="en-GB"/>
        </w:rPr>
        <w:t xml:space="preserve"> or scan the QR code below and use the simple form. The system we use guarantees complete anonymity, including from UOKiK itself.</w:t>
      </w:r>
    </w:p>
    <w:p w14:paraId="00D58C61" w14:textId="77777777" w:rsidR="00766132" w:rsidRPr="00785DD5" w:rsidRDefault="00766132" w:rsidP="00766132">
      <w:pPr>
        <w:spacing w:after="240" w:line="360" w:lineRule="auto"/>
        <w:jc w:val="both"/>
        <w:rPr>
          <w:rFonts w:cs="Tahoma"/>
          <w:bCs/>
          <w:sz w:val="22"/>
          <w:shd w:val="clear" w:color="auto" w:fill="FFFFFF"/>
          <w:lang w:val="en-GB"/>
        </w:rPr>
      </w:pPr>
    </w:p>
    <w:sectPr w:rsidR="00766132" w:rsidRPr="00785DD5" w:rsidSect="003742FC">
      <w:headerReference w:type="default" r:id="rId9"/>
      <w:footerReference w:type="default" r:id="rId10"/>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BE8C3" w14:textId="77777777" w:rsidR="00F03D9B" w:rsidRDefault="00F03D9B">
      <w:r>
        <w:separator/>
      </w:r>
    </w:p>
  </w:endnote>
  <w:endnote w:type="continuationSeparator" w:id="0">
    <w:p w14:paraId="2B3877CA" w14:textId="77777777" w:rsidR="00F03D9B" w:rsidRDefault="00F0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B773" w14:textId="71A33B42" w:rsidR="00D51C53" w:rsidRPr="00B512B5" w:rsidRDefault="00D51C53"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47960BDE" wp14:editId="6252104C">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F4D7170"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785DD5">
      <w:rPr>
        <w:rFonts w:asciiTheme="minorHAnsi" w:hAnsiTheme="minorHAnsi" w:cstheme="minorHAnsi"/>
        <w:color w:val="595959" w:themeColor="text1" w:themeTint="A6"/>
        <w:sz w:val="16"/>
        <w:szCs w:val="16"/>
        <w:lang w:val="it-IT"/>
      </w:rPr>
      <w:t>WWW.UOKiK.GOV.PL LANDLINE NO. +48 22 55 60 246 MOBILE NO. 603 124 154</w:t>
    </w:r>
  </w:p>
  <w:p w14:paraId="671475B7" w14:textId="1642FC80" w:rsidR="00D51C53" w:rsidRPr="00785DD5" w:rsidRDefault="00D51C53" w:rsidP="008D527A">
    <w:pPr>
      <w:pStyle w:val="TEKSTKOMUNIKATU"/>
      <w:spacing w:after="120" w:line="240" w:lineRule="auto"/>
      <w:jc w:val="left"/>
      <w:rPr>
        <w:rFonts w:asciiTheme="minorHAnsi" w:hAnsiTheme="minorHAnsi" w:cstheme="minorHAnsi"/>
        <w:color w:val="595959" w:themeColor="text1" w:themeTint="A6"/>
        <w:sz w:val="16"/>
        <w:szCs w:val="16"/>
        <w:lang w:val="en-GB"/>
      </w:rPr>
    </w:pPr>
    <w:r>
      <w:rPr>
        <w:rFonts w:asciiTheme="minorHAnsi" w:hAnsiTheme="minorHAnsi" w:cstheme="minorHAnsi"/>
        <w:color w:val="595959" w:themeColor="text1" w:themeTint="A6"/>
        <w:sz w:val="16"/>
        <w:szCs w:val="16"/>
        <w:lang w:val="en"/>
      </w:rPr>
      <w:t xml:space="preserve">UOKiK Communication Department Pl. </w:t>
    </w:r>
    <w:r w:rsidRPr="00785DD5">
      <w:rPr>
        <w:rFonts w:asciiTheme="minorHAnsi" w:hAnsiTheme="minorHAnsi" w:cstheme="minorHAnsi"/>
        <w:color w:val="595959" w:themeColor="text1" w:themeTint="A6"/>
        <w:sz w:val="16"/>
        <w:szCs w:val="16"/>
        <w:lang w:val="en-GB"/>
      </w:rPr>
      <w:t xml:space="preserve">Powstańców Warszawy 1, 00-950 Warsaw </w:t>
    </w:r>
    <w:r w:rsidRPr="00785DD5">
      <w:rPr>
        <w:rFonts w:asciiTheme="minorHAnsi" w:hAnsiTheme="minorHAnsi" w:cstheme="minorHAnsi"/>
        <w:color w:val="595959" w:themeColor="text1" w:themeTint="A6"/>
        <w:sz w:val="16"/>
        <w:szCs w:val="16"/>
        <w:lang w:val="en-GB"/>
      </w:rPr>
      <w:br/>
      <w:t xml:space="preserve">E-mail: </w:t>
    </w:r>
    <w:hyperlink r:id="rId1" w:history="1">
      <w:r w:rsidRPr="00785DD5">
        <w:rPr>
          <w:rStyle w:val="Hipercze"/>
          <w:rFonts w:asciiTheme="minorHAnsi" w:hAnsiTheme="minorHAnsi" w:cstheme="minorHAnsi"/>
          <w:color w:val="595959" w:themeColor="text1" w:themeTint="A6"/>
          <w:sz w:val="16"/>
          <w:szCs w:val="16"/>
          <w:lang w:val="en-GB"/>
        </w:rPr>
        <w:t>biuroprasowe@uokik.gov.pl</w:t>
      </w:r>
    </w:hyperlink>
    <w:r w:rsidRPr="00785DD5">
      <w:rPr>
        <w:rFonts w:asciiTheme="minorHAnsi" w:hAnsiTheme="minorHAnsi" w:cstheme="minorHAnsi"/>
        <w:color w:val="595959" w:themeColor="text1" w:themeTint="A6"/>
        <w:sz w:val="16"/>
        <w:szCs w:val="16"/>
        <w:lang w:val="en-GB"/>
      </w:rPr>
      <w:t xml:space="preserve"> X: </w:t>
    </w:r>
    <w:hyperlink r:id="rId2" w:history="1">
      <w:r w:rsidRPr="00785DD5">
        <w:rPr>
          <w:rStyle w:val="Hipercze"/>
          <w:rFonts w:asciiTheme="minorHAnsi" w:hAnsiTheme="minorHAnsi" w:cstheme="minorHAnsi"/>
          <w:color w:val="595959" w:themeColor="text1" w:themeTint="A6"/>
          <w:sz w:val="16"/>
          <w:szCs w:val="16"/>
          <w:lang w:val="en-GB"/>
        </w:rPr>
        <w:t>@</w:t>
      </w:r>
      <w:r w:rsidRPr="00785DD5">
        <w:rPr>
          <w:rStyle w:val="u-linkcomplex-target"/>
          <w:rFonts w:asciiTheme="minorHAnsi" w:hAnsiTheme="minorHAnsi" w:cstheme="minorHAnsi"/>
          <w:color w:val="595959" w:themeColor="text1" w:themeTint="A6"/>
          <w:sz w:val="16"/>
          <w:szCs w:val="16"/>
          <w:u w:val="single"/>
          <w:lang w:val="en-GB"/>
        </w:rPr>
        <w:t>UOKiKgovPL</w:t>
      </w:r>
    </w:hyperlink>
    <w:r w:rsidRPr="00785DD5">
      <w:rPr>
        <w:rStyle w:val="u-linkcomplex-target"/>
        <w:rFonts w:asciiTheme="minorHAnsi" w:hAnsiTheme="minorHAnsi" w:cstheme="minorHAnsi"/>
        <w:color w:val="595959" w:themeColor="text1" w:themeTint="A6"/>
        <w:sz w:val="16"/>
        <w:szCs w:val="16"/>
        <w:lang w:val="en-GB"/>
      </w:rPr>
      <w:br/>
    </w:r>
    <w:r w:rsidRPr="00785DD5">
      <w:rPr>
        <w:rFonts w:asciiTheme="minorHAnsi" w:hAnsiTheme="minorHAnsi" w:cstheme="minorHAnsi"/>
        <w:color w:val="595959" w:themeColor="text1" w:themeTint="A6"/>
        <w:sz w:val="16"/>
        <w:szCs w:val="16"/>
        <w:lang w:val="en-GB"/>
      </w:rPr>
      <w:t>Follow us on Instagram: </w:t>
    </w:r>
    <w:hyperlink r:id="rId3" w:tgtFrame="_blank" w:history="1">
      <w:r w:rsidRPr="00785DD5">
        <w:rPr>
          <w:rFonts w:asciiTheme="minorHAnsi" w:hAnsiTheme="minorHAnsi" w:cstheme="minorHAnsi"/>
          <w:color w:val="595959" w:themeColor="text1" w:themeTint="A6"/>
          <w:sz w:val="16"/>
          <w:szCs w:val="16"/>
          <w:lang w:val="en-GB"/>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DB44A" w14:textId="77777777" w:rsidR="00F03D9B" w:rsidRDefault="00F03D9B">
      <w:r>
        <w:separator/>
      </w:r>
    </w:p>
  </w:footnote>
  <w:footnote w:type="continuationSeparator" w:id="0">
    <w:p w14:paraId="630B7AA5" w14:textId="77777777" w:rsidR="00F03D9B" w:rsidRDefault="00F03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E942" w14:textId="050DE842" w:rsidR="00D51C53" w:rsidRDefault="00817EE2" w:rsidP="00D51C53">
    <w:pPr>
      <w:pStyle w:val="Nagwek"/>
      <w:tabs>
        <w:tab w:val="clear" w:pos="9072"/>
      </w:tabs>
    </w:pPr>
    <w:r>
      <w:rPr>
        <w:noProof/>
        <w:color w:val="1F497D"/>
      </w:rPr>
      <w:drawing>
        <wp:inline distT="0" distB="0" distL="0" distR="0" wp14:anchorId="70D00739" wp14:editId="77B20F9D">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5E5EAC"/>
    <w:styleLink w:val="LFO11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1418"/>
        </w:tabs>
        <w:ind w:left="1418" w:hanging="709"/>
      </w:pPr>
    </w:lvl>
    <w:lvl w:ilvl="1">
      <w:start w:val="1"/>
      <w:numFmt w:val="decimal"/>
      <w:pStyle w:val="Listbracket2Salans"/>
      <w:lvlText w:val="(%2)"/>
      <w:lvlJc w:val="left"/>
      <w:pPr>
        <w:tabs>
          <w:tab w:val="num" w:pos="2127"/>
        </w:tabs>
        <w:ind w:left="2127" w:hanging="709"/>
      </w:pPr>
    </w:lvl>
    <w:lvl w:ilvl="2">
      <w:start w:val="1"/>
      <w:numFmt w:val="decimal"/>
      <w:pStyle w:val="Listbracket3Salans"/>
      <w:lvlText w:val="(%3)"/>
      <w:lvlJc w:val="left"/>
      <w:pPr>
        <w:tabs>
          <w:tab w:val="num" w:pos="2835"/>
        </w:tabs>
        <w:ind w:left="2835" w:hanging="708"/>
      </w:pPr>
    </w:lvl>
    <w:lvl w:ilvl="3">
      <w:start w:val="1"/>
      <w:numFmt w:val="decimal"/>
      <w:pStyle w:val="Listbracket4Salans"/>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3" w15:restartNumberingAfterBreak="0">
    <w:nsid w:val="0000000C"/>
    <w:multiLevelType w:val="multilevel"/>
    <w:tmpl w:val="0000000C"/>
    <w:name w:val="WW8Num12"/>
    <w:lvl w:ilvl="0">
      <w:start w:val="1"/>
      <w:numFmt w:val="decimal"/>
      <w:pStyle w:val="Listbracket1Salans"/>
      <w:lvlText w:val="(%1)"/>
      <w:lvlJc w:val="left"/>
      <w:pPr>
        <w:tabs>
          <w:tab w:val="num" w:pos="1418"/>
        </w:tabs>
        <w:ind w:left="1418" w:hanging="709"/>
      </w:pPr>
      <w:rPr>
        <w:rFonts w:ascii="Garamond" w:hAnsi="Garamond" w:cs="Garamond"/>
        <w:b/>
        <w:sz w:val="24"/>
        <w:szCs w:val="24"/>
      </w:rPr>
    </w:lvl>
    <w:lvl w:ilvl="1">
      <w:start w:val="1"/>
      <w:numFmt w:val="decimal"/>
      <w:lvlText w:val="(%2)"/>
      <w:lvlJc w:val="left"/>
      <w:pPr>
        <w:tabs>
          <w:tab w:val="num" w:pos="2127"/>
        </w:tabs>
        <w:ind w:left="2127" w:hanging="709"/>
      </w:pPr>
    </w:lvl>
    <w:lvl w:ilvl="2">
      <w:start w:val="1"/>
      <w:numFmt w:val="decimal"/>
      <w:lvlText w:val="(%3)"/>
      <w:lvlJc w:val="left"/>
      <w:pPr>
        <w:tabs>
          <w:tab w:val="num" w:pos="2835"/>
        </w:tabs>
        <w:ind w:left="2835" w:hanging="708"/>
      </w:pPr>
    </w:lvl>
    <w:lvl w:ilvl="3">
      <w:start w:val="1"/>
      <w:numFmt w:val="decimal"/>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4" w15:restartNumberingAfterBreak="0">
    <w:nsid w:val="0821019F"/>
    <w:multiLevelType w:val="hybridMultilevel"/>
    <w:tmpl w:val="67FEDFEE"/>
    <w:lvl w:ilvl="0" w:tplc="3CC2633A">
      <w:start w:val="1"/>
      <w:numFmt w:val="lowerLetter"/>
      <w:lvlText w:val="%1)"/>
      <w:lvlJc w:val="left"/>
      <w:pPr>
        <w:ind w:left="1571" w:hanging="360"/>
      </w:pPr>
      <w:rPr>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F056366"/>
    <w:multiLevelType w:val="hybridMultilevel"/>
    <w:tmpl w:val="44F6F32E"/>
    <w:lvl w:ilvl="0" w:tplc="D04234E4">
      <w:start w:val="1"/>
      <w:numFmt w:val="upperRoman"/>
      <w:pStyle w:val="Wezwanie1"/>
      <w:lvlText w:val="%1."/>
      <w:lvlJc w:val="right"/>
      <w:pPr>
        <w:ind w:left="284" w:hanging="284"/>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2EAE082A"/>
    <w:multiLevelType w:val="multilevel"/>
    <w:tmpl w:val="F4307150"/>
    <w:lvl w:ilvl="0">
      <w:start w:val="1"/>
      <w:numFmt w:val="decimal"/>
      <w:lvlText w:val="%1."/>
      <w:lvlJc w:val="left"/>
      <w:pPr>
        <w:tabs>
          <w:tab w:val="num" w:pos="709"/>
        </w:tabs>
        <w:ind w:left="1418" w:hanging="709"/>
      </w:pPr>
      <w:rPr>
        <w:rFonts w:hint="default"/>
      </w:rPr>
    </w:lvl>
    <w:lvl w:ilvl="1">
      <w:start w:val="1"/>
      <w:numFmt w:val="lowerLetter"/>
      <w:pStyle w:val="Poziom2"/>
      <w:lvlText w:val="%2)"/>
      <w:lvlJc w:val="left"/>
      <w:pPr>
        <w:ind w:left="2268" w:hanging="567"/>
      </w:pPr>
      <w:rPr>
        <w:rFonts w:hint="default"/>
        <w:b/>
      </w:rPr>
    </w:lvl>
    <w:lvl w:ilvl="2">
      <w:start w:val="1"/>
      <w:numFmt w:val="lowerRoman"/>
      <w:pStyle w:val="Poziom3"/>
      <w:lvlText w:val="(%3)"/>
      <w:lvlJc w:val="left"/>
      <w:pPr>
        <w:ind w:left="3119"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993AEE"/>
    <w:multiLevelType w:val="multilevel"/>
    <w:tmpl w:val="D9DEAD22"/>
    <w:styleLink w:val="WasnyStyl"/>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4EC7915"/>
    <w:multiLevelType w:val="hybridMultilevel"/>
    <w:tmpl w:val="E2BE463E"/>
    <w:lvl w:ilvl="0" w:tplc="44DCFD80">
      <w:start w:val="1"/>
      <w:numFmt w:val="upperLetter"/>
      <w:pStyle w:val="HEADALT4"/>
      <w:lvlText w:val="(%1)"/>
      <w:lvlJc w:val="left"/>
      <w:pPr>
        <w:ind w:left="851" w:hanging="851"/>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967106"/>
    <w:multiLevelType w:val="hybridMultilevel"/>
    <w:tmpl w:val="65BEC492"/>
    <w:lvl w:ilvl="0" w:tplc="29E21566">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AC58BB"/>
    <w:multiLevelType w:val="hybridMultilevel"/>
    <w:tmpl w:val="74C4EF72"/>
    <w:lvl w:ilvl="0" w:tplc="B2D29BD4">
      <w:start w:val="1"/>
      <w:numFmt w:val="upperRoman"/>
      <w:pStyle w:val="Sentencja"/>
      <w:lvlText w:val="%1."/>
      <w:lvlJc w:val="righ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12" w15:restartNumberingAfterBreak="0">
    <w:nsid w:val="71BB71CB"/>
    <w:multiLevelType w:val="hybridMultilevel"/>
    <w:tmpl w:val="3998FD18"/>
    <w:lvl w:ilvl="0" w:tplc="D9D6A662">
      <w:start w:val="1"/>
      <w:numFmt w:val="decimal"/>
      <w:pStyle w:val="TekstNB2"/>
      <w:lvlText w:val="(%1)"/>
      <w:lvlJc w:val="left"/>
      <w:pPr>
        <w:ind w:left="851" w:hanging="851"/>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1C866DE"/>
    <w:multiLevelType w:val="multilevel"/>
    <w:tmpl w:val="A2DA38A4"/>
    <w:lvl w:ilvl="0">
      <w:start w:val="1"/>
      <w:numFmt w:val="decimal"/>
      <w:pStyle w:val="Pytanie1"/>
      <w:lvlText w:val="%1."/>
      <w:lvlJc w:val="left"/>
      <w:pPr>
        <w:tabs>
          <w:tab w:val="num" w:pos="851"/>
        </w:tabs>
        <w:ind w:left="1418" w:hanging="567"/>
      </w:pPr>
      <w:rPr>
        <w:rFonts w:hint="default"/>
        <w:b/>
      </w:rPr>
    </w:lvl>
    <w:lvl w:ilvl="1">
      <w:start w:val="1"/>
      <w:numFmt w:val="lowerLetter"/>
      <w:pStyle w:val="Pytanie2"/>
      <w:lvlText w:val="%2)"/>
      <w:lvlJc w:val="left"/>
      <w:pPr>
        <w:ind w:left="2268"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400658C"/>
    <w:multiLevelType w:val="hybridMultilevel"/>
    <w:tmpl w:val="B3427338"/>
    <w:lvl w:ilvl="0" w:tplc="B22E3C40">
      <w:start w:val="1"/>
      <w:numFmt w:val="lowerRoman"/>
      <w:pStyle w:val="ROM2"/>
      <w:lvlText w:val="(%1)"/>
      <w:lvlJc w:val="right"/>
      <w:pPr>
        <w:ind w:left="2552"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71338F"/>
    <w:multiLevelType w:val="hybridMultilevel"/>
    <w:tmpl w:val="A6E2A3A4"/>
    <w:lvl w:ilvl="0" w:tplc="72C2F488">
      <w:start w:val="1"/>
      <w:numFmt w:val="lowerLetter"/>
      <w:pStyle w:val="DowdPKT"/>
      <w:lvlText w:val="%1)"/>
      <w:lvlJc w:val="right"/>
      <w:pPr>
        <w:ind w:left="397"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D8D5C70"/>
    <w:multiLevelType w:val="hybridMultilevel"/>
    <w:tmpl w:val="1FDA53B0"/>
    <w:lvl w:ilvl="0" w:tplc="04150017">
      <w:start w:val="1"/>
      <w:numFmt w:val="lowerLetter"/>
      <w:pStyle w:val="PKTABCCAP"/>
      <w:lvlText w:val="%1)"/>
      <w:lvlJc w:val="left"/>
      <w:pPr>
        <w:ind w:left="1701" w:hanging="56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6"/>
  </w:num>
  <w:num w:numId="3">
    <w:abstractNumId w:val="13"/>
  </w:num>
  <w:num w:numId="4">
    <w:abstractNumId w:val="5"/>
  </w:num>
  <w:num w:numId="5">
    <w:abstractNumId w:val="10"/>
  </w:num>
  <w:num w:numId="6">
    <w:abstractNumId w:val="6"/>
  </w:num>
  <w:num w:numId="7">
    <w:abstractNumId w:val="15"/>
  </w:num>
  <w:num w:numId="8">
    <w:abstractNumId w:val="17"/>
  </w:num>
  <w:num w:numId="9">
    <w:abstractNumId w:val="7"/>
  </w:num>
  <w:num w:numId="10">
    <w:abstractNumId w:val="1"/>
  </w:num>
  <w:num w:numId="11">
    <w:abstractNumId w:val="3"/>
  </w:num>
  <w:num w:numId="12">
    <w:abstractNumId w:val="14"/>
  </w:num>
  <w:num w:numId="13">
    <w:abstractNumId w:val="8"/>
  </w:num>
  <w:num w:numId="14">
    <w:abstractNumId w:val="12"/>
  </w:num>
  <w:num w:numId="15">
    <w:abstractNumId w:val="9"/>
  </w:num>
  <w:num w:numId="16">
    <w:abstractNumId w:val="4"/>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65DE"/>
    <w:rsid w:val="0000713A"/>
    <w:rsid w:val="00007E00"/>
    <w:rsid w:val="000116FE"/>
    <w:rsid w:val="00011AF2"/>
    <w:rsid w:val="00011F51"/>
    <w:rsid w:val="0001253E"/>
    <w:rsid w:val="0001385A"/>
    <w:rsid w:val="000153E0"/>
    <w:rsid w:val="000230EB"/>
    <w:rsid w:val="00023634"/>
    <w:rsid w:val="0002523D"/>
    <w:rsid w:val="00026D3C"/>
    <w:rsid w:val="000302A4"/>
    <w:rsid w:val="0003260A"/>
    <w:rsid w:val="00033035"/>
    <w:rsid w:val="000365AA"/>
    <w:rsid w:val="00040319"/>
    <w:rsid w:val="00042F31"/>
    <w:rsid w:val="00042F96"/>
    <w:rsid w:val="000558FC"/>
    <w:rsid w:val="00055B3E"/>
    <w:rsid w:val="00056AF4"/>
    <w:rsid w:val="00057CA6"/>
    <w:rsid w:val="00057FC2"/>
    <w:rsid w:val="00061749"/>
    <w:rsid w:val="0006245C"/>
    <w:rsid w:val="000651E9"/>
    <w:rsid w:val="00073A74"/>
    <w:rsid w:val="00073AA7"/>
    <w:rsid w:val="000776EC"/>
    <w:rsid w:val="00077C71"/>
    <w:rsid w:val="00081B8A"/>
    <w:rsid w:val="00090153"/>
    <w:rsid w:val="00091F00"/>
    <w:rsid w:val="000920E2"/>
    <w:rsid w:val="000927D7"/>
    <w:rsid w:val="00094613"/>
    <w:rsid w:val="00094896"/>
    <w:rsid w:val="00094AC5"/>
    <w:rsid w:val="000A1D68"/>
    <w:rsid w:val="000A4AD7"/>
    <w:rsid w:val="000A6697"/>
    <w:rsid w:val="000A6C15"/>
    <w:rsid w:val="000A74FA"/>
    <w:rsid w:val="000B07BF"/>
    <w:rsid w:val="000B0834"/>
    <w:rsid w:val="000B149D"/>
    <w:rsid w:val="000B1AC5"/>
    <w:rsid w:val="000B3CAE"/>
    <w:rsid w:val="000B436A"/>
    <w:rsid w:val="000B7247"/>
    <w:rsid w:val="000C0542"/>
    <w:rsid w:val="000C0B12"/>
    <w:rsid w:val="000C3836"/>
    <w:rsid w:val="000C4F25"/>
    <w:rsid w:val="000D174F"/>
    <w:rsid w:val="000D202D"/>
    <w:rsid w:val="000D2CAB"/>
    <w:rsid w:val="000D4A1F"/>
    <w:rsid w:val="000D72EC"/>
    <w:rsid w:val="000D7D8C"/>
    <w:rsid w:val="000E092F"/>
    <w:rsid w:val="000E18E0"/>
    <w:rsid w:val="000E2D48"/>
    <w:rsid w:val="000E4E2E"/>
    <w:rsid w:val="000E729D"/>
    <w:rsid w:val="000E79FE"/>
    <w:rsid w:val="000F4784"/>
    <w:rsid w:val="00100546"/>
    <w:rsid w:val="00101DDB"/>
    <w:rsid w:val="00101EDC"/>
    <w:rsid w:val="00103669"/>
    <w:rsid w:val="0010559C"/>
    <w:rsid w:val="00106F25"/>
    <w:rsid w:val="00107021"/>
    <w:rsid w:val="00107844"/>
    <w:rsid w:val="00111422"/>
    <w:rsid w:val="0011255A"/>
    <w:rsid w:val="00112783"/>
    <w:rsid w:val="001134CD"/>
    <w:rsid w:val="001152D4"/>
    <w:rsid w:val="00120FBD"/>
    <w:rsid w:val="0012424D"/>
    <w:rsid w:val="00125A13"/>
    <w:rsid w:val="001260AC"/>
    <w:rsid w:val="001265E4"/>
    <w:rsid w:val="00130259"/>
    <w:rsid w:val="00130A58"/>
    <w:rsid w:val="0013159A"/>
    <w:rsid w:val="0013233C"/>
    <w:rsid w:val="00132713"/>
    <w:rsid w:val="00132B05"/>
    <w:rsid w:val="00133470"/>
    <w:rsid w:val="00135455"/>
    <w:rsid w:val="001413C7"/>
    <w:rsid w:val="00143310"/>
    <w:rsid w:val="00144E9C"/>
    <w:rsid w:val="00146089"/>
    <w:rsid w:val="001530BD"/>
    <w:rsid w:val="00157E9A"/>
    <w:rsid w:val="00160D77"/>
    <w:rsid w:val="00161094"/>
    <w:rsid w:val="00162B45"/>
    <w:rsid w:val="0016325D"/>
    <w:rsid w:val="00163DF9"/>
    <w:rsid w:val="00165B73"/>
    <w:rsid w:val="00165CD2"/>
    <w:rsid w:val="001666D6"/>
    <w:rsid w:val="00166B5D"/>
    <w:rsid w:val="001675EF"/>
    <w:rsid w:val="0017028A"/>
    <w:rsid w:val="00171120"/>
    <w:rsid w:val="00172D7D"/>
    <w:rsid w:val="00173806"/>
    <w:rsid w:val="001746FD"/>
    <w:rsid w:val="00174B49"/>
    <w:rsid w:val="00175436"/>
    <w:rsid w:val="00190D5A"/>
    <w:rsid w:val="0019661A"/>
    <w:rsid w:val="00196736"/>
    <w:rsid w:val="001979B5"/>
    <w:rsid w:val="001A1ED7"/>
    <w:rsid w:val="001A4982"/>
    <w:rsid w:val="001A5F7C"/>
    <w:rsid w:val="001A6E5B"/>
    <w:rsid w:val="001A7451"/>
    <w:rsid w:val="001B0740"/>
    <w:rsid w:val="001B5CFA"/>
    <w:rsid w:val="001B5D11"/>
    <w:rsid w:val="001B6E86"/>
    <w:rsid w:val="001B752A"/>
    <w:rsid w:val="001C1857"/>
    <w:rsid w:val="001C1FAD"/>
    <w:rsid w:val="001C598B"/>
    <w:rsid w:val="001C647B"/>
    <w:rsid w:val="001D0836"/>
    <w:rsid w:val="001D1E10"/>
    <w:rsid w:val="001D3725"/>
    <w:rsid w:val="001D5E17"/>
    <w:rsid w:val="001D7B2B"/>
    <w:rsid w:val="001E188E"/>
    <w:rsid w:val="001E1ED5"/>
    <w:rsid w:val="001E2826"/>
    <w:rsid w:val="001E2FEA"/>
    <w:rsid w:val="001E4AD3"/>
    <w:rsid w:val="001E4F92"/>
    <w:rsid w:val="001E5612"/>
    <w:rsid w:val="001F1FD9"/>
    <w:rsid w:val="001F4A73"/>
    <w:rsid w:val="001F5323"/>
    <w:rsid w:val="001F63E4"/>
    <w:rsid w:val="00205580"/>
    <w:rsid w:val="00206F0B"/>
    <w:rsid w:val="00210493"/>
    <w:rsid w:val="00211A94"/>
    <w:rsid w:val="002139D3"/>
    <w:rsid w:val="002157BB"/>
    <w:rsid w:val="002166FA"/>
    <w:rsid w:val="00220B6E"/>
    <w:rsid w:val="00221E36"/>
    <w:rsid w:val="00222162"/>
    <w:rsid w:val="002235A1"/>
    <w:rsid w:val="002243BB"/>
    <w:rsid w:val="0022487C"/>
    <w:rsid w:val="00224FC7"/>
    <w:rsid w:val="002262B5"/>
    <w:rsid w:val="00227ADD"/>
    <w:rsid w:val="00230F21"/>
    <w:rsid w:val="0023138D"/>
    <w:rsid w:val="00231617"/>
    <w:rsid w:val="00231868"/>
    <w:rsid w:val="00235759"/>
    <w:rsid w:val="00240013"/>
    <w:rsid w:val="0024118E"/>
    <w:rsid w:val="00241BAC"/>
    <w:rsid w:val="00243661"/>
    <w:rsid w:val="002449DE"/>
    <w:rsid w:val="00244DBD"/>
    <w:rsid w:val="00245A01"/>
    <w:rsid w:val="00251E26"/>
    <w:rsid w:val="00251F62"/>
    <w:rsid w:val="00252ECE"/>
    <w:rsid w:val="002555F4"/>
    <w:rsid w:val="00257A8E"/>
    <w:rsid w:val="00260382"/>
    <w:rsid w:val="00262E52"/>
    <w:rsid w:val="00265D3F"/>
    <w:rsid w:val="00266082"/>
    <w:rsid w:val="00266CB4"/>
    <w:rsid w:val="00267DD1"/>
    <w:rsid w:val="00272423"/>
    <w:rsid w:val="0027378B"/>
    <w:rsid w:val="002758FF"/>
    <w:rsid w:val="00277075"/>
    <w:rsid w:val="002770D4"/>
    <w:rsid w:val="002801AA"/>
    <w:rsid w:val="00280E00"/>
    <w:rsid w:val="00281E95"/>
    <w:rsid w:val="00282AE2"/>
    <w:rsid w:val="00282B5C"/>
    <w:rsid w:val="00285427"/>
    <w:rsid w:val="002864BE"/>
    <w:rsid w:val="00286DD7"/>
    <w:rsid w:val="00286E54"/>
    <w:rsid w:val="002919BD"/>
    <w:rsid w:val="00293525"/>
    <w:rsid w:val="00295193"/>
    <w:rsid w:val="00295B34"/>
    <w:rsid w:val="002979E0"/>
    <w:rsid w:val="002A5D69"/>
    <w:rsid w:val="002A668E"/>
    <w:rsid w:val="002B1DBF"/>
    <w:rsid w:val="002B1F6E"/>
    <w:rsid w:val="002B4C6B"/>
    <w:rsid w:val="002C0D5D"/>
    <w:rsid w:val="002C361E"/>
    <w:rsid w:val="002C38AD"/>
    <w:rsid w:val="002C4FFE"/>
    <w:rsid w:val="002C53CB"/>
    <w:rsid w:val="002C692D"/>
    <w:rsid w:val="002C6ABE"/>
    <w:rsid w:val="002C743A"/>
    <w:rsid w:val="002E388C"/>
    <w:rsid w:val="002E4BE8"/>
    <w:rsid w:val="002E5BEF"/>
    <w:rsid w:val="002E691A"/>
    <w:rsid w:val="002F1BF3"/>
    <w:rsid w:val="002F2C49"/>
    <w:rsid w:val="002F4D43"/>
    <w:rsid w:val="002F52AC"/>
    <w:rsid w:val="002F5879"/>
    <w:rsid w:val="003035B9"/>
    <w:rsid w:val="003039AF"/>
    <w:rsid w:val="003056C6"/>
    <w:rsid w:val="003077B8"/>
    <w:rsid w:val="003108E8"/>
    <w:rsid w:val="00311B14"/>
    <w:rsid w:val="00312FBD"/>
    <w:rsid w:val="003138EC"/>
    <w:rsid w:val="00313EBF"/>
    <w:rsid w:val="00314A14"/>
    <w:rsid w:val="00320BC3"/>
    <w:rsid w:val="003210A5"/>
    <w:rsid w:val="0032426F"/>
    <w:rsid w:val="00324306"/>
    <w:rsid w:val="003278D6"/>
    <w:rsid w:val="003303F0"/>
    <w:rsid w:val="003311C0"/>
    <w:rsid w:val="00331AFF"/>
    <w:rsid w:val="003348EF"/>
    <w:rsid w:val="00335FAC"/>
    <w:rsid w:val="0034059B"/>
    <w:rsid w:val="00342935"/>
    <w:rsid w:val="0034670A"/>
    <w:rsid w:val="00346D07"/>
    <w:rsid w:val="0035019C"/>
    <w:rsid w:val="00360248"/>
    <w:rsid w:val="00360C3B"/>
    <w:rsid w:val="00360C66"/>
    <w:rsid w:val="00361AF0"/>
    <w:rsid w:val="00363F8E"/>
    <w:rsid w:val="00365A67"/>
    <w:rsid w:val="00365C1F"/>
    <w:rsid w:val="00366A46"/>
    <w:rsid w:val="0036734C"/>
    <w:rsid w:val="00367B1C"/>
    <w:rsid w:val="0037005C"/>
    <w:rsid w:val="003742FC"/>
    <w:rsid w:val="00374442"/>
    <w:rsid w:val="00377667"/>
    <w:rsid w:val="00377A0D"/>
    <w:rsid w:val="003806F9"/>
    <w:rsid w:val="00385009"/>
    <w:rsid w:val="003854CA"/>
    <w:rsid w:val="00386493"/>
    <w:rsid w:val="0038677D"/>
    <w:rsid w:val="00386854"/>
    <w:rsid w:val="00387D33"/>
    <w:rsid w:val="0039154A"/>
    <w:rsid w:val="003916E7"/>
    <w:rsid w:val="00391F20"/>
    <w:rsid w:val="0039217F"/>
    <w:rsid w:val="00394548"/>
    <w:rsid w:val="00397BC4"/>
    <w:rsid w:val="003A2B10"/>
    <w:rsid w:val="003A35D6"/>
    <w:rsid w:val="003A39C0"/>
    <w:rsid w:val="003A4A05"/>
    <w:rsid w:val="003A5566"/>
    <w:rsid w:val="003A58E7"/>
    <w:rsid w:val="003A73BE"/>
    <w:rsid w:val="003B11E2"/>
    <w:rsid w:val="003B792F"/>
    <w:rsid w:val="003C2DE6"/>
    <w:rsid w:val="003C5888"/>
    <w:rsid w:val="003D0369"/>
    <w:rsid w:val="003D1479"/>
    <w:rsid w:val="003D22E4"/>
    <w:rsid w:val="003D2F7A"/>
    <w:rsid w:val="003D3FF4"/>
    <w:rsid w:val="003D6FE7"/>
    <w:rsid w:val="003D7161"/>
    <w:rsid w:val="003D7242"/>
    <w:rsid w:val="003D77B6"/>
    <w:rsid w:val="003E357F"/>
    <w:rsid w:val="003E3F9D"/>
    <w:rsid w:val="003E40F6"/>
    <w:rsid w:val="003E46F5"/>
    <w:rsid w:val="003E5F4C"/>
    <w:rsid w:val="003E614D"/>
    <w:rsid w:val="003E69E5"/>
    <w:rsid w:val="003E6CE9"/>
    <w:rsid w:val="003F025B"/>
    <w:rsid w:val="003F2C04"/>
    <w:rsid w:val="003F2CC1"/>
    <w:rsid w:val="003F6D16"/>
    <w:rsid w:val="003F76BB"/>
    <w:rsid w:val="004014D7"/>
    <w:rsid w:val="00401C23"/>
    <w:rsid w:val="00404708"/>
    <w:rsid w:val="00404FF4"/>
    <w:rsid w:val="00405606"/>
    <w:rsid w:val="00406233"/>
    <w:rsid w:val="0040748E"/>
    <w:rsid w:val="00407ED4"/>
    <w:rsid w:val="004110FA"/>
    <w:rsid w:val="00412206"/>
    <w:rsid w:val="00413B92"/>
    <w:rsid w:val="00414702"/>
    <w:rsid w:val="0041562C"/>
    <w:rsid w:val="00416767"/>
    <w:rsid w:val="0041758D"/>
    <w:rsid w:val="00423B87"/>
    <w:rsid w:val="00425218"/>
    <w:rsid w:val="00425A45"/>
    <w:rsid w:val="00425FF9"/>
    <w:rsid w:val="00426D6F"/>
    <w:rsid w:val="00427E08"/>
    <w:rsid w:val="00427E4D"/>
    <w:rsid w:val="0043055C"/>
    <w:rsid w:val="00431AF3"/>
    <w:rsid w:val="004349BA"/>
    <w:rsid w:val="004351FA"/>
    <w:rsid w:val="0043575C"/>
    <w:rsid w:val="004365C7"/>
    <w:rsid w:val="004425B7"/>
    <w:rsid w:val="00444A85"/>
    <w:rsid w:val="00444D11"/>
    <w:rsid w:val="00444EE8"/>
    <w:rsid w:val="004450C8"/>
    <w:rsid w:val="00445594"/>
    <w:rsid w:val="004523FF"/>
    <w:rsid w:val="00455D6E"/>
    <w:rsid w:val="00460C78"/>
    <w:rsid w:val="00462CFA"/>
    <w:rsid w:val="00464D7B"/>
    <w:rsid w:val="00464E06"/>
    <w:rsid w:val="004656A6"/>
    <w:rsid w:val="00466DCD"/>
    <w:rsid w:val="00471131"/>
    <w:rsid w:val="004717CE"/>
    <w:rsid w:val="00471CFE"/>
    <w:rsid w:val="00471F59"/>
    <w:rsid w:val="00477B8E"/>
    <w:rsid w:val="004809C2"/>
    <w:rsid w:val="00482A95"/>
    <w:rsid w:val="00482B9B"/>
    <w:rsid w:val="00486008"/>
    <w:rsid w:val="00486D03"/>
    <w:rsid w:val="00486DB1"/>
    <w:rsid w:val="00487234"/>
    <w:rsid w:val="004876B3"/>
    <w:rsid w:val="00491101"/>
    <w:rsid w:val="00493B82"/>
    <w:rsid w:val="00493E10"/>
    <w:rsid w:val="004952B9"/>
    <w:rsid w:val="004972E8"/>
    <w:rsid w:val="004976C8"/>
    <w:rsid w:val="004A18E1"/>
    <w:rsid w:val="004A262D"/>
    <w:rsid w:val="004A530B"/>
    <w:rsid w:val="004A57B0"/>
    <w:rsid w:val="004B0196"/>
    <w:rsid w:val="004B1783"/>
    <w:rsid w:val="004B1B9B"/>
    <w:rsid w:val="004B2DB0"/>
    <w:rsid w:val="004B5A4D"/>
    <w:rsid w:val="004B6F07"/>
    <w:rsid w:val="004C0F9E"/>
    <w:rsid w:val="004C1243"/>
    <w:rsid w:val="004C12A8"/>
    <w:rsid w:val="004C1BD8"/>
    <w:rsid w:val="004C4703"/>
    <w:rsid w:val="004C5C26"/>
    <w:rsid w:val="004C5E8D"/>
    <w:rsid w:val="004C6885"/>
    <w:rsid w:val="004D7C0E"/>
    <w:rsid w:val="004E4535"/>
    <w:rsid w:val="004F1215"/>
    <w:rsid w:val="004F74F2"/>
    <w:rsid w:val="004F7E99"/>
    <w:rsid w:val="005003F9"/>
    <w:rsid w:val="00502A08"/>
    <w:rsid w:val="0050417B"/>
    <w:rsid w:val="00505372"/>
    <w:rsid w:val="00510F77"/>
    <w:rsid w:val="00511612"/>
    <w:rsid w:val="00511DF6"/>
    <w:rsid w:val="005133CE"/>
    <w:rsid w:val="005136ED"/>
    <w:rsid w:val="0051598C"/>
    <w:rsid w:val="00520B32"/>
    <w:rsid w:val="00521BA3"/>
    <w:rsid w:val="00521E75"/>
    <w:rsid w:val="00523E0D"/>
    <w:rsid w:val="00525540"/>
    <w:rsid w:val="00525588"/>
    <w:rsid w:val="0052644A"/>
    <w:rsid w:val="0052710E"/>
    <w:rsid w:val="005279BD"/>
    <w:rsid w:val="00532854"/>
    <w:rsid w:val="00534409"/>
    <w:rsid w:val="00536780"/>
    <w:rsid w:val="00540372"/>
    <w:rsid w:val="005404F3"/>
    <w:rsid w:val="00541A48"/>
    <w:rsid w:val="00542E0D"/>
    <w:rsid w:val="005442FC"/>
    <w:rsid w:val="0054721B"/>
    <w:rsid w:val="00550AB2"/>
    <w:rsid w:val="00550DE9"/>
    <w:rsid w:val="00551039"/>
    <w:rsid w:val="0055352F"/>
    <w:rsid w:val="0055631D"/>
    <w:rsid w:val="0056286E"/>
    <w:rsid w:val="00562A60"/>
    <w:rsid w:val="0056472A"/>
    <w:rsid w:val="00564B0B"/>
    <w:rsid w:val="00571060"/>
    <w:rsid w:val="00574479"/>
    <w:rsid w:val="005747ED"/>
    <w:rsid w:val="00577DB8"/>
    <w:rsid w:val="005842E2"/>
    <w:rsid w:val="00584610"/>
    <w:rsid w:val="0058739F"/>
    <w:rsid w:val="005903FC"/>
    <w:rsid w:val="00590774"/>
    <w:rsid w:val="00591911"/>
    <w:rsid w:val="00593935"/>
    <w:rsid w:val="00595406"/>
    <w:rsid w:val="005960B4"/>
    <w:rsid w:val="00596B23"/>
    <w:rsid w:val="00596CB6"/>
    <w:rsid w:val="005973FD"/>
    <w:rsid w:val="00597C68"/>
    <w:rsid w:val="005A37E7"/>
    <w:rsid w:val="005A382B"/>
    <w:rsid w:val="005A4047"/>
    <w:rsid w:val="005A4ABD"/>
    <w:rsid w:val="005B2593"/>
    <w:rsid w:val="005B6FE6"/>
    <w:rsid w:val="005C0D39"/>
    <w:rsid w:val="005C2235"/>
    <w:rsid w:val="005C2C93"/>
    <w:rsid w:val="005C6232"/>
    <w:rsid w:val="005D1368"/>
    <w:rsid w:val="005D4309"/>
    <w:rsid w:val="005D570A"/>
    <w:rsid w:val="005D6B9D"/>
    <w:rsid w:val="005D6F7A"/>
    <w:rsid w:val="005E39FF"/>
    <w:rsid w:val="005E49B8"/>
    <w:rsid w:val="005E5B88"/>
    <w:rsid w:val="005E6B1A"/>
    <w:rsid w:val="005E78EE"/>
    <w:rsid w:val="005F139F"/>
    <w:rsid w:val="005F176C"/>
    <w:rsid w:val="005F1EBD"/>
    <w:rsid w:val="005F2ECE"/>
    <w:rsid w:val="005F4122"/>
    <w:rsid w:val="005F707D"/>
    <w:rsid w:val="00602A1B"/>
    <w:rsid w:val="00603E53"/>
    <w:rsid w:val="006063D0"/>
    <w:rsid w:val="0061020D"/>
    <w:rsid w:val="00613C45"/>
    <w:rsid w:val="00616EE8"/>
    <w:rsid w:val="00621291"/>
    <w:rsid w:val="00623E94"/>
    <w:rsid w:val="0062597D"/>
    <w:rsid w:val="00630F67"/>
    <w:rsid w:val="00633AD3"/>
    <w:rsid w:val="00633D4E"/>
    <w:rsid w:val="00633F31"/>
    <w:rsid w:val="0063526F"/>
    <w:rsid w:val="006355B2"/>
    <w:rsid w:val="00635CBE"/>
    <w:rsid w:val="00636680"/>
    <w:rsid w:val="00637E86"/>
    <w:rsid w:val="00641AB6"/>
    <w:rsid w:val="006422DE"/>
    <w:rsid w:val="006439FA"/>
    <w:rsid w:val="0064525C"/>
    <w:rsid w:val="006458F2"/>
    <w:rsid w:val="00645C75"/>
    <w:rsid w:val="00647A4B"/>
    <w:rsid w:val="00651E8A"/>
    <w:rsid w:val="00654E55"/>
    <w:rsid w:val="0065736E"/>
    <w:rsid w:val="006618CC"/>
    <w:rsid w:val="00663FD6"/>
    <w:rsid w:val="00664CFA"/>
    <w:rsid w:val="00665916"/>
    <w:rsid w:val="006671BC"/>
    <w:rsid w:val="006700DA"/>
    <w:rsid w:val="00672A15"/>
    <w:rsid w:val="0067485D"/>
    <w:rsid w:val="0067496E"/>
    <w:rsid w:val="00675FFE"/>
    <w:rsid w:val="0068225D"/>
    <w:rsid w:val="006823B7"/>
    <w:rsid w:val="00685919"/>
    <w:rsid w:val="0068740C"/>
    <w:rsid w:val="006878AF"/>
    <w:rsid w:val="006879C4"/>
    <w:rsid w:val="00691021"/>
    <w:rsid w:val="00694D2B"/>
    <w:rsid w:val="006971C5"/>
    <w:rsid w:val="006A123E"/>
    <w:rsid w:val="006A1872"/>
    <w:rsid w:val="006A2065"/>
    <w:rsid w:val="006A3D88"/>
    <w:rsid w:val="006A4082"/>
    <w:rsid w:val="006A4A7A"/>
    <w:rsid w:val="006A7927"/>
    <w:rsid w:val="006A7BDA"/>
    <w:rsid w:val="006A7E43"/>
    <w:rsid w:val="006B0848"/>
    <w:rsid w:val="006B13F8"/>
    <w:rsid w:val="006B2EE2"/>
    <w:rsid w:val="006B31EF"/>
    <w:rsid w:val="006B445B"/>
    <w:rsid w:val="006B733D"/>
    <w:rsid w:val="006B7743"/>
    <w:rsid w:val="006C07FC"/>
    <w:rsid w:val="006C0C43"/>
    <w:rsid w:val="006C3365"/>
    <w:rsid w:val="006C34AE"/>
    <w:rsid w:val="006C67AF"/>
    <w:rsid w:val="006C74BC"/>
    <w:rsid w:val="006D3DC5"/>
    <w:rsid w:val="006E2372"/>
    <w:rsid w:val="006E28F5"/>
    <w:rsid w:val="006E2D45"/>
    <w:rsid w:val="006E38D6"/>
    <w:rsid w:val="006E559F"/>
    <w:rsid w:val="006E7D59"/>
    <w:rsid w:val="006F143B"/>
    <w:rsid w:val="006F3450"/>
    <w:rsid w:val="006F34F2"/>
    <w:rsid w:val="006F7D7F"/>
    <w:rsid w:val="007039EC"/>
    <w:rsid w:val="007067CE"/>
    <w:rsid w:val="00710AF9"/>
    <w:rsid w:val="00713C47"/>
    <w:rsid w:val="00713FF0"/>
    <w:rsid w:val="0071572D"/>
    <w:rsid w:val="007157BA"/>
    <w:rsid w:val="007169F9"/>
    <w:rsid w:val="00716B89"/>
    <w:rsid w:val="007174A6"/>
    <w:rsid w:val="007175DE"/>
    <w:rsid w:val="007224B3"/>
    <w:rsid w:val="007228AF"/>
    <w:rsid w:val="00722D54"/>
    <w:rsid w:val="007234F9"/>
    <w:rsid w:val="0072598A"/>
    <w:rsid w:val="00730B76"/>
    <w:rsid w:val="00731303"/>
    <w:rsid w:val="00731D90"/>
    <w:rsid w:val="00733789"/>
    <w:rsid w:val="00736BAA"/>
    <w:rsid w:val="00737BBC"/>
    <w:rsid w:val="0074019E"/>
    <w:rsid w:val="007402E0"/>
    <w:rsid w:val="007413EA"/>
    <w:rsid w:val="00741E5A"/>
    <w:rsid w:val="007446A5"/>
    <w:rsid w:val="0074489D"/>
    <w:rsid w:val="00744CF7"/>
    <w:rsid w:val="00745348"/>
    <w:rsid w:val="00746549"/>
    <w:rsid w:val="007476CF"/>
    <w:rsid w:val="00747E5A"/>
    <w:rsid w:val="007514AD"/>
    <w:rsid w:val="007527F1"/>
    <w:rsid w:val="007528D2"/>
    <w:rsid w:val="00754BE0"/>
    <w:rsid w:val="0075524D"/>
    <w:rsid w:val="007560B0"/>
    <w:rsid w:val="0076061A"/>
    <w:rsid w:val="007627D7"/>
    <w:rsid w:val="00766132"/>
    <w:rsid w:val="007711C0"/>
    <w:rsid w:val="00772284"/>
    <w:rsid w:val="00773E0F"/>
    <w:rsid w:val="0077414D"/>
    <w:rsid w:val="007749FD"/>
    <w:rsid w:val="0077521F"/>
    <w:rsid w:val="00776C4F"/>
    <w:rsid w:val="00781971"/>
    <w:rsid w:val="007836A0"/>
    <w:rsid w:val="007838E4"/>
    <w:rsid w:val="0078447F"/>
    <w:rsid w:val="007846DC"/>
    <w:rsid w:val="00785D30"/>
    <w:rsid w:val="00785DD5"/>
    <w:rsid w:val="0079108F"/>
    <w:rsid w:val="00796C41"/>
    <w:rsid w:val="007A19D8"/>
    <w:rsid w:val="007B18E7"/>
    <w:rsid w:val="007B3159"/>
    <w:rsid w:val="007B492C"/>
    <w:rsid w:val="007D15E3"/>
    <w:rsid w:val="007D5ADD"/>
    <w:rsid w:val="007E109D"/>
    <w:rsid w:val="007E280D"/>
    <w:rsid w:val="007E36E4"/>
    <w:rsid w:val="007E7ECD"/>
    <w:rsid w:val="007F0ACE"/>
    <w:rsid w:val="007F0AD9"/>
    <w:rsid w:val="007F777B"/>
    <w:rsid w:val="00800F0E"/>
    <w:rsid w:val="00804024"/>
    <w:rsid w:val="008075EB"/>
    <w:rsid w:val="0081013A"/>
    <w:rsid w:val="00810225"/>
    <w:rsid w:val="00813C2C"/>
    <w:rsid w:val="00815806"/>
    <w:rsid w:val="0081753E"/>
    <w:rsid w:val="00817EE2"/>
    <w:rsid w:val="008214EB"/>
    <w:rsid w:val="00821B08"/>
    <w:rsid w:val="0082248B"/>
    <w:rsid w:val="0082343F"/>
    <w:rsid w:val="008249A8"/>
    <w:rsid w:val="00835121"/>
    <w:rsid w:val="00843139"/>
    <w:rsid w:val="008442F8"/>
    <w:rsid w:val="00845609"/>
    <w:rsid w:val="008457D0"/>
    <w:rsid w:val="0085010E"/>
    <w:rsid w:val="00851BF2"/>
    <w:rsid w:val="0085454F"/>
    <w:rsid w:val="0085525A"/>
    <w:rsid w:val="0085564F"/>
    <w:rsid w:val="00860FF2"/>
    <w:rsid w:val="00863057"/>
    <w:rsid w:val="0087084F"/>
    <w:rsid w:val="00872388"/>
    <w:rsid w:val="0087354F"/>
    <w:rsid w:val="00875853"/>
    <w:rsid w:val="00880597"/>
    <w:rsid w:val="00880CAD"/>
    <w:rsid w:val="00882D42"/>
    <w:rsid w:val="0088446A"/>
    <w:rsid w:val="008859F4"/>
    <w:rsid w:val="008903F4"/>
    <w:rsid w:val="00896985"/>
    <w:rsid w:val="00897547"/>
    <w:rsid w:val="00897717"/>
    <w:rsid w:val="008A2149"/>
    <w:rsid w:val="008B0995"/>
    <w:rsid w:val="008B11F5"/>
    <w:rsid w:val="008B121F"/>
    <w:rsid w:val="008B22C8"/>
    <w:rsid w:val="008B35E8"/>
    <w:rsid w:val="008C1060"/>
    <w:rsid w:val="008C2DAB"/>
    <w:rsid w:val="008C4373"/>
    <w:rsid w:val="008C53D0"/>
    <w:rsid w:val="008C69B8"/>
    <w:rsid w:val="008C6D12"/>
    <w:rsid w:val="008C70D3"/>
    <w:rsid w:val="008C765D"/>
    <w:rsid w:val="008D0678"/>
    <w:rsid w:val="008D0DD4"/>
    <w:rsid w:val="008D17FC"/>
    <w:rsid w:val="008D49C6"/>
    <w:rsid w:val="008D527A"/>
    <w:rsid w:val="008D56DA"/>
    <w:rsid w:val="008D5771"/>
    <w:rsid w:val="008D6467"/>
    <w:rsid w:val="008D7537"/>
    <w:rsid w:val="008E4998"/>
    <w:rsid w:val="008E6BE9"/>
    <w:rsid w:val="008E6F18"/>
    <w:rsid w:val="008E7610"/>
    <w:rsid w:val="008E7693"/>
    <w:rsid w:val="008F12D4"/>
    <w:rsid w:val="008F170B"/>
    <w:rsid w:val="008F28A4"/>
    <w:rsid w:val="008F472E"/>
    <w:rsid w:val="008F5AF1"/>
    <w:rsid w:val="008F6D98"/>
    <w:rsid w:val="008F7562"/>
    <w:rsid w:val="009016F6"/>
    <w:rsid w:val="0090190A"/>
    <w:rsid w:val="00902556"/>
    <w:rsid w:val="0090338C"/>
    <w:rsid w:val="009053E8"/>
    <w:rsid w:val="009059A1"/>
    <w:rsid w:val="0091048E"/>
    <w:rsid w:val="00910EA2"/>
    <w:rsid w:val="00911C92"/>
    <w:rsid w:val="00920076"/>
    <w:rsid w:val="00923FDD"/>
    <w:rsid w:val="00924ABC"/>
    <w:rsid w:val="0092697F"/>
    <w:rsid w:val="00926E08"/>
    <w:rsid w:val="009302B8"/>
    <w:rsid w:val="009314B2"/>
    <w:rsid w:val="009339EB"/>
    <w:rsid w:val="00935F35"/>
    <w:rsid w:val="00935FBF"/>
    <w:rsid w:val="00937288"/>
    <w:rsid w:val="0094093B"/>
    <w:rsid w:val="00940E8F"/>
    <w:rsid w:val="00942AD3"/>
    <w:rsid w:val="00942F20"/>
    <w:rsid w:val="0094300F"/>
    <w:rsid w:val="00944748"/>
    <w:rsid w:val="00945051"/>
    <w:rsid w:val="00946DA3"/>
    <w:rsid w:val="00952D70"/>
    <w:rsid w:val="0095309C"/>
    <w:rsid w:val="00955696"/>
    <w:rsid w:val="009652F2"/>
    <w:rsid w:val="009667C0"/>
    <w:rsid w:val="00967369"/>
    <w:rsid w:val="009678E2"/>
    <w:rsid w:val="009700D7"/>
    <w:rsid w:val="00971388"/>
    <w:rsid w:val="009719ED"/>
    <w:rsid w:val="009749C6"/>
    <w:rsid w:val="009766FD"/>
    <w:rsid w:val="009768A6"/>
    <w:rsid w:val="00986702"/>
    <w:rsid w:val="00986C37"/>
    <w:rsid w:val="00987D1C"/>
    <w:rsid w:val="00987FB5"/>
    <w:rsid w:val="00992D84"/>
    <w:rsid w:val="00993D3F"/>
    <w:rsid w:val="009940A9"/>
    <w:rsid w:val="00997528"/>
    <w:rsid w:val="0099796A"/>
    <w:rsid w:val="009A1A25"/>
    <w:rsid w:val="009A24E7"/>
    <w:rsid w:val="009A34CA"/>
    <w:rsid w:val="009A4312"/>
    <w:rsid w:val="009A5818"/>
    <w:rsid w:val="009C1346"/>
    <w:rsid w:val="009C140F"/>
    <w:rsid w:val="009C42EF"/>
    <w:rsid w:val="009C5E2B"/>
    <w:rsid w:val="009C675D"/>
    <w:rsid w:val="009C740B"/>
    <w:rsid w:val="009D05C8"/>
    <w:rsid w:val="009D1F38"/>
    <w:rsid w:val="009D2015"/>
    <w:rsid w:val="009D221B"/>
    <w:rsid w:val="009D2A37"/>
    <w:rsid w:val="009D3AC9"/>
    <w:rsid w:val="009D48C5"/>
    <w:rsid w:val="009D596A"/>
    <w:rsid w:val="009D67D8"/>
    <w:rsid w:val="009E0518"/>
    <w:rsid w:val="009E3C0B"/>
    <w:rsid w:val="009E5A49"/>
    <w:rsid w:val="009F4A45"/>
    <w:rsid w:val="00A02B17"/>
    <w:rsid w:val="00A03921"/>
    <w:rsid w:val="00A05CAE"/>
    <w:rsid w:val="00A116C6"/>
    <w:rsid w:val="00A11F5B"/>
    <w:rsid w:val="00A13244"/>
    <w:rsid w:val="00A15933"/>
    <w:rsid w:val="00A15CE2"/>
    <w:rsid w:val="00A169F5"/>
    <w:rsid w:val="00A217E3"/>
    <w:rsid w:val="00A219BC"/>
    <w:rsid w:val="00A239AA"/>
    <w:rsid w:val="00A23C4F"/>
    <w:rsid w:val="00A23D67"/>
    <w:rsid w:val="00A25513"/>
    <w:rsid w:val="00A27ED1"/>
    <w:rsid w:val="00A31DB2"/>
    <w:rsid w:val="00A33DE6"/>
    <w:rsid w:val="00A351C5"/>
    <w:rsid w:val="00A35329"/>
    <w:rsid w:val="00A36996"/>
    <w:rsid w:val="00A40457"/>
    <w:rsid w:val="00A41249"/>
    <w:rsid w:val="00A432FF"/>
    <w:rsid w:val="00A439E8"/>
    <w:rsid w:val="00A43D8E"/>
    <w:rsid w:val="00A45753"/>
    <w:rsid w:val="00A45FE0"/>
    <w:rsid w:val="00A47CFE"/>
    <w:rsid w:val="00A51CBE"/>
    <w:rsid w:val="00A526E5"/>
    <w:rsid w:val="00A53423"/>
    <w:rsid w:val="00A53874"/>
    <w:rsid w:val="00A54B32"/>
    <w:rsid w:val="00A560C5"/>
    <w:rsid w:val="00A5646F"/>
    <w:rsid w:val="00A617FC"/>
    <w:rsid w:val="00A62659"/>
    <w:rsid w:val="00A63D93"/>
    <w:rsid w:val="00A6532D"/>
    <w:rsid w:val="00A65F20"/>
    <w:rsid w:val="00A66162"/>
    <w:rsid w:val="00A727FE"/>
    <w:rsid w:val="00A76293"/>
    <w:rsid w:val="00A77DA2"/>
    <w:rsid w:val="00A84763"/>
    <w:rsid w:val="00A85AD7"/>
    <w:rsid w:val="00A85D9D"/>
    <w:rsid w:val="00A9088E"/>
    <w:rsid w:val="00A909BC"/>
    <w:rsid w:val="00A90B9D"/>
    <w:rsid w:val="00A92C4C"/>
    <w:rsid w:val="00A9489F"/>
    <w:rsid w:val="00A94B63"/>
    <w:rsid w:val="00A9647C"/>
    <w:rsid w:val="00AA0410"/>
    <w:rsid w:val="00AA0AE9"/>
    <w:rsid w:val="00AA185D"/>
    <w:rsid w:val="00AA40C9"/>
    <w:rsid w:val="00AA602D"/>
    <w:rsid w:val="00AA68FF"/>
    <w:rsid w:val="00AA7F58"/>
    <w:rsid w:val="00AB1E95"/>
    <w:rsid w:val="00AB30DB"/>
    <w:rsid w:val="00AB397A"/>
    <w:rsid w:val="00AB572D"/>
    <w:rsid w:val="00AB6D7A"/>
    <w:rsid w:val="00AC21A3"/>
    <w:rsid w:val="00AC2764"/>
    <w:rsid w:val="00AC40E4"/>
    <w:rsid w:val="00AC578D"/>
    <w:rsid w:val="00AC5864"/>
    <w:rsid w:val="00AC5A87"/>
    <w:rsid w:val="00AC6525"/>
    <w:rsid w:val="00AC686B"/>
    <w:rsid w:val="00AC6F96"/>
    <w:rsid w:val="00AD14CD"/>
    <w:rsid w:val="00AD1692"/>
    <w:rsid w:val="00AD5AE2"/>
    <w:rsid w:val="00AD73A9"/>
    <w:rsid w:val="00AE1607"/>
    <w:rsid w:val="00AE2923"/>
    <w:rsid w:val="00AE3136"/>
    <w:rsid w:val="00AE3A36"/>
    <w:rsid w:val="00AE6FA2"/>
    <w:rsid w:val="00AE7F9D"/>
    <w:rsid w:val="00AF013E"/>
    <w:rsid w:val="00AF0979"/>
    <w:rsid w:val="00AF1794"/>
    <w:rsid w:val="00B0043A"/>
    <w:rsid w:val="00B028F7"/>
    <w:rsid w:val="00B02AEB"/>
    <w:rsid w:val="00B039CA"/>
    <w:rsid w:val="00B05A3A"/>
    <w:rsid w:val="00B075C5"/>
    <w:rsid w:val="00B07948"/>
    <w:rsid w:val="00B100C6"/>
    <w:rsid w:val="00B12CD3"/>
    <w:rsid w:val="00B12FAF"/>
    <w:rsid w:val="00B1432E"/>
    <w:rsid w:val="00B17717"/>
    <w:rsid w:val="00B218B9"/>
    <w:rsid w:val="00B22863"/>
    <w:rsid w:val="00B23160"/>
    <w:rsid w:val="00B2590B"/>
    <w:rsid w:val="00B26237"/>
    <w:rsid w:val="00B30951"/>
    <w:rsid w:val="00B30CC1"/>
    <w:rsid w:val="00B30E6F"/>
    <w:rsid w:val="00B337FC"/>
    <w:rsid w:val="00B3711A"/>
    <w:rsid w:val="00B40237"/>
    <w:rsid w:val="00B40A86"/>
    <w:rsid w:val="00B41502"/>
    <w:rsid w:val="00B479E7"/>
    <w:rsid w:val="00B51024"/>
    <w:rsid w:val="00B512B5"/>
    <w:rsid w:val="00B51602"/>
    <w:rsid w:val="00B540C9"/>
    <w:rsid w:val="00B60CD8"/>
    <w:rsid w:val="00B60F9C"/>
    <w:rsid w:val="00B668E8"/>
    <w:rsid w:val="00B668F5"/>
    <w:rsid w:val="00B6769E"/>
    <w:rsid w:val="00B71454"/>
    <w:rsid w:val="00B7214A"/>
    <w:rsid w:val="00B72370"/>
    <w:rsid w:val="00B72BCF"/>
    <w:rsid w:val="00B73F22"/>
    <w:rsid w:val="00B74BDF"/>
    <w:rsid w:val="00B75490"/>
    <w:rsid w:val="00B75523"/>
    <w:rsid w:val="00B76643"/>
    <w:rsid w:val="00B76F0D"/>
    <w:rsid w:val="00B76F9A"/>
    <w:rsid w:val="00B774D3"/>
    <w:rsid w:val="00B810B2"/>
    <w:rsid w:val="00B827F2"/>
    <w:rsid w:val="00B8330B"/>
    <w:rsid w:val="00B865F1"/>
    <w:rsid w:val="00B86612"/>
    <w:rsid w:val="00B95999"/>
    <w:rsid w:val="00B9617F"/>
    <w:rsid w:val="00BA110A"/>
    <w:rsid w:val="00BA26F7"/>
    <w:rsid w:val="00BA47B8"/>
    <w:rsid w:val="00BA79F0"/>
    <w:rsid w:val="00BB0E9D"/>
    <w:rsid w:val="00BB3098"/>
    <w:rsid w:val="00BB5068"/>
    <w:rsid w:val="00BB72A0"/>
    <w:rsid w:val="00BB7AE8"/>
    <w:rsid w:val="00BC2BCB"/>
    <w:rsid w:val="00BC3DDD"/>
    <w:rsid w:val="00BC55A3"/>
    <w:rsid w:val="00BD044B"/>
    <w:rsid w:val="00BD0481"/>
    <w:rsid w:val="00BD4447"/>
    <w:rsid w:val="00BD4CD9"/>
    <w:rsid w:val="00BD4ED1"/>
    <w:rsid w:val="00BD61B7"/>
    <w:rsid w:val="00BE1580"/>
    <w:rsid w:val="00BE1935"/>
    <w:rsid w:val="00BE2623"/>
    <w:rsid w:val="00BE3626"/>
    <w:rsid w:val="00BE3923"/>
    <w:rsid w:val="00BE4BF0"/>
    <w:rsid w:val="00BE596D"/>
    <w:rsid w:val="00BE5EE5"/>
    <w:rsid w:val="00BE68EE"/>
    <w:rsid w:val="00BE7F63"/>
    <w:rsid w:val="00BF04A6"/>
    <w:rsid w:val="00BF3C20"/>
    <w:rsid w:val="00BF45FB"/>
    <w:rsid w:val="00BF4AD6"/>
    <w:rsid w:val="00BF7EA7"/>
    <w:rsid w:val="00C00D4C"/>
    <w:rsid w:val="00C0388B"/>
    <w:rsid w:val="00C06A2F"/>
    <w:rsid w:val="00C123B1"/>
    <w:rsid w:val="00C12A59"/>
    <w:rsid w:val="00C12A72"/>
    <w:rsid w:val="00C1426F"/>
    <w:rsid w:val="00C158D4"/>
    <w:rsid w:val="00C17B5B"/>
    <w:rsid w:val="00C204A7"/>
    <w:rsid w:val="00C21071"/>
    <w:rsid w:val="00C212F2"/>
    <w:rsid w:val="00C231EB"/>
    <w:rsid w:val="00C2398C"/>
    <w:rsid w:val="00C25569"/>
    <w:rsid w:val="00C27207"/>
    <w:rsid w:val="00C27366"/>
    <w:rsid w:val="00C3619D"/>
    <w:rsid w:val="00C36419"/>
    <w:rsid w:val="00C42D9E"/>
    <w:rsid w:val="00C44041"/>
    <w:rsid w:val="00C44F6E"/>
    <w:rsid w:val="00C50635"/>
    <w:rsid w:val="00C56BFE"/>
    <w:rsid w:val="00C61869"/>
    <w:rsid w:val="00C62FE7"/>
    <w:rsid w:val="00C632D8"/>
    <w:rsid w:val="00C63AA8"/>
    <w:rsid w:val="00C64A70"/>
    <w:rsid w:val="00C65544"/>
    <w:rsid w:val="00C655F4"/>
    <w:rsid w:val="00C71229"/>
    <w:rsid w:val="00C735D4"/>
    <w:rsid w:val="00C758FF"/>
    <w:rsid w:val="00C7783C"/>
    <w:rsid w:val="00C77BC9"/>
    <w:rsid w:val="00C81210"/>
    <w:rsid w:val="00C8265C"/>
    <w:rsid w:val="00C85F07"/>
    <w:rsid w:val="00C8750B"/>
    <w:rsid w:val="00C9280D"/>
    <w:rsid w:val="00C92989"/>
    <w:rsid w:val="00C94727"/>
    <w:rsid w:val="00C96F0F"/>
    <w:rsid w:val="00C978B9"/>
    <w:rsid w:val="00CA1354"/>
    <w:rsid w:val="00CA6292"/>
    <w:rsid w:val="00CA6AC9"/>
    <w:rsid w:val="00CA6B58"/>
    <w:rsid w:val="00CB1AE6"/>
    <w:rsid w:val="00CB2385"/>
    <w:rsid w:val="00CB331E"/>
    <w:rsid w:val="00CB3ED4"/>
    <w:rsid w:val="00CB3F86"/>
    <w:rsid w:val="00CB4090"/>
    <w:rsid w:val="00CB549E"/>
    <w:rsid w:val="00CB6569"/>
    <w:rsid w:val="00CB78C9"/>
    <w:rsid w:val="00CC17D5"/>
    <w:rsid w:val="00CC2F62"/>
    <w:rsid w:val="00CC38CE"/>
    <w:rsid w:val="00CC5CD4"/>
    <w:rsid w:val="00CD033B"/>
    <w:rsid w:val="00CD039E"/>
    <w:rsid w:val="00CD04C2"/>
    <w:rsid w:val="00CD28D3"/>
    <w:rsid w:val="00CD2FFC"/>
    <w:rsid w:val="00CD34F0"/>
    <w:rsid w:val="00CD421A"/>
    <w:rsid w:val="00CE0954"/>
    <w:rsid w:val="00CE0F84"/>
    <w:rsid w:val="00CE14F4"/>
    <w:rsid w:val="00CE31B3"/>
    <w:rsid w:val="00CF11F7"/>
    <w:rsid w:val="00CF22A5"/>
    <w:rsid w:val="00CF31D5"/>
    <w:rsid w:val="00CF67BF"/>
    <w:rsid w:val="00D01441"/>
    <w:rsid w:val="00D03C15"/>
    <w:rsid w:val="00D06006"/>
    <w:rsid w:val="00D118BC"/>
    <w:rsid w:val="00D1197D"/>
    <w:rsid w:val="00D1271D"/>
    <w:rsid w:val="00D1323F"/>
    <w:rsid w:val="00D1591B"/>
    <w:rsid w:val="00D17225"/>
    <w:rsid w:val="00D202BA"/>
    <w:rsid w:val="00D20A2B"/>
    <w:rsid w:val="00D2227F"/>
    <w:rsid w:val="00D251AC"/>
    <w:rsid w:val="00D31E1F"/>
    <w:rsid w:val="00D3235F"/>
    <w:rsid w:val="00D347CD"/>
    <w:rsid w:val="00D34CA7"/>
    <w:rsid w:val="00D34E68"/>
    <w:rsid w:val="00D369C7"/>
    <w:rsid w:val="00D40519"/>
    <w:rsid w:val="00D42C17"/>
    <w:rsid w:val="00D43766"/>
    <w:rsid w:val="00D47CCF"/>
    <w:rsid w:val="00D50975"/>
    <w:rsid w:val="00D519DC"/>
    <w:rsid w:val="00D51C53"/>
    <w:rsid w:val="00D53B12"/>
    <w:rsid w:val="00D548E0"/>
    <w:rsid w:val="00D5568F"/>
    <w:rsid w:val="00D55744"/>
    <w:rsid w:val="00D62E16"/>
    <w:rsid w:val="00D6336C"/>
    <w:rsid w:val="00D63CE7"/>
    <w:rsid w:val="00D6457B"/>
    <w:rsid w:val="00D6518B"/>
    <w:rsid w:val="00D653EE"/>
    <w:rsid w:val="00D65A03"/>
    <w:rsid w:val="00D66DEC"/>
    <w:rsid w:val="00D70A45"/>
    <w:rsid w:val="00D711AD"/>
    <w:rsid w:val="00D71A41"/>
    <w:rsid w:val="00D741B8"/>
    <w:rsid w:val="00D74C75"/>
    <w:rsid w:val="00D768A4"/>
    <w:rsid w:val="00D839D1"/>
    <w:rsid w:val="00D83D7B"/>
    <w:rsid w:val="00D86742"/>
    <w:rsid w:val="00D87864"/>
    <w:rsid w:val="00D9049D"/>
    <w:rsid w:val="00D927A9"/>
    <w:rsid w:val="00D92F52"/>
    <w:rsid w:val="00D95BAD"/>
    <w:rsid w:val="00D96626"/>
    <w:rsid w:val="00DA116F"/>
    <w:rsid w:val="00DA1C6B"/>
    <w:rsid w:val="00DA2344"/>
    <w:rsid w:val="00DA6ECB"/>
    <w:rsid w:val="00DA753F"/>
    <w:rsid w:val="00DB43E3"/>
    <w:rsid w:val="00DB4D54"/>
    <w:rsid w:val="00DB4FAD"/>
    <w:rsid w:val="00DB5A7E"/>
    <w:rsid w:val="00DC07CC"/>
    <w:rsid w:val="00DC182C"/>
    <w:rsid w:val="00DC22E2"/>
    <w:rsid w:val="00DC47A6"/>
    <w:rsid w:val="00DC5754"/>
    <w:rsid w:val="00DD152A"/>
    <w:rsid w:val="00DD2D57"/>
    <w:rsid w:val="00DD34A3"/>
    <w:rsid w:val="00DD5D46"/>
    <w:rsid w:val="00DD6056"/>
    <w:rsid w:val="00DD6AF0"/>
    <w:rsid w:val="00DE2E93"/>
    <w:rsid w:val="00DE3CE3"/>
    <w:rsid w:val="00DE655A"/>
    <w:rsid w:val="00DE7C6A"/>
    <w:rsid w:val="00DF0128"/>
    <w:rsid w:val="00DF2857"/>
    <w:rsid w:val="00DF2914"/>
    <w:rsid w:val="00DF2CFE"/>
    <w:rsid w:val="00DF3707"/>
    <w:rsid w:val="00DF4540"/>
    <w:rsid w:val="00DF49AA"/>
    <w:rsid w:val="00DF782B"/>
    <w:rsid w:val="00E01466"/>
    <w:rsid w:val="00E01471"/>
    <w:rsid w:val="00E014B8"/>
    <w:rsid w:val="00E03AEF"/>
    <w:rsid w:val="00E03E73"/>
    <w:rsid w:val="00E03EB3"/>
    <w:rsid w:val="00E04FE4"/>
    <w:rsid w:val="00E06AF6"/>
    <w:rsid w:val="00E102DE"/>
    <w:rsid w:val="00E11CFC"/>
    <w:rsid w:val="00E121AA"/>
    <w:rsid w:val="00E1477D"/>
    <w:rsid w:val="00E20ABD"/>
    <w:rsid w:val="00E22BC6"/>
    <w:rsid w:val="00E22D24"/>
    <w:rsid w:val="00E24825"/>
    <w:rsid w:val="00E261E6"/>
    <w:rsid w:val="00E36032"/>
    <w:rsid w:val="00E4026A"/>
    <w:rsid w:val="00E42093"/>
    <w:rsid w:val="00E42F81"/>
    <w:rsid w:val="00E4301C"/>
    <w:rsid w:val="00E446D6"/>
    <w:rsid w:val="00E459CF"/>
    <w:rsid w:val="00E45E95"/>
    <w:rsid w:val="00E507A3"/>
    <w:rsid w:val="00E522AD"/>
    <w:rsid w:val="00E55325"/>
    <w:rsid w:val="00E56F53"/>
    <w:rsid w:val="00E60E4A"/>
    <w:rsid w:val="00E61631"/>
    <w:rsid w:val="00E61D73"/>
    <w:rsid w:val="00E64103"/>
    <w:rsid w:val="00E67929"/>
    <w:rsid w:val="00E70945"/>
    <w:rsid w:val="00E71EAF"/>
    <w:rsid w:val="00E74FCC"/>
    <w:rsid w:val="00E76CD1"/>
    <w:rsid w:val="00E80CAC"/>
    <w:rsid w:val="00E80D6C"/>
    <w:rsid w:val="00E83D25"/>
    <w:rsid w:val="00E96190"/>
    <w:rsid w:val="00E97015"/>
    <w:rsid w:val="00E97366"/>
    <w:rsid w:val="00EA088E"/>
    <w:rsid w:val="00EA5928"/>
    <w:rsid w:val="00EB242C"/>
    <w:rsid w:val="00EB5EF2"/>
    <w:rsid w:val="00EC6401"/>
    <w:rsid w:val="00EC67A3"/>
    <w:rsid w:val="00ED0CE8"/>
    <w:rsid w:val="00ED1F95"/>
    <w:rsid w:val="00ED7FEA"/>
    <w:rsid w:val="00EE40BE"/>
    <w:rsid w:val="00EE4AD8"/>
    <w:rsid w:val="00EE5724"/>
    <w:rsid w:val="00EE5FDA"/>
    <w:rsid w:val="00EE6E2A"/>
    <w:rsid w:val="00EE7913"/>
    <w:rsid w:val="00EF1FFC"/>
    <w:rsid w:val="00EF40D4"/>
    <w:rsid w:val="00EF4900"/>
    <w:rsid w:val="00EF4E88"/>
    <w:rsid w:val="00EF713A"/>
    <w:rsid w:val="00F026ED"/>
    <w:rsid w:val="00F03D9B"/>
    <w:rsid w:val="00F139AC"/>
    <w:rsid w:val="00F14778"/>
    <w:rsid w:val="00F156A3"/>
    <w:rsid w:val="00F16179"/>
    <w:rsid w:val="00F169F3"/>
    <w:rsid w:val="00F21642"/>
    <w:rsid w:val="00F21EAC"/>
    <w:rsid w:val="00F22A16"/>
    <w:rsid w:val="00F2302B"/>
    <w:rsid w:val="00F23724"/>
    <w:rsid w:val="00F261EA"/>
    <w:rsid w:val="00F267B8"/>
    <w:rsid w:val="00F3134A"/>
    <w:rsid w:val="00F3243D"/>
    <w:rsid w:val="00F34FA2"/>
    <w:rsid w:val="00F3544E"/>
    <w:rsid w:val="00F36651"/>
    <w:rsid w:val="00F379BB"/>
    <w:rsid w:val="00F37E7C"/>
    <w:rsid w:val="00F435B8"/>
    <w:rsid w:val="00F447FE"/>
    <w:rsid w:val="00F46601"/>
    <w:rsid w:val="00F467D7"/>
    <w:rsid w:val="00F46D0D"/>
    <w:rsid w:val="00F5102A"/>
    <w:rsid w:val="00F533F6"/>
    <w:rsid w:val="00F5613E"/>
    <w:rsid w:val="00F61EAB"/>
    <w:rsid w:val="00F63638"/>
    <w:rsid w:val="00F6637B"/>
    <w:rsid w:val="00F66476"/>
    <w:rsid w:val="00F66A1B"/>
    <w:rsid w:val="00F74BE2"/>
    <w:rsid w:val="00F74E11"/>
    <w:rsid w:val="00F7591A"/>
    <w:rsid w:val="00F76547"/>
    <w:rsid w:val="00F76D97"/>
    <w:rsid w:val="00F76E8F"/>
    <w:rsid w:val="00F77BBC"/>
    <w:rsid w:val="00F83244"/>
    <w:rsid w:val="00F861CC"/>
    <w:rsid w:val="00F86737"/>
    <w:rsid w:val="00F86975"/>
    <w:rsid w:val="00F87B8D"/>
    <w:rsid w:val="00F9013D"/>
    <w:rsid w:val="00F92986"/>
    <w:rsid w:val="00F92B59"/>
    <w:rsid w:val="00F948BC"/>
    <w:rsid w:val="00F949C1"/>
    <w:rsid w:val="00F960CF"/>
    <w:rsid w:val="00F96597"/>
    <w:rsid w:val="00F96821"/>
    <w:rsid w:val="00FA10A3"/>
    <w:rsid w:val="00FA1226"/>
    <w:rsid w:val="00FA5B3B"/>
    <w:rsid w:val="00FA62F6"/>
    <w:rsid w:val="00FA78F3"/>
    <w:rsid w:val="00FB01B4"/>
    <w:rsid w:val="00FB2B6C"/>
    <w:rsid w:val="00FB5627"/>
    <w:rsid w:val="00FB65C0"/>
    <w:rsid w:val="00FC006A"/>
    <w:rsid w:val="00FC3EE6"/>
    <w:rsid w:val="00FC5AC7"/>
    <w:rsid w:val="00FC6E06"/>
    <w:rsid w:val="00FD09D8"/>
    <w:rsid w:val="00FD1963"/>
    <w:rsid w:val="00FD1C64"/>
    <w:rsid w:val="00FD27A8"/>
    <w:rsid w:val="00FD6909"/>
    <w:rsid w:val="00FE07C0"/>
    <w:rsid w:val="00FE1692"/>
    <w:rsid w:val="00FE225F"/>
    <w:rsid w:val="00FE3C6D"/>
    <w:rsid w:val="00FF2318"/>
    <w:rsid w:val="00FF61E1"/>
    <w:rsid w:val="00FF6585"/>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F7B7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1">
    <w:name w:val="heading 1"/>
    <w:basedOn w:val="Normalny"/>
    <w:next w:val="Normalny"/>
    <w:link w:val="Nagwek1Znak"/>
    <w:qFormat/>
    <w:rsid w:val="00D51C53"/>
    <w:pPr>
      <w:keepNext/>
      <w:numPr>
        <w:numId w:val="15"/>
      </w:numPr>
      <w:overflowPunct w:val="0"/>
      <w:autoSpaceDE w:val="0"/>
      <w:autoSpaceDN w:val="0"/>
      <w:adjustRightInd w:val="0"/>
      <w:spacing w:before="240" w:after="240" w:line="360" w:lineRule="auto"/>
      <w:jc w:val="both"/>
      <w:textAlignment w:val="baseline"/>
      <w:outlineLvl w:val="0"/>
    </w:pPr>
    <w:rPr>
      <w:rFonts w:ascii="Times New Roman" w:hAnsi="Times New Roman"/>
      <w:b/>
      <w:sz w:val="22"/>
      <w:szCs w:val="20"/>
      <w:lang w:eastAsia="pl-PL"/>
    </w:rPr>
  </w:style>
  <w:style w:type="paragraph" w:styleId="Nagwek2">
    <w:name w:val="heading 2"/>
    <w:basedOn w:val="Normalny"/>
    <w:next w:val="Normalny"/>
    <w:link w:val="Nagwek2Znak"/>
    <w:unhideWhenUsed/>
    <w:qFormat/>
    <w:rsid w:val="00D51C53"/>
    <w:pPr>
      <w:keepNext/>
      <w:keepLines/>
      <w:overflowPunct w:val="0"/>
      <w:autoSpaceDE w:val="0"/>
      <w:autoSpaceDN w:val="0"/>
      <w:adjustRightInd w:val="0"/>
      <w:spacing w:before="240" w:after="240" w:line="360" w:lineRule="auto"/>
      <w:jc w:val="both"/>
      <w:textAlignment w:val="baseline"/>
      <w:outlineLvl w:val="1"/>
    </w:pPr>
    <w:rPr>
      <w:rFonts w:ascii="Times New Roman" w:eastAsiaTheme="majorEastAsia" w:hAnsi="Times New Roman" w:cstheme="majorBidi"/>
      <w:b/>
      <w:sz w:val="22"/>
      <w:szCs w:val="26"/>
      <w:lang w:eastAsia="pl-PL"/>
    </w:rPr>
  </w:style>
  <w:style w:type="paragraph" w:styleId="Nagwek3">
    <w:name w:val="heading 3"/>
    <w:basedOn w:val="Normalny"/>
    <w:next w:val="Normalny"/>
    <w:link w:val="Nagwek3Znak"/>
    <w:unhideWhenUsed/>
    <w:qFormat/>
    <w:rsid w:val="00D51C53"/>
    <w:pPr>
      <w:keepNext/>
      <w:keepLines/>
      <w:overflowPunct w:val="0"/>
      <w:autoSpaceDE w:val="0"/>
      <w:autoSpaceDN w:val="0"/>
      <w:adjustRightInd w:val="0"/>
      <w:spacing w:before="240" w:after="240" w:line="360" w:lineRule="auto"/>
      <w:ind w:left="851" w:hanging="851"/>
      <w:jc w:val="both"/>
      <w:textAlignment w:val="baseline"/>
      <w:outlineLvl w:val="2"/>
    </w:pPr>
    <w:rPr>
      <w:rFonts w:ascii="Times New Roman" w:eastAsiaTheme="majorEastAsia" w:hAnsi="Times New Roman" w:cstheme="majorBidi"/>
      <w:b/>
      <w:sz w:val="22"/>
      <w:szCs w:val="24"/>
      <w:lang w:eastAsia="pl-PL"/>
    </w:rPr>
  </w:style>
  <w:style w:type="paragraph" w:styleId="Nagwek4">
    <w:name w:val="heading 4"/>
    <w:basedOn w:val="Normalny"/>
    <w:next w:val="Normalny"/>
    <w:link w:val="Nagwek4Znak"/>
    <w:qFormat/>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3"/>
    </w:pPr>
    <w:rPr>
      <w:rFonts w:ascii="Times New Roman" w:hAnsi="Times New Roman"/>
      <w:b/>
      <w:sz w:val="22"/>
      <w:szCs w:val="20"/>
      <w:lang w:eastAsia="pl-PL"/>
    </w:rPr>
  </w:style>
  <w:style w:type="paragraph" w:styleId="Nagwek5">
    <w:name w:val="heading 5"/>
    <w:basedOn w:val="Normalny"/>
    <w:next w:val="Normalny"/>
    <w:link w:val="Nagwek5Znak"/>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4"/>
    </w:pPr>
    <w:rPr>
      <w:rFonts w:ascii="Times New Roman" w:hAnsi="Times New Roman"/>
      <w:b/>
      <w:sz w:val="22"/>
      <w:szCs w:val="20"/>
      <w:lang w:eastAsia="pl-PL"/>
    </w:rPr>
  </w:style>
  <w:style w:type="paragraph" w:styleId="Nagwek6">
    <w:name w:val="heading 6"/>
    <w:basedOn w:val="Normalny"/>
    <w:next w:val="Normalny"/>
    <w:link w:val="Nagwek6Znak"/>
    <w:unhideWhenUsed/>
    <w:rsid w:val="00D51C53"/>
    <w:pPr>
      <w:keepNext/>
      <w:keepLines/>
      <w:overflowPunct w:val="0"/>
      <w:autoSpaceDE w:val="0"/>
      <w:autoSpaceDN w:val="0"/>
      <w:adjustRightInd w:val="0"/>
      <w:spacing w:before="40" w:after="120" w:line="360" w:lineRule="auto"/>
      <w:ind w:left="851" w:hanging="851"/>
      <w:textAlignment w:val="baseline"/>
      <w:outlineLvl w:val="5"/>
    </w:pPr>
    <w:rPr>
      <w:rFonts w:asciiTheme="majorHAnsi" w:eastAsiaTheme="majorEastAsia" w:hAnsiTheme="majorHAnsi" w:cstheme="majorBidi"/>
      <w:color w:val="1F4D78" w:themeColor="accent1" w:themeShade="7F"/>
      <w:sz w:val="22"/>
      <w:szCs w:val="20"/>
      <w:lang w:eastAsia="pl-PL"/>
    </w:rPr>
  </w:style>
  <w:style w:type="paragraph" w:styleId="Nagwek7">
    <w:name w:val="heading 7"/>
    <w:basedOn w:val="Normalny"/>
    <w:next w:val="Normalny"/>
    <w:link w:val="Nagwek7Znak"/>
    <w:unhideWhenUsed/>
    <w:qFormat/>
    <w:rsid w:val="00D51C53"/>
    <w:pPr>
      <w:keepNext/>
      <w:keepLines/>
      <w:overflowPunct w:val="0"/>
      <w:autoSpaceDE w:val="0"/>
      <w:autoSpaceDN w:val="0"/>
      <w:adjustRightInd w:val="0"/>
      <w:spacing w:before="40" w:after="120" w:line="360" w:lineRule="auto"/>
      <w:ind w:left="851" w:hanging="851"/>
      <w:textAlignment w:val="baseline"/>
      <w:outlineLvl w:val="6"/>
    </w:pPr>
    <w:rPr>
      <w:rFonts w:asciiTheme="majorHAnsi" w:eastAsiaTheme="majorEastAsia" w:hAnsiTheme="majorHAnsi" w:cstheme="majorBidi"/>
      <w:i/>
      <w:iCs/>
      <w:color w:val="1F4D78" w:themeColor="accent1" w:themeShade="7F"/>
      <w:sz w:val="22"/>
      <w:szCs w:val="20"/>
      <w:lang w:eastAsia="pl-PL"/>
    </w:rPr>
  </w:style>
  <w:style w:type="paragraph" w:styleId="Nagwek8">
    <w:name w:val="heading 8"/>
    <w:basedOn w:val="Normalny"/>
    <w:next w:val="Normalny"/>
    <w:link w:val="Nagwek8Znak"/>
    <w:qFormat/>
    <w:rsid w:val="00D51C53"/>
    <w:pPr>
      <w:overflowPunct w:val="0"/>
      <w:autoSpaceDE w:val="0"/>
      <w:autoSpaceDN w:val="0"/>
      <w:adjustRightInd w:val="0"/>
      <w:spacing w:before="240" w:after="60" w:line="360" w:lineRule="auto"/>
      <w:ind w:left="851" w:hanging="851"/>
      <w:textAlignment w:val="baseline"/>
      <w:outlineLvl w:val="7"/>
    </w:pPr>
    <w:rPr>
      <w:rFonts w:ascii="Times New Roman" w:hAnsi="Times New Roman"/>
      <w:i/>
      <w:iCs/>
      <w:sz w:val="24"/>
      <w:szCs w:val="24"/>
      <w:lang w:eastAsia="pl-PL"/>
    </w:rPr>
  </w:style>
  <w:style w:type="paragraph" w:styleId="Nagwek9">
    <w:name w:val="heading 9"/>
    <w:basedOn w:val="Normalny"/>
    <w:next w:val="Normalny"/>
    <w:link w:val="Nagwek9Znak"/>
    <w:semiHidden/>
    <w:unhideWhenUsed/>
    <w:qFormat/>
    <w:rsid w:val="00D51C53"/>
    <w:pPr>
      <w:keepNext/>
      <w:keepLines/>
      <w:overflowPunct w:val="0"/>
      <w:autoSpaceDE w:val="0"/>
      <w:autoSpaceDN w:val="0"/>
      <w:adjustRightInd w:val="0"/>
      <w:spacing w:before="40" w:after="120" w:line="360" w:lineRule="auto"/>
      <w:ind w:left="851" w:hanging="851"/>
      <w:textAlignment w:val="baseline"/>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uiPriority w:val="99"/>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uiPriority w:val="99"/>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nhideWhenUsed/>
    <w:rsid w:val="006439FA"/>
    <w:pPr>
      <w:spacing w:after="120"/>
    </w:pPr>
  </w:style>
  <w:style w:type="character" w:customStyle="1" w:styleId="TekstpodstawowyZnak">
    <w:name w:val="Tekst podstawowy Znak"/>
    <w:basedOn w:val="Domylnaczcionkaakapitu"/>
    <w:link w:val="Tekstpodstawowy"/>
    <w:rsid w:val="006439FA"/>
    <w:rPr>
      <w:rFonts w:ascii="Trebuchet MS" w:eastAsia="Times New Roman" w:hAnsi="Trebuchet MS" w:cs="Times New Roman"/>
      <w:sz w:val="18"/>
    </w:rPr>
  </w:style>
  <w:style w:type="paragraph" w:styleId="Tekstdymka">
    <w:name w:val="Balloon Text"/>
    <w:basedOn w:val="Normalny"/>
    <w:link w:val="TekstdymkaZnak"/>
    <w:unhideWhenUsed/>
    <w:rsid w:val="00C7783C"/>
    <w:rPr>
      <w:rFonts w:ascii="Segoe UI" w:hAnsi="Segoe UI" w:cs="Segoe UI"/>
      <w:szCs w:val="18"/>
    </w:rPr>
  </w:style>
  <w:style w:type="character" w:customStyle="1" w:styleId="TekstdymkaZnak">
    <w:name w:val="Tekst dymka Znak"/>
    <w:basedOn w:val="Domylnaczcionkaakapitu"/>
    <w:link w:val="Tekstdymka"/>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qFormat/>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character" w:styleId="UyteHipercze">
    <w:name w:val="FollowedHyperlink"/>
    <w:basedOn w:val="Domylnaczcionkaakapitu"/>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nhideWhenUsed/>
    <w:rsid w:val="000C4F25"/>
    <w:rPr>
      <w:sz w:val="20"/>
      <w:szCs w:val="20"/>
    </w:rPr>
  </w:style>
  <w:style w:type="character" w:customStyle="1" w:styleId="TekstprzypisukocowegoZnak">
    <w:name w:val="Tekst przypisu końcowego Znak"/>
    <w:basedOn w:val="Domylnaczcionkaakapitu"/>
    <w:link w:val="Tekstprzypisukocowego"/>
    <w:rsid w:val="000C4F25"/>
    <w:rPr>
      <w:rFonts w:ascii="Trebuchet MS" w:eastAsia="Times New Roman" w:hAnsi="Trebuchet MS" w:cs="Times New Roman"/>
      <w:sz w:val="20"/>
      <w:szCs w:val="20"/>
    </w:rPr>
  </w:style>
  <w:style w:type="character" w:styleId="Odwoanieprzypisukocowego">
    <w:name w:val="endnote reference"/>
    <w:basedOn w:val="Domylnaczcionkaakapitu"/>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qFormat/>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agwek1Znak">
    <w:name w:val="Nagłówek 1 Znak"/>
    <w:basedOn w:val="Domylnaczcionkaakapitu"/>
    <w:link w:val="Nagwek1"/>
    <w:rsid w:val="00D51C53"/>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D51C53"/>
    <w:rPr>
      <w:rFonts w:ascii="Times New Roman" w:eastAsiaTheme="majorEastAsia" w:hAnsi="Times New Roman" w:cstheme="majorBidi"/>
      <w:b/>
      <w:szCs w:val="26"/>
      <w:lang w:eastAsia="pl-PL"/>
    </w:rPr>
  </w:style>
  <w:style w:type="character" w:customStyle="1" w:styleId="Nagwek3Znak">
    <w:name w:val="Nagłówek 3 Znak"/>
    <w:basedOn w:val="Domylnaczcionkaakapitu"/>
    <w:link w:val="Nagwek3"/>
    <w:rsid w:val="00D51C53"/>
    <w:rPr>
      <w:rFonts w:ascii="Times New Roman" w:eastAsiaTheme="majorEastAsia" w:hAnsi="Times New Roman" w:cstheme="majorBidi"/>
      <w:b/>
      <w:szCs w:val="24"/>
      <w:lang w:eastAsia="pl-PL"/>
    </w:rPr>
  </w:style>
  <w:style w:type="character" w:customStyle="1" w:styleId="Nagwek4Znak">
    <w:name w:val="Nagłówek 4 Znak"/>
    <w:basedOn w:val="Domylnaczcionkaakapitu"/>
    <w:link w:val="Nagwek4"/>
    <w:rsid w:val="00D51C53"/>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D51C53"/>
    <w:rPr>
      <w:rFonts w:ascii="Times New Roman" w:eastAsia="Times New Roman" w:hAnsi="Times New Roman" w:cs="Times New Roman"/>
      <w:b/>
      <w:szCs w:val="20"/>
      <w:lang w:eastAsia="pl-PL"/>
    </w:rPr>
  </w:style>
  <w:style w:type="character" w:customStyle="1" w:styleId="Nagwek6Znak">
    <w:name w:val="Nagłówek 6 Znak"/>
    <w:basedOn w:val="Domylnaczcionkaakapitu"/>
    <w:link w:val="Nagwek6"/>
    <w:rsid w:val="00D51C53"/>
    <w:rPr>
      <w:rFonts w:asciiTheme="majorHAnsi" w:eastAsiaTheme="majorEastAsia" w:hAnsiTheme="majorHAnsi" w:cstheme="majorBidi"/>
      <w:color w:val="1F4D78" w:themeColor="accent1" w:themeShade="7F"/>
      <w:szCs w:val="20"/>
      <w:lang w:eastAsia="pl-PL"/>
    </w:rPr>
  </w:style>
  <w:style w:type="character" w:customStyle="1" w:styleId="Nagwek7Znak">
    <w:name w:val="Nagłówek 7 Znak"/>
    <w:basedOn w:val="Domylnaczcionkaakapitu"/>
    <w:link w:val="Nagwek7"/>
    <w:rsid w:val="00D51C53"/>
    <w:rPr>
      <w:rFonts w:asciiTheme="majorHAnsi" w:eastAsiaTheme="majorEastAsia" w:hAnsiTheme="majorHAnsi" w:cstheme="majorBidi"/>
      <w:i/>
      <w:iCs/>
      <w:color w:val="1F4D78" w:themeColor="accent1" w:themeShade="7F"/>
      <w:szCs w:val="20"/>
      <w:lang w:eastAsia="pl-PL"/>
    </w:rPr>
  </w:style>
  <w:style w:type="character" w:customStyle="1" w:styleId="Nagwek8Znak">
    <w:name w:val="Nagłówek 8 Znak"/>
    <w:basedOn w:val="Domylnaczcionkaakapitu"/>
    <w:link w:val="Nagwek8"/>
    <w:rsid w:val="00D51C5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D51C53"/>
    <w:rPr>
      <w:rFonts w:asciiTheme="majorHAnsi" w:eastAsiaTheme="majorEastAsia" w:hAnsiTheme="majorHAnsi" w:cstheme="majorBidi"/>
      <w:i/>
      <w:iCs/>
      <w:color w:val="272727" w:themeColor="text1" w:themeTint="D8"/>
      <w:sz w:val="21"/>
      <w:szCs w:val="21"/>
      <w:lang w:eastAsia="pl-PL"/>
    </w:rPr>
  </w:style>
  <w:style w:type="character" w:styleId="Numerstrony">
    <w:name w:val="page number"/>
    <w:basedOn w:val="Domylnaczcionkaakapitu"/>
    <w:rsid w:val="00D51C53"/>
  </w:style>
  <w:style w:type="character" w:customStyle="1" w:styleId="Hipercze1">
    <w:name w:val="Hiperłącze1"/>
    <w:rsid w:val="00D51C53"/>
    <w:rPr>
      <w:color w:val="0000FF"/>
      <w:u w:val="single"/>
    </w:rPr>
  </w:style>
  <w:style w:type="paragraph" w:styleId="Tekstpodstawowywcity2">
    <w:name w:val="Body Text Indent 2"/>
    <w:basedOn w:val="Normalny"/>
    <w:link w:val="Tekstpodstawowywcity2Znak"/>
    <w:uiPriority w:val="99"/>
    <w:rsid w:val="00D51C53"/>
    <w:pPr>
      <w:overflowPunct w:val="0"/>
      <w:autoSpaceDE w:val="0"/>
      <w:autoSpaceDN w:val="0"/>
      <w:adjustRightInd w:val="0"/>
      <w:spacing w:before="120" w:after="120" w:line="480" w:lineRule="auto"/>
      <w:ind w:left="283"/>
      <w:textAlignment w:val="baseline"/>
    </w:pPr>
    <w:rPr>
      <w:rFonts w:ascii="Times New Roman" w:hAnsi="Times New Roman"/>
      <w:sz w:val="22"/>
      <w:szCs w:val="20"/>
      <w:lang w:eastAsia="pl-PL"/>
    </w:rPr>
  </w:style>
  <w:style w:type="character" w:customStyle="1" w:styleId="Tekstpodstawowywcity2Znak">
    <w:name w:val="Tekst podstawowy wcięty 2 Znak"/>
    <w:basedOn w:val="Domylnaczcionkaakapitu"/>
    <w:link w:val="Tekstpodstawowywcity2"/>
    <w:uiPriority w:val="99"/>
    <w:rsid w:val="00D51C53"/>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D51C53"/>
    <w:pPr>
      <w:spacing w:before="120" w:after="120" w:line="36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51C53"/>
    <w:rPr>
      <w:rFonts w:ascii="Times New Roman" w:eastAsia="Times New Roman" w:hAnsi="Times New Roman" w:cs="Times New Roman"/>
      <w:sz w:val="16"/>
      <w:szCs w:val="16"/>
      <w:lang w:eastAsia="pl-PL"/>
    </w:rPr>
  </w:style>
  <w:style w:type="paragraph" w:customStyle="1" w:styleId="Adresat">
    <w:name w:val="Adresat"/>
    <w:basedOn w:val="Normalny"/>
    <w:link w:val="AdresatZnak"/>
    <w:qFormat/>
    <w:rsid w:val="00D51C53"/>
    <w:pPr>
      <w:overflowPunct w:val="0"/>
      <w:autoSpaceDE w:val="0"/>
      <w:autoSpaceDN w:val="0"/>
      <w:adjustRightInd w:val="0"/>
      <w:spacing w:before="1080" w:after="960" w:line="360" w:lineRule="auto"/>
      <w:ind w:left="5670"/>
      <w:contextualSpacing/>
      <w:textAlignment w:val="baseline"/>
    </w:pPr>
    <w:rPr>
      <w:rFonts w:ascii="Times New Roman" w:eastAsia="Calibri" w:hAnsi="Times New Roman"/>
      <w:sz w:val="22"/>
      <w:szCs w:val="24"/>
      <w:lang w:val="x-none" w:eastAsia="x-none"/>
    </w:rPr>
  </w:style>
  <w:style w:type="paragraph" w:customStyle="1" w:styleId="TekstALT">
    <w:name w:val="Tekst_ALT"/>
    <w:basedOn w:val="Normalny"/>
    <w:link w:val="TekstALTZnak"/>
    <w:qFormat/>
    <w:rsid w:val="00D51C53"/>
    <w:pPr>
      <w:overflowPunct w:val="0"/>
      <w:autoSpaceDE w:val="0"/>
      <w:autoSpaceDN w:val="0"/>
      <w:adjustRightInd w:val="0"/>
      <w:spacing w:before="120" w:after="120" w:line="360" w:lineRule="auto"/>
      <w:ind w:left="851"/>
      <w:jc w:val="both"/>
      <w:textAlignment w:val="baseline"/>
    </w:pPr>
    <w:rPr>
      <w:rFonts w:ascii="Times New Roman" w:hAnsi="Times New Roman"/>
      <w:sz w:val="22"/>
      <w:szCs w:val="24"/>
      <w:lang w:val="x-none" w:eastAsia="x-none"/>
    </w:rPr>
  </w:style>
  <w:style w:type="character" w:customStyle="1" w:styleId="AdresatZnak">
    <w:name w:val="Adresat Znak"/>
    <w:link w:val="Adresat"/>
    <w:rsid w:val="00D51C53"/>
    <w:rPr>
      <w:rFonts w:ascii="Times New Roman" w:eastAsia="Calibri" w:hAnsi="Times New Roman" w:cs="Times New Roman"/>
      <w:szCs w:val="24"/>
      <w:lang w:val="x-none" w:eastAsia="x-none"/>
    </w:rPr>
  </w:style>
  <w:style w:type="character" w:customStyle="1" w:styleId="Odwoaniedokomentarza2">
    <w:name w:val="Odwołanie do komentarza2"/>
    <w:rsid w:val="00D51C53"/>
    <w:rPr>
      <w:sz w:val="16"/>
      <w:szCs w:val="16"/>
    </w:rPr>
  </w:style>
  <w:style w:type="character" w:customStyle="1" w:styleId="TekstALTZnak">
    <w:name w:val="Tekst_ALT Znak"/>
    <w:link w:val="TekstALT"/>
    <w:rsid w:val="00D51C53"/>
    <w:rPr>
      <w:rFonts w:ascii="Times New Roman" w:eastAsia="Times New Roman" w:hAnsi="Times New Roman" w:cs="Times New Roman"/>
      <w:szCs w:val="24"/>
      <w:lang w:val="x-none" w:eastAsia="x-none"/>
    </w:rPr>
  </w:style>
  <w:style w:type="paragraph" w:customStyle="1" w:styleId="Wezwanie1">
    <w:name w:val="Wezwanie 1"/>
    <w:basedOn w:val="TekstALT"/>
    <w:link w:val="Wezwanie1Znak"/>
    <w:qFormat/>
    <w:rsid w:val="00D51C53"/>
    <w:pPr>
      <w:numPr>
        <w:numId w:val="4"/>
      </w:numPr>
    </w:pPr>
  </w:style>
  <w:style w:type="character" w:customStyle="1" w:styleId="Wezwanie1Znak">
    <w:name w:val="Wezwanie 1 Znak"/>
    <w:basedOn w:val="TekstALTZnak"/>
    <w:link w:val="Wezwanie1"/>
    <w:rsid w:val="00D51C53"/>
    <w:rPr>
      <w:rFonts w:ascii="Times New Roman" w:eastAsia="Times New Roman" w:hAnsi="Times New Roman" w:cs="Times New Roman"/>
      <w:szCs w:val="24"/>
      <w:lang w:val="x-none" w:eastAsia="x-none"/>
    </w:rPr>
  </w:style>
  <w:style w:type="paragraph" w:customStyle="1" w:styleId="Pytanie1">
    <w:name w:val="Pytanie 1"/>
    <w:basedOn w:val="TekstALT"/>
    <w:link w:val="Pytanie1Znak"/>
    <w:qFormat/>
    <w:rsid w:val="00D51C53"/>
    <w:pPr>
      <w:numPr>
        <w:numId w:val="3"/>
      </w:numPr>
    </w:pPr>
  </w:style>
  <w:style w:type="paragraph" w:customStyle="1" w:styleId="Pytanie2">
    <w:name w:val="Pytanie 2"/>
    <w:basedOn w:val="TekstALT"/>
    <w:link w:val="Pytanie2Znak"/>
    <w:qFormat/>
    <w:rsid w:val="00D51C53"/>
    <w:pPr>
      <w:numPr>
        <w:ilvl w:val="1"/>
        <w:numId w:val="3"/>
      </w:numPr>
    </w:pPr>
  </w:style>
  <w:style w:type="character" w:customStyle="1" w:styleId="Pytanie1Znak">
    <w:name w:val="Pytanie 1 Znak"/>
    <w:basedOn w:val="TekstALTZnak"/>
    <w:link w:val="Pytanie1"/>
    <w:rsid w:val="00D51C53"/>
    <w:rPr>
      <w:rFonts w:ascii="Times New Roman" w:eastAsia="Times New Roman" w:hAnsi="Times New Roman" w:cs="Times New Roman"/>
      <w:szCs w:val="24"/>
      <w:lang w:val="x-none" w:eastAsia="x-none"/>
    </w:rPr>
  </w:style>
  <w:style w:type="character" w:customStyle="1" w:styleId="Pytanie2Znak">
    <w:name w:val="Pytanie 2 Znak"/>
    <w:basedOn w:val="TekstALTZnak"/>
    <w:link w:val="Pytanie2"/>
    <w:rsid w:val="00D51C53"/>
    <w:rPr>
      <w:rFonts w:ascii="Times New Roman" w:eastAsia="Times New Roman" w:hAnsi="Times New Roman" w:cs="Times New Roman"/>
      <w:szCs w:val="24"/>
      <w:lang w:val="x-none" w:eastAsia="x-none"/>
    </w:rPr>
  </w:style>
  <w:style w:type="paragraph" w:customStyle="1" w:styleId="UOKiK">
    <w:name w:val="UOKiK"/>
    <w:basedOn w:val="Normalny"/>
    <w:link w:val="UOKiKZnak"/>
    <w:qFormat/>
    <w:rsid w:val="00D51C53"/>
    <w:pPr>
      <w:tabs>
        <w:tab w:val="center" w:pos="1701"/>
      </w:tabs>
      <w:overflowPunct w:val="0"/>
      <w:autoSpaceDE w:val="0"/>
      <w:autoSpaceDN w:val="0"/>
      <w:adjustRightInd w:val="0"/>
      <w:ind w:right="4253"/>
      <w:jc w:val="center"/>
      <w:textAlignment w:val="baseline"/>
    </w:pPr>
    <w:rPr>
      <w:rFonts w:ascii="Times New Roman" w:hAnsi="Times New Roman"/>
      <w:b/>
      <w:caps/>
      <w:sz w:val="28"/>
      <w:szCs w:val="20"/>
      <w:lang w:eastAsia="pl-PL"/>
    </w:rPr>
  </w:style>
  <w:style w:type="character" w:customStyle="1" w:styleId="UOKiKZnak">
    <w:name w:val="UOKiK Znak"/>
    <w:basedOn w:val="Domylnaczcionkaakapitu"/>
    <w:link w:val="UOKiK"/>
    <w:rsid w:val="00D51C53"/>
    <w:rPr>
      <w:rFonts w:ascii="Times New Roman" w:eastAsia="Times New Roman" w:hAnsi="Times New Roman" w:cs="Times New Roman"/>
      <w:b/>
      <w:caps/>
      <w:sz w:val="28"/>
      <w:szCs w:val="20"/>
      <w:lang w:eastAsia="pl-PL"/>
    </w:rPr>
  </w:style>
  <w:style w:type="paragraph" w:customStyle="1" w:styleId="Tekst2">
    <w:name w:val="Tekst_2"/>
    <w:basedOn w:val="Tekst1"/>
    <w:link w:val="Tekst2Znak"/>
    <w:qFormat/>
    <w:rsid w:val="00D51C53"/>
    <w:pPr>
      <w:ind w:firstLine="851"/>
      <w:textAlignment w:val="baseline"/>
    </w:pPr>
    <w:rPr>
      <w:rFonts w:ascii="Times New Roman" w:eastAsia="Times New Roman" w:hAnsi="Times New Roman" w:cs="Times New Roman"/>
    </w:rPr>
  </w:style>
  <w:style w:type="paragraph" w:customStyle="1" w:styleId="PKTABC">
    <w:name w:val="PKT_ABC"/>
    <w:basedOn w:val="Akapitzlist"/>
    <w:link w:val="PKTABCZnak"/>
    <w:qFormat/>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Tekst2Znak">
    <w:name w:val="Tekst_2 Znak"/>
    <w:basedOn w:val="Tekst1Znak"/>
    <w:link w:val="Tekst2"/>
    <w:rsid w:val="00D51C53"/>
    <w:rPr>
      <w:rFonts w:ascii="Times New Roman" w:eastAsia="Times New Roman" w:hAnsi="Times New Roman" w:cs="Times New Roman"/>
      <w:szCs w:val="24"/>
      <w:lang w:val="x-none" w:eastAsia="x-none"/>
    </w:rPr>
  </w:style>
  <w:style w:type="character" w:customStyle="1" w:styleId="PKTABCZnak">
    <w:name w:val="PKT_ABC Znak"/>
    <w:basedOn w:val="Domylnaczcionkaakapitu"/>
    <w:link w:val="PKTABC"/>
    <w:rsid w:val="00D51C53"/>
    <w:rPr>
      <w:rFonts w:ascii="Times New Roman" w:eastAsia="Times New Roman" w:hAnsi="Times New Roman" w:cs="Times New Roman"/>
      <w:szCs w:val="24"/>
      <w:lang w:eastAsia="pl-PL"/>
    </w:rPr>
  </w:style>
  <w:style w:type="paragraph" w:customStyle="1" w:styleId="PKTROM">
    <w:name w:val="PKT_ROM"/>
    <w:basedOn w:val="TekstNB"/>
    <w:link w:val="PKTROMZnak"/>
    <w:qFormat/>
    <w:rsid w:val="00D51C53"/>
    <w:pPr>
      <w:numPr>
        <w:numId w:val="0"/>
      </w:numPr>
      <w:overflowPunct/>
      <w:autoSpaceDE/>
      <w:autoSpaceDN/>
      <w:adjustRightInd/>
      <w:textAlignment w:val="auto"/>
    </w:pPr>
    <w:rPr>
      <w:lang w:val="x-none"/>
    </w:rPr>
  </w:style>
  <w:style w:type="character" w:customStyle="1" w:styleId="PKTROMZnak">
    <w:name w:val="PKT_ROM Znak"/>
    <w:basedOn w:val="TekstNBZnak"/>
    <w:link w:val="PKTROM"/>
    <w:rsid w:val="00D51C53"/>
    <w:rPr>
      <w:rFonts w:ascii="Times New Roman" w:eastAsia="Times New Roman" w:hAnsi="Times New Roman" w:cs="Times New Roman"/>
      <w:szCs w:val="24"/>
      <w:lang w:val="x-none" w:eastAsia="x-none"/>
    </w:rPr>
  </w:style>
  <w:style w:type="paragraph" w:customStyle="1" w:styleId="HEADALT1">
    <w:name w:val="HEAD_ALT_1"/>
    <w:basedOn w:val="Normalny"/>
    <w:link w:val="HEADALT1Znak"/>
    <w:qFormat/>
    <w:rsid w:val="00D51C53"/>
    <w:pPr>
      <w:keepNext/>
      <w:spacing w:before="240" w:after="240" w:line="360" w:lineRule="auto"/>
      <w:ind w:left="851"/>
      <w:jc w:val="both"/>
    </w:pPr>
    <w:rPr>
      <w:rFonts w:ascii="Times New Roman" w:hAnsi="Times New Roman"/>
      <w:b/>
      <w:sz w:val="22"/>
      <w:szCs w:val="24"/>
      <w:u w:val="single"/>
      <w:lang w:eastAsia="pl-PL"/>
    </w:rPr>
  </w:style>
  <w:style w:type="character" w:customStyle="1" w:styleId="HEADALT1Znak">
    <w:name w:val="HEAD_ALT_1 Znak"/>
    <w:basedOn w:val="Domylnaczcionkaakapitu"/>
    <w:link w:val="HEADALT1"/>
    <w:rsid w:val="00D51C53"/>
    <w:rPr>
      <w:rFonts w:ascii="Times New Roman" w:eastAsia="Times New Roman" w:hAnsi="Times New Roman" w:cs="Times New Roman"/>
      <w:b/>
      <w:szCs w:val="24"/>
      <w:u w:val="single"/>
      <w:lang w:eastAsia="pl-PL"/>
    </w:rPr>
  </w:style>
  <w:style w:type="paragraph" w:customStyle="1" w:styleId="HEADALT2">
    <w:name w:val="HEAD_ALT_2"/>
    <w:basedOn w:val="HEADALT1"/>
    <w:link w:val="HEADALT2Znak"/>
    <w:qFormat/>
    <w:rsid w:val="00D51C53"/>
    <w:rPr>
      <w:b w:val="0"/>
      <w:i/>
    </w:rPr>
  </w:style>
  <w:style w:type="character" w:customStyle="1" w:styleId="HEADALT2Znak">
    <w:name w:val="HEAD_ALT_2 Znak"/>
    <w:basedOn w:val="HEADALT1Znak"/>
    <w:link w:val="HEADALT2"/>
    <w:rsid w:val="00D51C53"/>
    <w:rPr>
      <w:rFonts w:ascii="Times New Roman" w:eastAsia="Times New Roman" w:hAnsi="Times New Roman" w:cs="Times New Roman"/>
      <w:b w:val="0"/>
      <w:i/>
      <w:szCs w:val="24"/>
      <w:u w:val="single"/>
      <w:lang w:eastAsia="pl-PL"/>
    </w:rPr>
  </w:style>
  <w:style w:type="paragraph" w:customStyle="1" w:styleId="HEADALT3">
    <w:name w:val="HEAD_ALT_3"/>
    <w:basedOn w:val="Normalny"/>
    <w:link w:val="HEADALT3Znak"/>
    <w:qFormat/>
    <w:rsid w:val="00D51C53"/>
    <w:pPr>
      <w:keepNext/>
      <w:spacing w:before="240" w:after="240" w:line="360" w:lineRule="auto"/>
      <w:ind w:left="851"/>
      <w:jc w:val="both"/>
    </w:pPr>
    <w:rPr>
      <w:rFonts w:ascii="Times New Roman" w:hAnsi="Times New Roman"/>
      <w:i/>
      <w:sz w:val="22"/>
      <w:szCs w:val="24"/>
      <w:u w:val="single"/>
      <w:lang w:eastAsia="pl-PL"/>
    </w:rPr>
  </w:style>
  <w:style w:type="paragraph" w:customStyle="1" w:styleId="HEADALT4">
    <w:name w:val="HEAD_ALT_4"/>
    <w:basedOn w:val="Normalny"/>
    <w:link w:val="HEADALT4Znak"/>
    <w:qFormat/>
    <w:rsid w:val="00D51C53"/>
    <w:pPr>
      <w:keepNext/>
      <w:numPr>
        <w:numId w:val="13"/>
      </w:numPr>
      <w:spacing w:before="240" w:after="240" w:line="360" w:lineRule="auto"/>
      <w:jc w:val="both"/>
    </w:pPr>
    <w:rPr>
      <w:rFonts w:ascii="Times New Roman" w:hAnsi="Times New Roman"/>
      <w:b/>
      <w:sz w:val="22"/>
      <w:szCs w:val="24"/>
      <w:lang w:val="en-US" w:eastAsia="pl-PL"/>
    </w:rPr>
  </w:style>
  <w:style w:type="character" w:customStyle="1" w:styleId="HEADALT3Znak">
    <w:name w:val="HEAD_ALT_3 Znak"/>
    <w:basedOn w:val="Domylnaczcionkaakapitu"/>
    <w:link w:val="HEADALT3"/>
    <w:rsid w:val="00D51C53"/>
    <w:rPr>
      <w:rFonts w:ascii="Times New Roman" w:eastAsia="Times New Roman" w:hAnsi="Times New Roman" w:cs="Times New Roman"/>
      <w:i/>
      <w:szCs w:val="24"/>
      <w:u w:val="single"/>
      <w:lang w:eastAsia="pl-PL"/>
    </w:rPr>
  </w:style>
  <w:style w:type="character" w:customStyle="1" w:styleId="HEADALT4Znak">
    <w:name w:val="HEAD_ALT_4 Znak"/>
    <w:basedOn w:val="Domylnaczcionkaakapitu"/>
    <w:link w:val="HEADALT4"/>
    <w:rsid w:val="00D51C53"/>
    <w:rPr>
      <w:rFonts w:ascii="Times New Roman" w:eastAsia="Times New Roman" w:hAnsi="Times New Roman" w:cs="Times New Roman"/>
      <w:b/>
      <w:szCs w:val="24"/>
      <w:lang w:val="en-US" w:eastAsia="pl-PL"/>
    </w:rPr>
  </w:style>
  <w:style w:type="paragraph" w:customStyle="1" w:styleId="HEADAKT">
    <w:name w:val="HEAD_AKT"/>
    <w:basedOn w:val="Normalny"/>
    <w:link w:val="HEADAKTZnak"/>
    <w:qFormat/>
    <w:rsid w:val="00D51C53"/>
    <w:pPr>
      <w:keepNext/>
      <w:overflowPunct w:val="0"/>
      <w:autoSpaceDE w:val="0"/>
      <w:autoSpaceDN w:val="0"/>
      <w:adjustRightInd w:val="0"/>
      <w:spacing w:before="1080" w:after="600" w:line="360" w:lineRule="auto"/>
      <w:jc w:val="center"/>
      <w:textAlignment w:val="baseline"/>
    </w:pPr>
    <w:rPr>
      <w:rFonts w:ascii="Times New Roman" w:hAnsi="Times New Roman"/>
      <w:b/>
      <w:caps/>
      <w:sz w:val="22"/>
      <w:szCs w:val="24"/>
      <w:lang w:eastAsia="pl-PL"/>
    </w:rPr>
  </w:style>
  <w:style w:type="character" w:customStyle="1" w:styleId="HEADAKTZnak">
    <w:name w:val="HEAD_AKT Znak"/>
    <w:basedOn w:val="Domylnaczcionkaakapitu"/>
    <w:link w:val="HEADAKT"/>
    <w:rsid w:val="00D51C53"/>
    <w:rPr>
      <w:rFonts w:ascii="Times New Roman" w:eastAsia="Times New Roman" w:hAnsi="Times New Roman" w:cs="Times New Roman"/>
      <w:b/>
      <w:caps/>
      <w:szCs w:val="24"/>
      <w:lang w:eastAsia="pl-PL"/>
    </w:rPr>
  </w:style>
  <w:style w:type="paragraph" w:customStyle="1" w:styleId="Sentencja">
    <w:name w:val="Sentencja"/>
    <w:basedOn w:val="Normalny"/>
    <w:link w:val="SentencjaZnak"/>
    <w:qFormat/>
    <w:rsid w:val="00D51C53"/>
    <w:pPr>
      <w:numPr>
        <w:numId w:val="5"/>
      </w:numPr>
      <w:tabs>
        <w:tab w:val="left" w:pos="567"/>
      </w:tabs>
      <w:autoSpaceDE w:val="0"/>
      <w:autoSpaceDN w:val="0"/>
      <w:adjustRightInd w:val="0"/>
      <w:spacing w:before="120" w:after="120" w:line="360" w:lineRule="auto"/>
      <w:ind w:left="567" w:hanging="283"/>
      <w:jc w:val="both"/>
    </w:pPr>
    <w:rPr>
      <w:rFonts w:ascii="Times New Roman" w:hAnsi="Times New Roman"/>
      <w:sz w:val="22"/>
      <w:szCs w:val="24"/>
      <w:lang w:eastAsia="pl-PL"/>
    </w:rPr>
  </w:style>
  <w:style w:type="character" w:customStyle="1" w:styleId="SentencjaZnak">
    <w:name w:val="Sentencja Znak"/>
    <w:link w:val="Sentencja"/>
    <w:rsid w:val="00D51C53"/>
    <w:rPr>
      <w:rFonts w:ascii="Times New Roman" w:eastAsia="Times New Roman" w:hAnsi="Times New Roman" w:cs="Times New Roman"/>
      <w:szCs w:val="24"/>
      <w:lang w:eastAsia="pl-PL"/>
    </w:rPr>
  </w:style>
  <w:style w:type="paragraph" w:customStyle="1" w:styleId="HEADUZASADNIENIE">
    <w:name w:val="HEAD_UZASADNIENIE"/>
    <w:basedOn w:val="Normalny"/>
    <w:link w:val="HEADUZASADNIENIEZnak"/>
    <w:qFormat/>
    <w:rsid w:val="00D51C53"/>
    <w:pPr>
      <w:keepNext/>
      <w:overflowPunct w:val="0"/>
      <w:autoSpaceDE w:val="0"/>
      <w:autoSpaceDN w:val="0"/>
      <w:adjustRightInd w:val="0"/>
      <w:spacing w:before="480" w:after="480" w:line="360" w:lineRule="auto"/>
      <w:jc w:val="center"/>
      <w:textAlignment w:val="baseline"/>
    </w:pPr>
    <w:rPr>
      <w:rFonts w:ascii="Times New Roman" w:hAnsi="Times New Roman"/>
      <w:b/>
      <w:caps/>
      <w:sz w:val="22"/>
      <w:szCs w:val="24"/>
      <w:lang w:eastAsia="pl-PL"/>
    </w:rPr>
  </w:style>
  <w:style w:type="character" w:customStyle="1" w:styleId="HEADUZASADNIENIEZnak">
    <w:name w:val="HEAD_UZASADNIENIE Znak"/>
    <w:basedOn w:val="Domylnaczcionkaakapitu"/>
    <w:link w:val="HEADUZASADNIENIE"/>
    <w:rsid w:val="00D51C53"/>
    <w:rPr>
      <w:rFonts w:ascii="Times New Roman" w:eastAsia="Times New Roman" w:hAnsi="Times New Roman" w:cs="Times New Roman"/>
      <w:b/>
      <w:caps/>
      <w:szCs w:val="24"/>
      <w:lang w:eastAsia="pl-PL"/>
    </w:rPr>
  </w:style>
  <w:style w:type="paragraph" w:customStyle="1" w:styleId="HEADALT5">
    <w:name w:val="HEAD_ALT_5"/>
    <w:basedOn w:val="HEADALT1"/>
    <w:link w:val="HEADALT5Znak"/>
    <w:qFormat/>
    <w:rsid w:val="00D51C53"/>
    <w:pPr>
      <w:ind w:left="0"/>
      <w:jc w:val="center"/>
    </w:pPr>
    <w:rPr>
      <w:b w:val="0"/>
    </w:rPr>
  </w:style>
  <w:style w:type="character" w:customStyle="1" w:styleId="HEADALT5Znak">
    <w:name w:val="HEAD_ALT_5 Znak"/>
    <w:basedOn w:val="HEADALT1Znak"/>
    <w:link w:val="HEADALT5"/>
    <w:rsid w:val="00D51C53"/>
    <w:rPr>
      <w:rFonts w:ascii="Times New Roman" w:eastAsia="Times New Roman" w:hAnsi="Times New Roman" w:cs="Times New Roman"/>
      <w:b w:val="0"/>
      <w:szCs w:val="24"/>
      <w:u w:val="single"/>
      <w:lang w:eastAsia="pl-PL"/>
    </w:rPr>
  </w:style>
  <w:style w:type="paragraph" w:customStyle="1" w:styleId="Poziom1">
    <w:name w:val="Poziom 1"/>
    <w:basedOn w:val="Normalny"/>
    <w:link w:val="Poziom1Znak"/>
    <w:qFormat/>
    <w:rsid w:val="00D51C53"/>
    <w:p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paragraph" w:customStyle="1" w:styleId="Poziom2">
    <w:name w:val="Poziom 2"/>
    <w:basedOn w:val="Normalny"/>
    <w:link w:val="Poziom2Znak"/>
    <w:qFormat/>
    <w:rsid w:val="00D51C53"/>
    <w:pPr>
      <w:numPr>
        <w:ilvl w:val="1"/>
        <w:numId w:val="6"/>
      </w:num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character" w:customStyle="1" w:styleId="Poziom1Znak">
    <w:name w:val="Poziom 1 Znak"/>
    <w:link w:val="Poziom1"/>
    <w:rsid w:val="00D51C53"/>
    <w:rPr>
      <w:rFonts w:ascii="Times New Roman" w:eastAsia="Times New Roman" w:hAnsi="Times New Roman" w:cs="Times New Roman"/>
      <w:szCs w:val="24"/>
      <w:lang w:eastAsia="zh-CN"/>
    </w:rPr>
  </w:style>
  <w:style w:type="character" w:customStyle="1" w:styleId="Poziom2Znak">
    <w:name w:val="Poziom 2 Znak"/>
    <w:link w:val="Poziom2"/>
    <w:rsid w:val="00D51C53"/>
    <w:rPr>
      <w:rFonts w:ascii="Times New Roman" w:eastAsia="Times New Roman" w:hAnsi="Times New Roman" w:cs="Times New Roman"/>
      <w:szCs w:val="24"/>
      <w:lang w:eastAsia="zh-CN"/>
    </w:rPr>
  </w:style>
  <w:style w:type="paragraph" w:customStyle="1" w:styleId="Poziom3">
    <w:name w:val="Poziom 3"/>
    <w:basedOn w:val="Poziom2"/>
    <w:link w:val="Poziom3Znak"/>
    <w:qFormat/>
    <w:rsid w:val="00D51C53"/>
    <w:pPr>
      <w:numPr>
        <w:ilvl w:val="2"/>
      </w:numPr>
    </w:pPr>
  </w:style>
  <w:style w:type="character" w:customStyle="1" w:styleId="Poziom3Znak">
    <w:name w:val="Poziom 3 Znak"/>
    <w:basedOn w:val="Poziom2Znak"/>
    <w:link w:val="Poziom3"/>
    <w:rsid w:val="00D51C53"/>
    <w:rPr>
      <w:rFonts w:ascii="Times New Roman" w:eastAsia="Times New Roman" w:hAnsi="Times New Roman" w:cs="Times New Roman"/>
      <w:szCs w:val="24"/>
      <w:lang w:eastAsia="zh-CN"/>
    </w:rPr>
  </w:style>
  <w:style w:type="table" w:styleId="Tabela-Siatka">
    <w:name w:val="Table Grid"/>
    <w:basedOn w:val="Standardowy"/>
    <w:rsid w:val="00D51C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wd">
    <w:name w:val="Dowód"/>
    <w:basedOn w:val="TekstNB"/>
    <w:link w:val="DowdZnak"/>
    <w:qFormat/>
    <w:rsid w:val="00D51C53"/>
    <w:pPr>
      <w:numPr>
        <w:numId w:val="0"/>
      </w:numPr>
      <w:overflowPunct/>
      <w:autoSpaceDE/>
      <w:autoSpaceDN/>
      <w:adjustRightInd/>
      <w:spacing w:before="0" w:after="0"/>
      <w:ind w:left="1134"/>
      <w:textAlignment w:val="auto"/>
    </w:pPr>
    <w:rPr>
      <w:b/>
      <w:sz w:val="20"/>
      <w:lang w:val="x-none"/>
    </w:rPr>
  </w:style>
  <w:style w:type="character" w:customStyle="1" w:styleId="DowdZnak">
    <w:name w:val="Dowód Znak"/>
    <w:basedOn w:val="TekstNBZnak"/>
    <w:link w:val="Dowd"/>
    <w:rsid w:val="00D51C53"/>
    <w:rPr>
      <w:rFonts w:ascii="Times New Roman" w:eastAsia="Times New Roman" w:hAnsi="Times New Roman" w:cs="Times New Roman"/>
      <w:b/>
      <w:sz w:val="20"/>
      <w:szCs w:val="24"/>
      <w:lang w:val="x-none" w:eastAsia="x-none"/>
    </w:rPr>
  </w:style>
  <w:style w:type="paragraph" w:customStyle="1" w:styleId="DowdPKT">
    <w:name w:val="Dowód_PKT"/>
    <w:basedOn w:val="Dowd"/>
    <w:link w:val="DowdPKTZnak"/>
    <w:qFormat/>
    <w:rsid w:val="00D51C53"/>
    <w:pPr>
      <w:numPr>
        <w:numId w:val="7"/>
      </w:numPr>
    </w:pPr>
    <w:rPr>
      <w:b w:val="0"/>
    </w:rPr>
  </w:style>
  <w:style w:type="paragraph" w:customStyle="1" w:styleId="DowdTEXT">
    <w:name w:val="Dowód_TEXT"/>
    <w:basedOn w:val="Dowd"/>
    <w:link w:val="DowdTEXTZnak"/>
    <w:qFormat/>
    <w:rsid w:val="00D51C53"/>
    <w:pPr>
      <w:ind w:left="0"/>
    </w:pPr>
    <w:rPr>
      <w:b w:val="0"/>
    </w:rPr>
  </w:style>
  <w:style w:type="character" w:customStyle="1" w:styleId="DowdPKTZnak">
    <w:name w:val="Dowód_PKT Znak"/>
    <w:basedOn w:val="DowdZnak"/>
    <w:link w:val="DowdPKT"/>
    <w:rsid w:val="00D51C53"/>
    <w:rPr>
      <w:rFonts w:ascii="Times New Roman" w:eastAsia="Times New Roman" w:hAnsi="Times New Roman" w:cs="Times New Roman"/>
      <w:b w:val="0"/>
      <w:sz w:val="20"/>
      <w:szCs w:val="24"/>
      <w:lang w:val="x-none" w:eastAsia="x-none"/>
    </w:rPr>
  </w:style>
  <w:style w:type="character" w:customStyle="1" w:styleId="DowdTEXTZnak">
    <w:name w:val="Dowód_TEXT Znak"/>
    <w:basedOn w:val="DowdZnak"/>
    <w:link w:val="DowdTEXT"/>
    <w:rsid w:val="00D51C53"/>
    <w:rPr>
      <w:rFonts w:ascii="Times New Roman" w:eastAsia="Times New Roman" w:hAnsi="Times New Roman" w:cs="Times New Roman"/>
      <w:b w:val="0"/>
      <w:sz w:val="20"/>
      <w:szCs w:val="24"/>
      <w:lang w:val="x-none" w:eastAsia="x-none"/>
    </w:rPr>
  </w:style>
  <w:style w:type="paragraph" w:customStyle="1" w:styleId="Punkty">
    <w:name w:val="Punkty"/>
    <w:basedOn w:val="Akapitzlist"/>
    <w:link w:val="PunktyZnak"/>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PunktyZnak">
    <w:name w:val="Punkty Znak"/>
    <w:basedOn w:val="Domylnaczcionkaakapitu"/>
    <w:link w:val="Punkty"/>
    <w:rsid w:val="00D51C53"/>
    <w:rPr>
      <w:rFonts w:ascii="Times New Roman" w:eastAsia="Times New Roman" w:hAnsi="Times New Roman" w:cs="Times New Roman"/>
      <w:szCs w:val="24"/>
      <w:lang w:eastAsia="pl-PL"/>
    </w:rPr>
  </w:style>
  <w:style w:type="paragraph" w:customStyle="1" w:styleId="PKTABCCAP">
    <w:name w:val="PKT_ABC_CAP"/>
    <w:basedOn w:val="Akapitzlist"/>
    <w:link w:val="PKTABCCAPZnak"/>
    <w:qFormat/>
    <w:rsid w:val="00D51C53"/>
    <w:pPr>
      <w:numPr>
        <w:numId w:val="8"/>
      </w:numPr>
      <w:spacing w:before="120" w:after="120" w:line="360" w:lineRule="auto"/>
      <w:contextualSpacing w:val="0"/>
      <w:jc w:val="both"/>
    </w:pPr>
    <w:rPr>
      <w:rFonts w:ascii="Times New Roman" w:eastAsia="Calibri" w:hAnsi="Times New Roman"/>
      <w:sz w:val="22"/>
      <w:szCs w:val="24"/>
      <w:lang w:eastAsia="pl-PL"/>
    </w:rPr>
  </w:style>
  <w:style w:type="character" w:customStyle="1" w:styleId="PKTABCCAPZnak">
    <w:name w:val="PKT_ABC_CAP Znak"/>
    <w:basedOn w:val="Domylnaczcionkaakapitu"/>
    <w:link w:val="PKTABCCAP"/>
    <w:rsid w:val="00D51C53"/>
    <w:rPr>
      <w:rFonts w:ascii="Times New Roman" w:eastAsia="Calibri" w:hAnsi="Times New Roman" w:cs="Times New Roman"/>
      <w:szCs w:val="24"/>
      <w:lang w:eastAsia="pl-PL"/>
    </w:rPr>
  </w:style>
  <w:style w:type="numbering" w:customStyle="1" w:styleId="WasnyStyl">
    <w:name w:val="Własny Styl"/>
    <w:rsid w:val="00D51C53"/>
    <w:pPr>
      <w:numPr>
        <w:numId w:val="9"/>
      </w:numPr>
    </w:pPr>
  </w:style>
  <w:style w:type="paragraph" w:styleId="Mapadokumentu">
    <w:name w:val="Document Map"/>
    <w:basedOn w:val="Normalny"/>
    <w:link w:val="MapadokumentuZnak"/>
    <w:semiHidden/>
    <w:rsid w:val="00D51C53"/>
    <w:pPr>
      <w:shd w:val="clear" w:color="auto" w:fill="000080"/>
      <w:spacing w:before="120" w:after="120" w:line="360" w:lineRule="auto"/>
      <w:jc w:val="both"/>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D51C53"/>
    <w:rPr>
      <w:rFonts w:ascii="Tahoma" w:eastAsia="Times New Roman" w:hAnsi="Tahoma" w:cs="Tahoma"/>
      <w:sz w:val="20"/>
      <w:szCs w:val="20"/>
      <w:shd w:val="clear" w:color="auto" w:fill="000080"/>
      <w:lang w:eastAsia="pl-PL"/>
    </w:rPr>
  </w:style>
  <w:style w:type="paragraph" w:customStyle="1" w:styleId="Default">
    <w:name w:val="Default"/>
    <w:rsid w:val="00D51C5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1ZnakZnakZnakZnakZnakZnakZnakZnakZnak">
    <w:name w:val="Znak1 Znak Znak Znak Znak Znak Znak Znak Znak Znak"/>
    <w:basedOn w:val="Normalny"/>
    <w:rsid w:val="00D51C53"/>
    <w:pPr>
      <w:spacing w:before="120" w:after="120" w:line="360" w:lineRule="auto"/>
      <w:jc w:val="both"/>
    </w:pPr>
    <w:rPr>
      <w:rFonts w:ascii="Times New Roman" w:hAnsi="Times New Roman"/>
      <w:sz w:val="22"/>
      <w:szCs w:val="24"/>
      <w:lang w:eastAsia="pl-PL"/>
    </w:rPr>
  </w:style>
  <w:style w:type="paragraph" w:styleId="Legenda">
    <w:name w:val="caption"/>
    <w:basedOn w:val="Normalny"/>
    <w:next w:val="Normalny"/>
    <w:qFormat/>
    <w:rsid w:val="00D51C53"/>
    <w:pPr>
      <w:tabs>
        <w:tab w:val="center" w:pos="1701"/>
      </w:tabs>
      <w:spacing w:before="240" w:after="120" w:line="360" w:lineRule="auto"/>
      <w:ind w:left="851"/>
    </w:pPr>
    <w:rPr>
      <w:rFonts w:ascii="Times New Roman" w:hAnsi="Times New Roman"/>
      <w:b/>
      <w:szCs w:val="24"/>
      <w:lang w:eastAsia="pl-PL"/>
    </w:rPr>
  </w:style>
  <w:style w:type="paragraph" w:customStyle="1" w:styleId="Godo">
    <w:name w:val="Godło"/>
    <w:basedOn w:val="Normalny"/>
    <w:link w:val="GodoZnak"/>
    <w:qFormat/>
    <w:rsid w:val="00D51C53"/>
    <w:pPr>
      <w:tabs>
        <w:tab w:val="center" w:pos="1701"/>
      </w:tabs>
      <w:spacing w:before="120" w:after="120" w:line="360" w:lineRule="auto"/>
      <w:ind w:right="4111"/>
      <w:jc w:val="center"/>
    </w:pPr>
    <w:rPr>
      <w:rFonts w:ascii="Times New Roman" w:hAnsi="Times New Roman"/>
      <w:b/>
      <w:caps/>
      <w:sz w:val="28"/>
      <w:szCs w:val="24"/>
      <w:lang w:eastAsia="pl-PL"/>
    </w:rPr>
  </w:style>
  <w:style w:type="paragraph" w:customStyle="1" w:styleId="Upowanienie">
    <w:name w:val="Upoważnienie"/>
    <w:basedOn w:val="Normalny"/>
    <w:link w:val="UpowanienieZnak"/>
    <w:qFormat/>
    <w:rsid w:val="00D51C53"/>
    <w:pPr>
      <w:spacing w:before="120" w:after="120" w:line="360" w:lineRule="auto"/>
      <w:ind w:left="4956"/>
      <w:jc w:val="center"/>
    </w:pPr>
    <w:rPr>
      <w:rFonts w:ascii="Times New Roman" w:hAnsi="Times New Roman"/>
      <w:i/>
      <w:szCs w:val="20"/>
      <w:lang w:eastAsia="pl-PL"/>
    </w:rPr>
  </w:style>
  <w:style w:type="character" w:customStyle="1" w:styleId="GodoZnak">
    <w:name w:val="Godło Znak"/>
    <w:link w:val="Godo"/>
    <w:rsid w:val="00D51C53"/>
    <w:rPr>
      <w:rFonts w:ascii="Times New Roman" w:eastAsia="Times New Roman" w:hAnsi="Times New Roman" w:cs="Times New Roman"/>
      <w:b/>
      <w:caps/>
      <w:sz w:val="28"/>
      <w:szCs w:val="24"/>
      <w:lang w:eastAsia="pl-PL"/>
    </w:rPr>
  </w:style>
  <w:style w:type="character" w:customStyle="1" w:styleId="UpowanienieZnak">
    <w:name w:val="Upoważnienie Znak"/>
    <w:link w:val="Upowanienie"/>
    <w:rsid w:val="00D51C53"/>
    <w:rPr>
      <w:rFonts w:ascii="Times New Roman" w:eastAsia="Times New Roman" w:hAnsi="Times New Roman" w:cs="Times New Roman"/>
      <w:i/>
      <w:sz w:val="18"/>
      <w:szCs w:val="20"/>
      <w:lang w:eastAsia="pl-PL"/>
    </w:rPr>
  </w:style>
  <w:style w:type="paragraph" w:customStyle="1" w:styleId="Dowd-lista">
    <w:name w:val="Dowód - lista"/>
    <w:basedOn w:val="Dowd"/>
    <w:link w:val="Dowd-listaZnak"/>
    <w:rsid w:val="00D51C53"/>
    <w:rPr>
      <w:b w:val="0"/>
    </w:rPr>
  </w:style>
  <w:style w:type="character" w:customStyle="1" w:styleId="Dowd-listaZnak">
    <w:name w:val="Dowód - lista Znak"/>
    <w:basedOn w:val="DowdZnak"/>
    <w:link w:val="Dowd-lista"/>
    <w:rsid w:val="00D51C53"/>
    <w:rPr>
      <w:rFonts w:ascii="Times New Roman" w:eastAsia="Times New Roman" w:hAnsi="Times New Roman" w:cs="Times New Roman"/>
      <w:b w:val="0"/>
      <w:sz w:val="20"/>
      <w:szCs w:val="24"/>
      <w:lang w:val="x-none" w:eastAsia="x-none"/>
    </w:rPr>
  </w:style>
  <w:style w:type="paragraph" w:styleId="Podtytu">
    <w:name w:val="Subtitle"/>
    <w:basedOn w:val="Normalny"/>
    <w:next w:val="Normalny"/>
    <w:link w:val="PodtytuZnak"/>
    <w:qFormat/>
    <w:rsid w:val="00D51C53"/>
    <w:pPr>
      <w:numPr>
        <w:ilvl w:val="1"/>
      </w:numPr>
      <w:spacing w:before="480" w:after="360" w:line="360" w:lineRule="auto"/>
      <w:ind w:left="709"/>
      <w:jc w:val="both"/>
    </w:pPr>
    <w:rPr>
      <w:rFonts w:ascii="Times New Roman" w:eastAsiaTheme="majorEastAsia" w:hAnsi="Times New Roman"/>
      <w:b/>
      <w:iCs/>
      <w:sz w:val="22"/>
      <w:szCs w:val="24"/>
      <w:lang w:eastAsia="pl-PL"/>
    </w:rPr>
  </w:style>
  <w:style w:type="character" w:customStyle="1" w:styleId="PodtytuZnak">
    <w:name w:val="Podtytuł Znak"/>
    <w:basedOn w:val="Domylnaczcionkaakapitu"/>
    <w:link w:val="Podtytu"/>
    <w:rsid w:val="00D51C53"/>
    <w:rPr>
      <w:rFonts w:ascii="Times New Roman" w:eastAsiaTheme="majorEastAsia" w:hAnsi="Times New Roman" w:cs="Times New Roman"/>
      <w:b/>
      <w:iCs/>
      <w:szCs w:val="24"/>
      <w:lang w:eastAsia="pl-PL"/>
    </w:rPr>
  </w:style>
  <w:style w:type="paragraph" w:customStyle="1" w:styleId="TekstTAB">
    <w:name w:val="Tekst_TAB"/>
    <w:basedOn w:val="Normalny"/>
    <w:link w:val="TekstTABZnak"/>
    <w:qFormat/>
    <w:rsid w:val="00D51C53"/>
    <w:pPr>
      <w:spacing w:before="60" w:after="60" w:line="276" w:lineRule="auto"/>
    </w:pPr>
    <w:rPr>
      <w:rFonts w:ascii="Times New Roman" w:hAnsi="Times New Roman"/>
      <w:sz w:val="20"/>
      <w:szCs w:val="24"/>
      <w:lang w:eastAsia="pl-PL"/>
    </w:rPr>
  </w:style>
  <w:style w:type="character" w:customStyle="1" w:styleId="TekstTABZnak">
    <w:name w:val="Tekst_TAB Znak"/>
    <w:basedOn w:val="Domylnaczcionkaakapitu"/>
    <w:link w:val="TekstTAB"/>
    <w:rsid w:val="00D51C53"/>
    <w:rPr>
      <w:rFonts w:ascii="Times New Roman" w:eastAsia="Times New Roman" w:hAnsi="Times New Roman" w:cs="Times New Roman"/>
      <w:sz w:val="20"/>
      <w:szCs w:val="24"/>
      <w:lang w:eastAsia="pl-PL"/>
    </w:rPr>
  </w:style>
  <w:style w:type="character" w:customStyle="1" w:styleId="Domylnaczcionkaakapitu1">
    <w:name w:val="Domyślna czcionka akapitu1"/>
    <w:rsid w:val="00D51C53"/>
  </w:style>
  <w:style w:type="character" w:customStyle="1" w:styleId="Hyperlink1">
    <w:name w:val="Hyperlink1"/>
    <w:rsid w:val="00D51C53"/>
    <w:rPr>
      <w:color w:val="0000FF"/>
      <w:u w:val="single"/>
    </w:rPr>
  </w:style>
  <w:style w:type="character" w:customStyle="1" w:styleId="FollowedHyperlink1">
    <w:name w:val="FollowedHyperlink1"/>
    <w:rsid w:val="00D51C53"/>
    <w:rPr>
      <w:color w:val="800080"/>
      <w:u w:val="single"/>
    </w:rPr>
  </w:style>
  <w:style w:type="character" w:customStyle="1" w:styleId="Odwoaniedokomentarza1">
    <w:name w:val="Odwołanie do komentarza1"/>
    <w:rsid w:val="00D51C53"/>
    <w:rPr>
      <w:sz w:val="16"/>
      <w:szCs w:val="16"/>
    </w:rPr>
  </w:style>
  <w:style w:type="character" w:customStyle="1" w:styleId="ZnakZnak1">
    <w:name w:val="Znak Znak1"/>
    <w:rsid w:val="00D51C53"/>
    <w:rPr>
      <w:lang w:val="pl-PL" w:bidi="ar-SA"/>
    </w:rPr>
  </w:style>
  <w:style w:type="character" w:customStyle="1" w:styleId="Znakiprzypiswdolnych">
    <w:name w:val="Znaki przypisów dolnych"/>
    <w:uiPriority w:val="99"/>
    <w:rsid w:val="00D51C53"/>
    <w:rPr>
      <w:vertAlign w:val="superscript"/>
    </w:rPr>
  </w:style>
  <w:style w:type="character" w:customStyle="1" w:styleId="Znakiprzypiswkocowych">
    <w:name w:val="Znaki przypisów końcowych"/>
    <w:rsid w:val="00D51C53"/>
    <w:rPr>
      <w:vertAlign w:val="superscript"/>
    </w:rPr>
  </w:style>
  <w:style w:type="character" w:styleId="HTML-cytat">
    <w:name w:val="HTML Cite"/>
    <w:rsid w:val="00D51C53"/>
    <w:rPr>
      <w:i w:val="0"/>
      <w:iCs w:val="0"/>
      <w:color w:val="0E774A"/>
    </w:rPr>
  </w:style>
  <w:style w:type="character" w:customStyle="1" w:styleId="FootnoteCharacters">
    <w:name w:val="Footnote Characters"/>
    <w:rsid w:val="00D51C53"/>
    <w:rPr>
      <w:rFonts w:cs="Times New Roman"/>
      <w:position w:val="6"/>
    </w:rPr>
  </w:style>
  <w:style w:type="character" w:customStyle="1" w:styleId="ZnakZnak2">
    <w:name w:val="Znak Znak2"/>
    <w:rsid w:val="00D51C53"/>
    <w:rPr>
      <w:rFonts w:ascii="Trebuchet MS" w:hAnsi="Trebuchet MS" w:cs="Trebuchet MS"/>
      <w:lang w:val="pl-PL" w:bidi="ar-SA"/>
    </w:rPr>
  </w:style>
  <w:style w:type="paragraph" w:customStyle="1" w:styleId="Nagwek10">
    <w:name w:val="Nagłówek1"/>
    <w:basedOn w:val="Normalny"/>
    <w:next w:val="Tekstpodstawowy"/>
    <w:rsid w:val="00D51C53"/>
    <w:pPr>
      <w:keepNext/>
      <w:suppressAutoHyphens/>
      <w:overflowPunct w:val="0"/>
      <w:autoSpaceDE w:val="0"/>
      <w:spacing w:before="240" w:after="120" w:line="360" w:lineRule="auto"/>
      <w:textAlignment w:val="baseline"/>
    </w:pPr>
    <w:rPr>
      <w:rFonts w:ascii="Arial" w:eastAsia="Microsoft YaHei" w:hAnsi="Arial" w:cs="Mangal"/>
      <w:sz w:val="28"/>
      <w:szCs w:val="28"/>
      <w:lang w:eastAsia="zh-CN"/>
    </w:rPr>
  </w:style>
  <w:style w:type="paragraph" w:styleId="Lista">
    <w:name w:val="List"/>
    <w:basedOn w:val="Normalny"/>
    <w:rsid w:val="00D51C53"/>
    <w:pPr>
      <w:suppressAutoHyphens/>
      <w:overflowPunct w:val="0"/>
      <w:autoSpaceDE w:val="0"/>
      <w:spacing w:before="120" w:after="120" w:line="360" w:lineRule="auto"/>
      <w:ind w:left="283" w:hanging="283"/>
      <w:textAlignment w:val="baseline"/>
    </w:pPr>
    <w:rPr>
      <w:rFonts w:ascii="Times New Roman" w:hAnsi="Times New Roman"/>
      <w:sz w:val="20"/>
      <w:szCs w:val="20"/>
      <w:lang w:eastAsia="zh-CN"/>
    </w:rPr>
  </w:style>
  <w:style w:type="paragraph" w:customStyle="1" w:styleId="Indeks">
    <w:name w:val="Indeks"/>
    <w:basedOn w:val="Normalny"/>
    <w:rsid w:val="00D51C53"/>
    <w:pPr>
      <w:suppressLineNumbers/>
      <w:suppressAutoHyphens/>
      <w:overflowPunct w:val="0"/>
      <w:autoSpaceDE w:val="0"/>
      <w:spacing w:before="120" w:after="120" w:line="360" w:lineRule="auto"/>
      <w:textAlignment w:val="baseline"/>
    </w:pPr>
    <w:rPr>
      <w:rFonts w:ascii="Times New Roman" w:hAnsi="Times New Roman" w:cs="Mangal"/>
      <w:sz w:val="20"/>
      <w:szCs w:val="20"/>
      <w:lang w:eastAsia="zh-CN"/>
    </w:rPr>
  </w:style>
  <w:style w:type="paragraph" w:customStyle="1" w:styleId="Tekstkomentarza1">
    <w:name w:val="Tekst komentarza1"/>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styleId="Listapunktowana2">
    <w:name w:val="List Bullet 2"/>
    <w:basedOn w:val="Normalny"/>
    <w:rsid w:val="00D51C53"/>
    <w:pPr>
      <w:suppressAutoHyphens/>
      <w:overflowPunct w:val="0"/>
      <w:autoSpaceDE w:val="0"/>
      <w:spacing w:before="120" w:after="120" w:line="360" w:lineRule="auto"/>
      <w:ind w:left="566" w:hanging="283"/>
      <w:textAlignment w:val="baseline"/>
    </w:pPr>
    <w:rPr>
      <w:rFonts w:ascii="Times New Roman" w:hAnsi="Times New Roman"/>
      <w:sz w:val="20"/>
      <w:szCs w:val="20"/>
      <w:lang w:eastAsia="zh-CN"/>
    </w:rPr>
  </w:style>
  <w:style w:type="paragraph" w:styleId="Listapunktowana3">
    <w:name w:val="List Bullet 3"/>
    <w:basedOn w:val="Normalny"/>
    <w:rsid w:val="00D51C53"/>
    <w:pPr>
      <w:suppressAutoHyphens/>
      <w:overflowPunct w:val="0"/>
      <w:autoSpaceDE w:val="0"/>
      <w:spacing w:before="120" w:after="120" w:line="360" w:lineRule="auto"/>
      <w:ind w:left="849" w:hanging="283"/>
      <w:textAlignment w:val="baseline"/>
    </w:pPr>
    <w:rPr>
      <w:rFonts w:ascii="Times New Roman" w:hAnsi="Times New Roman"/>
      <w:sz w:val="20"/>
      <w:szCs w:val="20"/>
      <w:lang w:eastAsia="zh-CN"/>
    </w:rPr>
  </w:style>
  <w:style w:type="paragraph" w:styleId="Listapunktowana4">
    <w:name w:val="List Bullet 4"/>
    <w:basedOn w:val="Normalny"/>
    <w:rsid w:val="00D51C53"/>
    <w:pPr>
      <w:suppressAutoHyphens/>
      <w:overflowPunct w:val="0"/>
      <w:autoSpaceDE w:val="0"/>
      <w:spacing w:before="120" w:after="120" w:line="360" w:lineRule="auto"/>
      <w:ind w:left="1132" w:hanging="283"/>
      <w:textAlignment w:val="baseline"/>
    </w:pPr>
    <w:rPr>
      <w:rFonts w:ascii="Times New Roman" w:hAnsi="Times New Roman"/>
      <w:sz w:val="20"/>
      <w:szCs w:val="20"/>
      <w:lang w:eastAsia="zh-CN"/>
    </w:rPr>
  </w:style>
  <w:style w:type="paragraph" w:customStyle="1" w:styleId="Tekstpodstawowy21">
    <w:name w:val="Tekst podstawowy 21"/>
    <w:basedOn w:val="Normalny"/>
    <w:rsid w:val="00D51C53"/>
    <w:pPr>
      <w:suppressAutoHyphens/>
      <w:spacing w:before="120" w:after="120" w:line="480" w:lineRule="auto"/>
    </w:pPr>
    <w:rPr>
      <w:rFonts w:ascii="Times New Roman" w:hAnsi="Times New Roman"/>
      <w:sz w:val="20"/>
      <w:szCs w:val="20"/>
      <w:lang w:eastAsia="zh-CN"/>
    </w:rPr>
  </w:style>
  <w:style w:type="paragraph" w:customStyle="1" w:styleId="Tekstpodstawowywcity21">
    <w:name w:val="Tekst podstawowy wcięty 21"/>
    <w:basedOn w:val="Normalny"/>
    <w:rsid w:val="00D51C53"/>
    <w:pPr>
      <w:suppressAutoHyphens/>
      <w:overflowPunct w:val="0"/>
      <w:autoSpaceDE w:val="0"/>
      <w:spacing w:before="120" w:after="120" w:line="480" w:lineRule="auto"/>
      <w:ind w:left="283"/>
      <w:textAlignment w:val="baseline"/>
    </w:pPr>
    <w:rPr>
      <w:rFonts w:ascii="Times New Roman" w:hAnsi="Times New Roman"/>
      <w:sz w:val="20"/>
      <w:szCs w:val="20"/>
      <w:lang w:eastAsia="zh-CN"/>
    </w:rPr>
  </w:style>
  <w:style w:type="paragraph" w:customStyle="1" w:styleId="Tekstpodstawowywcity22">
    <w:name w:val="Tekst podstawowy wcięty 22"/>
    <w:basedOn w:val="Normalny"/>
    <w:rsid w:val="00D51C53"/>
    <w:pPr>
      <w:widowControl w:val="0"/>
      <w:suppressAutoHyphens/>
      <w:spacing w:before="120" w:after="120" w:line="360" w:lineRule="auto"/>
      <w:ind w:firstLine="567"/>
      <w:jc w:val="both"/>
    </w:pPr>
    <w:rPr>
      <w:rFonts w:ascii="Times New Roman" w:hAnsi="Times New Roman"/>
      <w:bCs/>
      <w:sz w:val="24"/>
      <w:szCs w:val="24"/>
      <w:lang w:eastAsia="zh-CN"/>
    </w:rPr>
  </w:style>
  <w:style w:type="paragraph" w:customStyle="1" w:styleId="Listbracket1Salans">
    <w:name w:val="List bracket 1 Salans"/>
    <w:basedOn w:val="Normalny"/>
    <w:next w:val="Tekstpodstawowy"/>
    <w:rsid w:val="00D51C53"/>
    <w:pPr>
      <w:numPr>
        <w:numId w:val="11"/>
      </w:numPr>
      <w:suppressAutoHyphens/>
      <w:spacing w:before="120" w:after="120" w:line="288" w:lineRule="auto"/>
      <w:jc w:val="both"/>
    </w:pPr>
    <w:rPr>
      <w:rFonts w:ascii="Arial" w:hAnsi="Arial" w:cs="Arial"/>
      <w:kern w:val="1"/>
      <w:sz w:val="22"/>
      <w:szCs w:val="24"/>
      <w:lang w:val="en-US" w:eastAsia="zh-CN"/>
    </w:rPr>
  </w:style>
  <w:style w:type="paragraph" w:customStyle="1" w:styleId="Listbracket2Salans">
    <w:name w:val="List bracket 2 Salans"/>
    <w:basedOn w:val="Listbracket1Salans"/>
    <w:next w:val="Tekstpodstawowy21"/>
    <w:rsid w:val="00D51C53"/>
    <w:pPr>
      <w:numPr>
        <w:ilvl w:val="1"/>
        <w:numId w:val="10"/>
      </w:numPr>
      <w:outlineLvl w:val="1"/>
    </w:pPr>
  </w:style>
  <w:style w:type="paragraph" w:customStyle="1" w:styleId="Listbracket3Salans">
    <w:name w:val="List bracket 3 Salans"/>
    <w:basedOn w:val="Listbracket2Salans"/>
    <w:next w:val="Tekstpodstawowy31"/>
    <w:rsid w:val="00D51C53"/>
    <w:pPr>
      <w:numPr>
        <w:ilvl w:val="2"/>
      </w:numPr>
      <w:outlineLvl w:val="2"/>
    </w:pPr>
  </w:style>
  <w:style w:type="paragraph" w:customStyle="1" w:styleId="Tekstpodstawowy31">
    <w:name w:val="Tekst podstawowy 31"/>
    <w:basedOn w:val="Normalny"/>
    <w:rsid w:val="00D51C53"/>
    <w:pPr>
      <w:suppressAutoHyphens/>
      <w:overflowPunct w:val="0"/>
      <w:autoSpaceDE w:val="0"/>
      <w:spacing w:before="120" w:after="120" w:line="360" w:lineRule="auto"/>
      <w:textAlignment w:val="baseline"/>
    </w:pPr>
    <w:rPr>
      <w:rFonts w:ascii="Times New Roman" w:hAnsi="Times New Roman"/>
      <w:sz w:val="16"/>
      <w:szCs w:val="16"/>
      <w:lang w:eastAsia="zh-CN"/>
    </w:rPr>
  </w:style>
  <w:style w:type="paragraph" w:customStyle="1" w:styleId="Listbracket4Salans">
    <w:name w:val="List bracket 4 Salans"/>
    <w:basedOn w:val="Listbracket3Salans"/>
    <w:next w:val="Normalny"/>
    <w:rsid w:val="00D51C53"/>
    <w:pPr>
      <w:numPr>
        <w:ilvl w:val="3"/>
      </w:numPr>
      <w:outlineLvl w:val="3"/>
    </w:pPr>
  </w:style>
  <w:style w:type="paragraph" w:customStyle="1" w:styleId="Zawartotabeli">
    <w:name w:val="Zawartość tabeli"/>
    <w:basedOn w:val="Normalny"/>
    <w:rsid w:val="00D51C53"/>
    <w:pPr>
      <w:suppressLineNumbers/>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Nagwektabeli">
    <w:name w:val="Nagłówek tabeli"/>
    <w:basedOn w:val="Zawartotabeli"/>
    <w:rsid w:val="00D51C53"/>
    <w:pPr>
      <w:jc w:val="center"/>
    </w:pPr>
    <w:rPr>
      <w:b/>
      <w:bCs/>
    </w:rPr>
  </w:style>
  <w:style w:type="paragraph" w:customStyle="1" w:styleId="Zawartoramki">
    <w:name w:val="Zawartość ramki"/>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Prezes">
    <w:name w:val="Prezes"/>
    <w:basedOn w:val="Normalny"/>
    <w:link w:val="PrezesZnak"/>
    <w:rsid w:val="00D51C53"/>
    <w:pPr>
      <w:tabs>
        <w:tab w:val="center" w:pos="1701"/>
      </w:tabs>
      <w:suppressAutoHyphens/>
      <w:overflowPunct w:val="0"/>
      <w:autoSpaceDE w:val="0"/>
      <w:spacing w:before="120" w:after="120" w:line="360" w:lineRule="auto"/>
      <w:textAlignment w:val="baseline"/>
    </w:pPr>
    <w:rPr>
      <w:rFonts w:ascii="Times New Roman" w:hAnsi="Times New Roman"/>
      <w:b/>
      <w:caps/>
      <w:sz w:val="28"/>
      <w:szCs w:val="20"/>
      <w:lang w:eastAsia="zh-CN"/>
    </w:rPr>
  </w:style>
  <w:style w:type="character" w:customStyle="1" w:styleId="PrezesZnak">
    <w:name w:val="Prezes Znak"/>
    <w:link w:val="Prezes"/>
    <w:rsid w:val="00D51C53"/>
    <w:rPr>
      <w:rFonts w:ascii="Times New Roman" w:eastAsia="Times New Roman" w:hAnsi="Times New Roman" w:cs="Times New Roman"/>
      <w:b/>
      <w:caps/>
      <w:sz w:val="28"/>
      <w:szCs w:val="20"/>
      <w:lang w:eastAsia="zh-CN"/>
    </w:rPr>
  </w:style>
  <w:style w:type="paragraph" w:customStyle="1" w:styleId="ROM2">
    <w:name w:val="ROM_2"/>
    <w:basedOn w:val="Akapitzlist"/>
    <w:link w:val="ROM2Znak"/>
    <w:rsid w:val="00D51C53"/>
    <w:pPr>
      <w:numPr>
        <w:numId w:val="12"/>
      </w:numPr>
      <w:spacing w:before="120" w:after="120" w:line="360" w:lineRule="auto"/>
      <w:contextualSpacing w:val="0"/>
      <w:jc w:val="both"/>
    </w:pPr>
    <w:rPr>
      <w:rFonts w:ascii="Times New Roman" w:eastAsia="Calibri" w:hAnsi="Times New Roman"/>
      <w:szCs w:val="24"/>
      <w:lang w:eastAsia="pl-PL"/>
    </w:rPr>
  </w:style>
  <w:style w:type="character" w:customStyle="1" w:styleId="ROM2Znak">
    <w:name w:val="ROM_2 Znak"/>
    <w:basedOn w:val="AkapitzlistZnak"/>
    <w:link w:val="ROM2"/>
    <w:rsid w:val="00D51C53"/>
    <w:rPr>
      <w:rFonts w:ascii="Times New Roman" w:eastAsia="Calibri" w:hAnsi="Times New Roman" w:cs="Times New Roman"/>
      <w:sz w:val="18"/>
      <w:szCs w:val="24"/>
      <w:lang w:eastAsia="pl-PL"/>
    </w:rPr>
  </w:style>
  <w:style w:type="paragraph" w:styleId="Cytat">
    <w:name w:val="Quote"/>
    <w:basedOn w:val="Normalny"/>
    <w:next w:val="Normalny"/>
    <w:link w:val="CytatZnak"/>
    <w:uiPriority w:val="29"/>
    <w:qFormat/>
    <w:rsid w:val="00D51C53"/>
    <w:pPr>
      <w:spacing w:before="120" w:after="120" w:line="360" w:lineRule="auto"/>
      <w:ind w:left="1134" w:right="284"/>
      <w:jc w:val="both"/>
    </w:pPr>
    <w:rPr>
      <w:rFonts w:ascii="Times New Roman" w:hAnsi="Times New Roman"/>
      <w:i/>
      <w:iCs/>
      <w:sz w:val="22"/>
      <w:szCs w:val="24"/>
      <w:lang w:eastAsia="pl-PL"/>
    </w:rPr>
  </w:style>
  <w:style w:type="character" w:customStyle="1" w:styleId="CytatZnak">
    <w:name w:val="Cytat Znak"/>
    <w:basedOn w:val="Domylnaczcionkaakapitu"/>
    <w:link w:val="Cytat"/>
    <w:uiPriority w:val="29"/>
    <w:rsid w:val="00D51C53"/>
    <w:rPr>
      <w:rFonts w:ascii="Times New Roman" w:eastAsia="Times New Roman" w:hAnsi="Times New Roman" w:cs="Times New Roman"/>
      <w:i/>
      <w:iCs/>
      <w:szCs w:val="24"/>
      <w:lang w:eastAsia="pl-PL"/>
    </w:rPr>
  </w:style>
  <w:style w:type="paragraph" w:styleId="Nagwekspisutreci">
    <w:name w:val="TOC Heading"/>
    <w:basedOn w:val="Nagwek1"/>
    <w:next w:val="Normalny"/>
    <w:uiPriority w:val="39"/>
    <w:unhideWhenUsed/>
    <w:qFormat/>
    <w:rsid w:val="00D51C53"/>
    <w:pPr>
      <w:keepLines/>
      <w:numPr>
        <w:numId w:val="0"/>
      </w:numPr>
      <w:overflowPunct/>
      <w:autoSpaceDE/>
      <w:autoSpaceDN/>
      <w:adjustRightInd/>
      <w:spacing w:after="0" w:line="259" w:lineRule="auto"/>
      <w:jc w:val="left"/>
      <w:textAlignment w:val="auto"/>
      <w:outlineLvl w:val="9"/>
    </w:pPr>
    <w:rPr>
      <w:rFonts w:eastAsiaTheme="majorEastAsia" w:cstheme="majorBidi"/>
      <w:szCs w:val="32"/>
    </w:rPr>
  </w:style>
  <w:style w:type="paragraph" w:styleId="Spistreci1">
    <w:name w:val="toc 1"/>
    <w:basedOn w:val="Normalny"/>
    <w:next w:val="Normalny"/>
    <w:autoRedefine/>
    <w:uiPriority w:val="39"/>
    <w:unhideWhenUsed/>
    <w:rsid w:val="00D51C53"/>
    <w:pPr>
      <w:tabs>
        <w:tab w:val="left" w:pos="993"/>
        <w:tab w:val="right" w:leader="underscore" w:pos="9061"/>
      </w:tabs>
      <w:spacing w:before="240" w:after="240"/>
      <w:ind w:left="851" w:hanging="851"/>
      <w:jc w:val="both"/>
    </w:pPr>
    <w:rPr>
      <w:rFonts w:ascii="Times New Roman" w:hAnsi="Times New Roman"/>
      <w:b/>
      <w:smallCaps/>
      <w:noProof/>
      <w:sz w:val="20"/>
      <w:szCs w:val="24"/>
      <w:lang w:eastAsia="pl-PL"/>
    </w:rPr>
  </w:style>
  <w:style w:type="paragraph" w:styleId="Spistreci2">
    <w:name w:val="toc 2"/>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3">
    <w:name w:val="toc 3"/>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4">
    <w:name w:val="toc 4"/>
    <w:basedOn w:val="Normalny"/>
    <w:next w:val="Normalny"/>
    <w:autoRedefine/>
    <w:uiPriority w:val="39"/>
    <w:unhideWhenUsed/>
    <w:rsid w:val="00D51C5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D51C5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D51C5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D51C5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D51C5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D51C53"/>
    <w:pPr>
      <w:spacing w:after="100" w:line="259" w:lineRule="auto"/>
      <w:ind w:left="1760"/>
    </w:pPr>
    <w:rPr>
      <w:rFonts w:asciiTheme="minorHAnsi" w:eastAsiaTheme="minorEastAsia" w:hAnsiTheme="minorHAnsi" w:cstheme="minorBidi"/>
      <w:sz w:val="22"/>
      <w:lang w:eastAsia="pl-PL"/>
    </w:rPr>
  </w:style>
  <w:style w:type="table" w:customStyle="1" w:styleId="GridTable4-Accent21">
    <w:name w:val="Grid Table 4 - Accent 21"/>
    <w:basedOn w:val="Standardowy"/>
    <w:uiPriority w:val="49"/>
    <w:rsid w:val="00D51C53"/>
    <w:pPr>
      <w:spacing w:after="0" w:line="240" w:lineRule="auto"/>
    </w:pPr>
    <w:rPr>
      <w:rFonts w:ascii="Calibri" w:eastAsia="Times New Roman" w:hAnsi="Calibri" w:cs="Times New Roman"/>
      <w:lang w:val="nl-NL" w:eastAsia="zh-C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Tekstzastpczy">
    <w:name w:val="Placeholder Text"/>
    <w:basedOn w:val="Domylnaczcionkaakapitu"/>
    <w:uiPriority w:val="99"/>
    <w:semiHidden/>
    <w:rsid w:val="00D51C53"/>
    <w:rPr>
      <w:color w:val="808080"/>
    </w:rPr>
  </w:style>
  <w:style w:type="character" w:customStyle="1" w:styleId="Nierozpoznanawzmianka2">
    <w:name w:val="Nierozpoznana wzmianka2"/>
    <w:basedOn w:val="Domylnaczcionkaakapitu"/>
    <w:uiPriority w:val="99"/>
    <w:semiHidden/>
    <w:unhideWhenUsed/>
    <w:rsid w:val="00D51C53"/>
    <w:rPr>
      <w:color w:val="605E5C"/>
      <w:shd w:val="clear" w:color="auto" w:fill="E1DFDD"/>
    </w:rPr>
  </w:style>
  <w:style w:type="table" w:customStyle="1" w:styleId="Tabela-Siatka1">
    <w:name w:val="Tabela - Siatka1"/>
    <w:basedOn w:val="Standardowy"/>
    <w:next w:val="Tabela-Siatka"/>
    <w:uiPriority w:val="59"/>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
    <w:name w:val="Grid Table 4"/>
    <w:basedOn w:val="Standardowy"/>
    <w:uiPriority w:val="49"/>
    <w:rsid w:val="00D51C53"/>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a4">
    <w:name w:val="Tabela - Siatka4"/>
    <w:basedOn w:val="Standardowy"/>
    <w:next w:val="Tabela-Siatka"/>
    <w:rsid w:val="00D51C53"/>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B2">
    <w:name w:val="Tekst_NB_2"/>
    <w:basedOn w:val="Akapitzlist"/>
    <w:link w:val="TekstNB2Znak"/>
    <w:autoRedefine/>
    <w:qFormat/>
    <w:rsid w:val="00D51C53"/>
    <w:pPr>
      <w:numPr>
        <w:numId w:val="14"/>
      </w:numPr>
      <w:spacing w:before="120" w:after="120" w:line="360" w:lineRule="auto"/>
      <w:contextualSpacing w:val="0"/>
      <w:jc w:val="both"/>
    </w:pPr>
    <w:rPr>
      <w:rFonts w:ascii="Times New Roman" w:hAnsi="Times New Roman"/>
      <w:sz w:val="22"/>
      <w:lang w:eastAsia="pl-PL"/>
    </w:rPr>
  </w:style>
  <w:style w:type="character" w:customStyle="1" w:styleId="TekstNB2Znak">
    <w:name w:val="Tekst_NB_2 Znak"/>
    <w:link w:val="TekstNB2"/>
    <w:locked/>
    <w:rsid w:val="00D51C53"/>
    <w:rPr>
      <w:rFonts w:ascii="Times New Roman" w:eastAsia="Times New Roman" w:hAnsi="Times New Roman" w:cs="Times New Roman"/>
      <w:lang w:eastAsia="pl-PL"/>
    </w:rPr>
  </w:style>
  <w:style w:type="character" w:customStyle="1" w:styleId="Nierozpoznanawzmianka3">
    <w:name w:val="Nierozpoznana wzmianka3"/>
    <w:basedOn w:val="Domylnaczcionkaakapitu"/>
    <w:uiPriority w:val="99"/>
    <w:semiHidden/>
    <w:unhideWhenUsed/>
    <w:rsid w:val="00D51C53"/>
    <w:rPr>
      <w:color w:val="605E5C"/>
      <w:shd w:val="clear" w:color="auto" w:fill="E1DFDD"/>
    </w:rPr>
  </w:style>
  <w:style w:type="paragraph" w:styleId="Zwykytekst">
    <w:name w:val="Plain Text"/>
    <w:basedOn w:val="Normalny"/>
    <w:link w:val="ZwykytekstZnak"/>
    <w:semiHidden/>
    <w:unhideWhenUsed/>
    <w:rsid w:val="00D51C53"/>
    <w:pPr>
      <w:overflowPunct w:val="0"/>
      <w:autoSpaceDE w:val="0"/>
      <w:autoSpaceDN w:val="0"/>
      <w:adjustRightInd w:val="0"/>
      <w:textAlignment w:val="baseline"/>
    </w:pPr>
    <w:rPr>
      <w:rFonts w:ascii="Consolas" w:hAnsi="Consolas"/>
      <w:sz w:val="21"/>
      <w:szCs w:val="21"/>
      <w:lang w:eastAsia="pl-PL"/>
    </w:rPr>
  </w:style>
  <w:style w:type="character" w:customStyle="1" w:styleId="ZwykytekstZnak">
    <w:name w:val="Zwykły tekst Znak"/>
    <w:basedOn w:val="Domylnaczcionkaakapitu"/>
    <w:link w:val="Zwykytekst"/>
    <w:semiHidden/>
    <w:rsid w:val="00D51C53"/>
    <w:rPr>
      <w:rFonts w:ascii="Consolas" w:eastAsia="Times New Roman" w:hAnsi="Consolas" w:cs="Times New Roman"/>
      <w:sz w:val="21"/>
      <w:szCs w:val="21"/>
      <w:lang w:eastAsia="pl-PL"/>
    </w:rPr>
  </w:style>
  <w:style w:type="character" w:customStyle="1" w:styleId="Nierozpoznanawzmianka4">
    <w:name w:val="Nierozpoznana wzmianka4"/>
    <w:basedOn w:val="Domylnaczcionkaakapitu"/>
    <w:uiPriority w:val="99"/>
    <w:semiHidden/>
    <w:unhideWhenUsed/>
    <w:rsid w:val="00D51C53"/>
    <w:rPr>
      <w:color w:val="605E5C"/>
      <w:shd w:val="clear" w:color="auto" w:fill="E1DFDD"/>
    </w:rPr>
  </w:style>
  <w:style w:type="paragraph" w:styleId="Lista2">
    <w:name w:val="List 2"/>
    <w:basedOn w:val="Normalny"/>
    <w:unhideWhenUsed/>
    <w:rsid w:val="00D51C53"/>
    <w:pPr>
      <w:overflowPunct w:val="0"/>
      <w:autoSpaceDE w:val="0"/>
      <w:autoSpaceDN w:val="0"/>
      <w:adjustRightInd w:val="0"/>
      <w:spacing w:before="120" w:after="120" w:line="360" w:lineRule="auto"/>
      <w:ind w:left="566" w:hanging="283"/>
      <w:contextualSpacing/>
      <w:textAlignment w:val="baseline"/>
    </w:pPr>
    <w:rPr>
      <w:rFonts w:ascii="Times New Roman" w:hAnsi="Times New Roman"/>
      <w:sz w:val="22"/>
      <w:szCs w:val="20"/>
      <w:lang w:eastAsia="pl-PL"/>
    </w:rPr>
  </w:style>
  <w:style w:type="character" w:customStyle="1" w:styleId="Nierozpoznanawzmianka5">
    <w:name w:val="Nierozpoznana wzmianka5"/>
    <w:basedOn w:val="Domylnaczcionkaakapitu"/>
    <w:uiPriority w:val="99"/>
    <w:semiHidden/>
    <w:unhideWhenUsed/>
    <w:rsid w:val="00D51C53"/>
    <w:rPr>
      <w:color w:val="605E5C"/>
      <w:shd w:val="clear" w:color="auto" w:fill="E1DFDD"/>
    </w:rPr>
  </w:style>
  <w:style w:type="character" w:customStyle="1" w:styleId="Nierozpoznanawzmianka6">
    <w:name w:val="Nierozpoznana wzmianka6"/>
    <w:basedOn w:val="Domylnaczcionkaakapitu"/>
    <w:uiPriority w:val="99"/>
    <w:semiHidden/>
    <w:unhideWhenUsed/>
    <w:rsid w:val="00D51C53"/>
    <w:rPr>
      <w:color w:val="605E5C"/>
      <w:shd w:val="clear" w:color="auto" w:fill="E1DFDD"/>
    </w:rPr>
  </w:style>
  <w:style w:type="character" w:customStyle="1" w:styleId="Nierozpoznanawzmianka7">
    <w:name w:val="Nierozpoznana wzmianka7"/>
    <w:basedOn w:val="Domylnaczcionkaakapitu"/>
    <w:uiPriority w:val="99"/>
    <w:semiHidden/>
    <w:unhideWhenUsed/>
    <w:rsid w:val="00D51C53"/>
    <w:rPr>
      <w:color w:val="605E5C"/>
      <w:shd w:val="clear" w:color="auto" w:fill="E1DFDD"/>
    </w:rPr>
  </w:style>
  <w:style w:type="character" w:customStyle="1" w:styleId="Nierozpoznanawzmianka8">
    <w:name w:val="Nierozpoznana wzmianka8"/>
    <w:basedOn w:val="Domylnaczcionkaakapitu"/>
    <w:uiPriority w:val="99"/>
    <w:semiHidden/>
    <w:unhideWhenUsed/>
    <w:rsid w:val="00D51C53"/>
    <w:rPr>
      <w:color w:val="605E5C"/>
      <w:shd w:val="clear" w:color="auto" w:fill="E1DFDD"/>
    </w:rPr>
  </w:style>
  <w:style w:type="character" w:customStyle="1" w:styleId="Nierozpoznanawzmianka9">
    <w:name w:val="Nierozpoznana wzmianka9"/>
    <w:basedOn w:val="Domylnaczcionkaakapitu"/>
    <w:uiPriority w:val="99"/>
    <w:semiHidden/>
    <w:unhideWhenUsed/>
    <w:rsid w:val="00D51C53"/>
    <w:rPr>
      <w:color w:val="605E5C"/>
      <w:shd w:val="clear" w:color="auto" w:fill="E1DFDD"/>
    </w:rPr>
  </w:style>
  <w:style w:type="character" w:customStyle="1" w:styleId="Nierozpoznanawzmianka10">
    <w:name w:val="Nierozpoznana wzmianka10"/>
    <w:basedOn w:val="Domylnaczcionkaakapitu"/>
    <w:uiPriority w:val="99"/>
    <w:semiHidden/>
    <w:unhideWhenUsed/>
    <w:rsid w:val="00D51C53"/>
    <w:rPr>
      <w:color w:val="605E5C"/>
      <w:shd w:val="clear" w:color="auto" w:fill="E1DFDD"/>
    </w:rPr>
  </w:style>
  <w:style w:type="character" w:customStyle="1" w:styleId="Nierozpoznanawzmianka11">
    <w:name w:val="Nierozpoznana wzmianka11"/>
    <w:basedOn w:val="Domylnaczcionkaakapitu"/>
    <w:uiPriority w:val="99"/>
    <w:semiHidden/>
    <w:unhideWhenUsed/>
    <w:rsid w:val="00D51C53"/>
    <w:rPr>
      <w:color w:val="605E5C"/>
      <w:shd w:val="clear" w:color="auto" w:fill="E1DFDD"/>
    </w:rPr>
  </w:style>
  <w:style w:type="table" w:styleId="Tabelasiatki6kolorowa">
    <w:name w:val="Grid Table 6 Colorful"/>
    <w:basedOn w:val="Standardowy"/>
    <w:uiPriority w:val="51"/>
    <w:rsid w:val="00D51C53"/>
    <w:pPr>
      <w:spacing w:after="0" w:line="240" w:lineRule="auto"/>
    </w:pPr>
    <w:rPr>
      <w:rFonts w:ascii="Times New Roman" w:eastAsia="Times New Roman" w:hAnsi="Times New Roman" w:cs="Times New Roman"/>
      <w:color w:val="000000" w:themeColor="text1"/>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erozpoznanawzmianka12">
    <w:name w:val="Nierozpoznana wzmianka12"/>
    <w:basedOn w:val="Domylnaczcionkaakapitu"/>
    <w:uiPriority w:val="99"/>
    <w:semiHidden/>
    <w:unhideWhenUsed/>
    <w:rsid w:val="00D51C53"/>
    <w:rPr>
      <w:color w:val="605E5C"/>
      <w:shd w:val="clear" w:color="auto" w:fill="E1DFDD"/>
    </w:rPr>
  </w:style>
  <w:style w:type="character" w:customStyle="1" w:styleId="Nierozpoznanawzmianka13">
    <w:name w:val="Nierozpoznana wzmianka13"/>
    <w:basedOn w:val="Domylnaczcionkaakapitu"/>
    <w:uiPriority w:val="99"/>
    <w:semiHidden/>
    <w:unhideWhenUsed/>
    <w:rsid w:val="00D51C53"/>
    <w:rPr>
      <w:color w:val="605E5C"/>
      <w:shd w:val="clear" w:color="auto" w:fill="E1DFDD"/>
    </w:rPr>
  </w:style>
  <w:style w:type="character" w:customStyle="1" w:styleId="Nierozpoznanawzmianka14">
    <w:name w:val="Nierozpoznana wzmianka14"/>
    <w:basedOn w:val="Domylnaczcionkaakapitu"/>
    <w:uiPriority w:val="99"/>
    <w:semiHidden/>
    <w:unhideWhenUsed/>
    <w:rsid w:val="00D51C53"/>
    <w:rPr>
      <w:color w:val="605E5C"/>
      <w:shd w:val="clear" w:color="auto" w:fill="E1DFDD"/>
    </w:rPr>
  </w:style>
  <w:style w:type="character" w:customStyle="1" w:styleId="Nierozpoznanawzmianka15">
    <w:name w:val="Nierozpoznana wzmianka15"/>
    <w:basedOn w:val="Domylnaczcionkaakapitu"/>
    <w:uiPriority w:val="99"/>
    <w:semiHidden/>
    <w:unhideWhenUsed/>
    <w:rsid w:val="00D51C53"/>
    <w:rPr>
      <w:color w:val="605E5C"/>
      <w:shd w:val="clear" w:color="auto" w:fill="E1DFDD"/>
    </w:rPr>
  </w:style>
  <w:style w:type="character" w:customStyle="1" w:styleId="Nierozpoznanawzmianka16">
    <w:name w:val="Nierozpoznana wzmianka16"/>
    <w:basedOn w:val="Domylnaczcionkaakapitu"/>
    <w:uiPriority w:val="99"/>
    <w:semiHidden/>
    <w:unhideWhenUsed/>
    <w:rsid w:val="00D51C53"/>
    <w:rPr>
      <w:color w:val="605E5C"/>
      <w:shd w:val="clear" w:color="auto" w:fill="E1DFDD"/>
    </w:rPr>
  </w:style>
  <w:style w:type="character" w:customStyle="1" w:styleId="Nierozpoznanawzmianka17">
    <w:name w:val="Nierozpoznana wzmianka17"/>
    <w:basedOn w:val="Domylnaczcionkaakapitu"/>
    <w:uiPriority w:val="99"/>
    <w:semiHidden/>
    <w:unhideWhenUsed/>
    <w:rsid w:val="00D51C53"/>
    <w:rPr>
      <w:color w:val="605E5C"/>
      <w:shd w:val="clear" w:color="auto" w:fill="E1DFDD"/>
    </w:rPr>
  </w:style>
  <w:style w:type="character" w:customStyle="1" w:styleId="Nierozpoznanawzmianka18">
    <w:name w:val="Nierozpoznana wzmianka18"/>
    <w:basedOn w:val="Domylnaczcionkaakapitu"/>
    <w:uiPriority w:val="99"/>
    <w:semiHidden/>
    <w:unhideWhenUsed/>
    <w:rsid w:val="00D51C53"/>
    <w:rPr>
      <w:color w:val="605E5C"/>
      <w:shd w:val="clear" w:color="auto" w:fill="E1DFDD"/>
    </w:rPr>
  </w:style>
  <w:style w:type="character" w:customStyle="1" w:styleId="Nierozpoznanawzmianka19">
    <w:name w:val="Nierozpoznana wzmianka19"/>
    <w:basedOn w:val="Domylnaczcionkaakapitu"/>
    <w:uiPriority w:val="99"/>
    <w:semiHidden/>
    <w:unhideWhenUsed/>
    <w:rsid w:val="00D51C53"/>
    <w:rPr>
      <w:color w:val="605E5C"/>
      <w:shd w:val="clear" w:color="auto" w:fill="E1DFDD"/>
    </w:rPr>
  </w:style>
  <w:style w:type="character" w:customStyle="1" w:styleId="Nierozpoznanawzmianka20">
    <w:name w:val="Nierozpoznana wzmianka20"/>
    <w:basedOn w:val="Domylnaczcionkaakapitu"/>
    <w:uiPriority w:val="99"/>
    <w:semiHidden/>
    <w:unhideWhenUsed/>
    <w:rsid w:val="00D51C53"/>
    <w:rPr>
      <w:color w:val="605E5C"/>
      <w:shd w:val="clear" w:color="auto" w:fill="E1DFDD"/>
    </w:rPr>
  </w:style>
  <w:style w:type="character" w:customStyle="1" w:styleId="Nierozpoznanawzmianka21">
    <w:name w:val="Nierozpoznana wzmianka21"/>
    <w:basedOn w:val="Domylnaczcionkaakapitu"/>
    <w:uiPriority w:val="99"/>
    <w:semiHidden/>
    <w:unhideWhenUsed/>
    <w:rsid w:val="00D51C53"/>
    <w:rPr>
      <w:color w:val="605E5C"/>
      <w:shd w:val="clear" w:color="auto" w:fill="E1DFDD"/>
    </w:rPr>
  </w:style>
  <w:style w:type="character" w:customStyle="1" w:styleId="Nierozpoznanawzmianka22">
    <w:name w:val="Nierozpoznana wzmianka22"/>
    <w:basedOn w:val="Domylnaczcionkaakapitu"/>
    <w:uiPriority w:val="99"/>
    <w:semiHidden/>
    <w:unhideWhenUsed/>
    <w:rsid w:val="00D51C53"/>
    <w:rPr>
      <w:color w:val="605E5C"/>
      <w:shd w:val="clear" w:color="auto" w:fill="E1DFDD"/>
    </w:rPr>
  </w:style>
  <w:style w:type="numbering" w:customStyle="1" w:styleId="WasnyStyl1">
    <w:name w:val="Własny Styl1"/>
    <w:rsid w:val="00D51C53"/>
  </w:style>
  <w:style w:type="paragraph" w:customStyle="1" w:styleId="Tekstwtabeli">
    <w:name w:val="Tekst w tabeli"/>
    <w:basedOn w:val="Normalny"/>
    <w:link w:val="TekstwtabeliZnak"/>
    <w:qFormat/>
    <w:rsid w:val="00D51C53"/>
    <w:pPr>
      <w:spacing w:before="60" w:after="60" w:line="276" w:lineRule="auto"/>
    </w:pPr>
    <w:rPr>
      <w:rFonts w:ascii="Times New Roman" w:hAnsi="Times New Roman"/>
      <w:szCs w:val="24"/>
      <w:lang w:eastAsia="pl-PL"/>
    </w:rPr>
  </w:style>
  <w:style w:type="character" w:customStyle="1" w:styleId="TekstwtabeliZnak">
    <w:name w:val="Tekst w tabeli Znak"/>
    <w:basedOn w:val="Domylnaczcionkaakapitu"/>
    <w:link w:val="Tekstwtabeli"/>
    <w:rsid w:val="00D51C53"/>
    <w:rPr>
      <w:rFonts w:ascii="Times New Roman" w:eastAsia="Times New Roman" w:hAnsi="Times New Roman" w:cs="Times New Roman"/>
      <w:sz w:val="18"/>
      <w:szCs w:val="24"/>
      <w:lang w:eastAsia="pl-PL"/>
    </w:rPr>
  </w:style>
  <w:style w:type="character" w:customStyle="1" w:styleId="PktABCZnak0">
    <w:name w:val="Pkt_ABC Znak"/>
    <w:basedOn w:val="Domylnaczcionkaakapitu"/>
    <w:link w:val="PktABC0"/>
    <w:locked/>
    <w:rsid w:val="00D51C53"/>
    <w:rPr>
      <w:rFonts w:ascii="Calibri" w:eastAsia="Calibri" w:hAnsi="Calibri" w:cs="Calibri"/>
      <w:szCs w:val="24"/>
    </w:rPr>
  </w:style>
  <w:style w:type="paragraph" w:customStyle="1" w:styleId="PktABC0">
    <w:name w:val="Pkt_ABC"/>
    <w:basedOn w:val="Akapitzlist"/>
    <w:link w:val="PktABCZnak0"/>
    <w:qFormat/>
    <w:rsid w:val="00D51C53"/>
    <w:pPr>
      <w:spacing w:before="120" w:after="120" w:line="360" w:lineRule="auto"/>
      <w:ind w:left="1701" w:hanging="567"/>
      <w:contextualSpacing w:val="0"/>
      <w:jc w:val="both"/>
    </w:pPr>
    <w:rPr>
      <w:rFonts w:ascii="Calibri" w:eastAsia="Calibri" w:hAnsi="Calibri" w:cs="Calibri"/>
      <w:sz w:val="22"/>
      <w:szCs w:val="24"/>
    </w:rPr>
  </w:style>
  <w:style w:type="character" w:customStyle="1" w:styleId="Nierozpoznanawzmianka23">
    <w:name w:val="Nierozpoznana wzmianka23"/>
    <w:basedOn w:val="Domylnaczcionkaakapitu"/>
    <w:uiPriority w:val="99"/>
    <w:semiHidden/>
    <w:unhideWhenUsed/>
    <w:rsid w:val="00D51C53"/>
    <w:rPr>
      <w:color w:val="605E5C"/>
      <w:shd w:val="clear" w:color="auto" w:fill="E1DFDD"/>
    </w:rPr>
  </w:style>
  <w:style w:type="numbering" w:customStyle="1" w:styleId="LFO112">
    <w:name w:val="LFO112"/>
    <w:basedOn w:val="Bezlisty"/>
    <w:rsid w:val="00D51C53"/>
    <w:pPr>
      <w:numPr>
        <w:numId w:val="17"/>
      </w:numPr>
    </w:pPr>
  </w:style>
  <w:style w:type="character" w:customStyle="1" w:styleId="searchitspanbold1">
    <w:name w:val="searchitspanbold1"/>
    <w:uiPriority w:val="99"/>
    <w:rsid w:val="00D51C53"/>
    <w:rPr>
      <w:b/>
      <w:bCs/>
      <w:sz w:val="21"/>
      <w:szCs w:val="21"/>
    </w:rPr>
  </w:style>
  <w:style w:type="character" w:customStyle="1" w:styleId="Nierozpoznanawzmianka24">
    <w:name w:val="Nierozpoznana wzmianka24"/>
    <w:basedOn w:val="Domylnaczcionkaakapitu"/>
    <w:uiPriority w:val="99"/>
    <w:semiHidden/>
    <w:unhideWhenUsed/>
    <w:rsid w:val="00D51C53"/>
    <w:rPr>
      <w:color w:val="605E5C"/>
      <w:shd w:val="clear" w:color="auto" w:fill="E1DFDD"/>
    </w:rPr>
  </w:style>
  <w:style w:type="character" w:customStyle="1" w:styleId="Nierozpoznanawzmianka25">
    <w:name w:val="Nierozpoznana wzmianka25"/>
    <w:basedOn w:val="Domylnaczcionkaakapitu"/>
    <w:uiPriority w:val="99"/>
    <w:semiHidden/>
    <w:unhideWhenUsed/>
    <w:rsid w:val="00D51C53"/>
    <w:rPr>
      <w:color w:val="605E5C"/>
      <w:shd w:val="clear" w:color="auto" w:fill="E1DFDD"/>
    </w:rPr>
  </w:style>
  <w:style w:type="character" w:customStyle="1" w:styleId="Nierozpoznanawzmianka26">
    <w:name w:val="Nierozpoznana wzmianka26"/>
    <w:basedOn w:val="Domylnaczcionkaakapitu"/>
    <w:uiPriority w:val="99"/>
    <w:semiHidden/>
    <w:unhideWhenUsed/>
    <w:rsid w:val="00D51C53"/>
    <w:rPr>
      <w:color w:val="605E5C"/>
      <w:shd w:val="clear" w:color="auto" w:fill="E1DFDD"/>
    </w:rPr>
  </w:style>
  <w:style w:type="character" w:customStyle="1" w:styleId="Nierozpoznanawzmianka27">
    <w:name w:val="Nierozpoznana wzmianka27"/>
    <w:basedOn w:val="Domylnaczcionkaakapitu"/>
    <w:uiPriority w:val="99"/>
    <w:semiHidden/>
    <w:unhideWhenUsed/>
    <w:rsid w:val="00D51C53"/>
    <w:rPr>
      <w:color w:val="605E5C"/>
      <w:shd w:val="clear" w:color="auto" w:fill="E1DFDD"/>
    </w:rPr>
  </w:style>
  <w:style w:type="character" w:styleId="Nierozpoznanawzmianka">
    <w:name w:val="Unresolved Mention"/>
    <w:basedOn w:val="Domylnaczcionkaakapitu"/>
    <w:uiPriority w:val="99"/>
    <w:semiHidden/>
    <w:unhideWhenUsed/>
    <w:rsid w:val="004B0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06069268">
      <w:bodyDiv w:val="1"/>
      <w:marLeft w:val="0"/>
      <w:marRight w:val="0"/>
      <w:marTop w:val="0"/>
      <w:marBottom w:val="0"/>
      <w:divBdr>
        <w:top w:val="none" w:sz="0" w:space="0" w:color="auto"/>
        <w:left w:val="none" w:sz="0" w:space="0" w:color="auto"/>
        <w:bottom w:val="none" w:sz="0" w:space="0" w:color="auto"/>
        <w:right w:val="none" w:sz="0" w:space="0" w:color="auto"/>
      </w:divBdr>
      <w:divsChild>
        <w:div w:id="542063877">
          <w:marLeft w:val="0"/>
          <w:marRight w:val="0"/>
          <w:marTop w:val="0"/>
          <w:marBottom w:val="0"/>
          <w:divBdr>
            <w:top w:val="none" w:sz="0" w:space="0" w:color="auto"/>
            <w:left w:val="none" w:sz="0" w:space="0" w:color="auto"/>
            <w:bottom w:val="none" w:sz="0" w:space="0" w:color="auto"/>
            <w:right w:val="none" w:sz="0" w:space="0" w:color="auto"/>
          </w:divBdr>
          <w:divsChild>
            <w:div w:id="14708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C939D-712B-4C38-8565-2E1B573848D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2086A8C-29E3-4EB7-9486-06145E7CE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1104</Words>
  <Characters>6625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13</cp:revision>
  <cp:lastPrinted>2024-02-29T12:06:00Z</cp:lastPrinted>
  <dcterms:created xsi:type="dcterms:W3CDTF">2025-07-14T06:33:00Z</dcterms:created>
  <dcterms:modified xsi:type="dcterms:W3CDTF">2025-07-21T08:32:00Z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cf2cd147-f023-421b-9e94-458b6709897c</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