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2DC01" w14:textId="76BC14CE" w:rsidR="00990409" w:rsidRPr="00F07C77" w:rsidRDefault="00792062" w:rsidP="008B3B83">
      <w:pPr>
        <w:spacing w:line="360" w:lineRule="auto"/>
        <w:jc w:val="both"/>
        <w:rPr>
          <w:color w:val="000000" w:themeColor="text1"/>
          <w:sz w:val="32"/>
          <w:szCs w:val="32"/>
          <w:lang w:val="en-GB"/>
        </w:rPr>
      </w:pPr>
      <w:bookmarkStart w:id="0" w:name="_Hlk156394653"/>
      <w:r w:rsidRPr="00F07C77">
        <w:rPr>
          <w:color w:val="000000" w:themeColor="text1"/>
          <w:sz w:val="32"/>
          <w:szCs w:val="32"/>
          <w:lang w:val="en-GB"/>
        </w:rPr>
        <w:t>On trail of pyramid-type incentive schemes. The President of UOKiK checks</w:t>
      </w:r>
    </w:p>
    <w:p w14:paraId="039EF7AC" w14:textId="0D2E16D2" w:rsidR="00CB083D" w:rsidRPr="00F07C77" w:rsidRDefault="00CB083D" w:rsidP="00A64EBA">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F07C77">
        <w:rPr>
          <w:rFonts w:cs="Tahoma"/>
          <w:b/>
          <w:bCs/>
          <w:color w:val="000000" w:themeColor="text1"/>
          <w:sz w:val="22"/>
          <w:lang w:val="en-GB"/>
        </w:rPr>
        <w:t>The President of UOK</w:t>
      </w:r>
      <w:r w:rsidR="00F07C77" w:rsidRPr="00F07C77">
        <w:rPr>
          <w:rFonts w:cs="Tahoma"/>
          <w:b/>
          <w:bCs/>
          <w:color w:val="000000" w:themeColor="text1"/>
          <w:sz w:val="22"/>
          <w:lang w:val="en-GB"/>
        </w:rPr>
        <w:t>i</w:t>
      </w:r>
      <w:r w:rsidRPr="00F07C77">
        <w:rPr>
          <w:rFonts w:cs="Tahoma"/>
          <w:b/>
          <w:bCs/>
          <w:color w:val="000000" w:themeColor="text1"/>
          <w:sz w:val="22"/>
          <w:lang w:val="en-GB"/>
        </w:rPr>
        <w:t>K explains whether online platforms such as BE Poland and GrowUp Session have violated collective interests of consumers.</w:t>
      </w:r>
    </w:p>
    <w:p w14:paraId="049024C8" w14:textId="1D6B29B6" w:rsidR="001D501A" w:rsidRPr="00F07C77" w:rsidRDefault="00CB083D" w:rsidP="00CB083D">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F07C77">
        <w:rPr>
          <w:rFonts w:cs="Tahoma"/>
          <w:b/>
          <w:bCs/>
          <w:color w:val="000000" w:themeColor="text1"/>
          <w:sz w:val="22"/>
          <w:lang w:val="en-GB"/>
        </w:rPr>
        <w:t>He checks, among other things, whether they rely on the pyramid-type incentive scheme where benefits promised depend mainly on introducing subsequent individuals into the scheme.</w:t>
      </w:r>
    </w:p>
    <w:p w14:paraId="28DFAEFA" w14:textId="77777777" w:rsidR="00CB083D" w:rsidRPr="00F07C77" w:rsidRDefault="00CB083D" w:rsidP="00CB083D">
      <w:pPr>
        <w:numPr>
          <w:ilvl w:val="0"/>
          <w:numId w:val="6"/>
        </w:numPr>
        <w:shd w:val="clear" w:color="auto" w:fill="FFFFFF"/>
        <w:spacing w:before="100" w:beforeAutospacing="1" w:after="150" w:line="360" w:lineRule="auto"/>
        <w:jc w:val="both"/>
        <w:rPr>
          <w:rFonts w:cs="Tahoma"/>
          <w:b/>
          <w:bCs/>
          <w:color w:val="000000" w:themeColor="text1"/>
          <w:sz w:val="22"/>
          <w:lang w:val="en-GB"/>
        </w:rPr>
      </w:pPr>
      <w:r w:rsidRPr="00F07C77">
        <w:rPr>
          <w:rFonts w:cs="Tahoma"/>
          <w:b/>
          <w:bCs/>
          <w:color w:val="000000" w:themeColor="text1"/>
          <w:sz w:val="22"/>
          <w:lang w:val="en-GB"/>
        </w:rPr>
        <w:t xml:space="preserve">In the case of such systems, consumers may suffer from severe financial losses. </w:t>
      </w:r>
    </w:p>
    <w:p w14:paraId="284867A4" w14:textId="77777777" w:rsidR="0047596E" w:rsidRPr="00F07C77" w:rsidRDefault="0047596E" w:rsidP="0047596E">
      <w:pPr>
        <w:pStyle w:val="Akapitzlist"/>
        <w:autoSpaceDE w:val="0"/>
        <w:autoSpaceDN w:val="0"/>
        <w:adjustRightInd w:val="0"/>
        <w:spacing w:line="360" w:lineRule="auto"/>
        <w:jc w:val="both"/>
        <w:rPr>
          <w:rFonts w:cs="Tahoma"/>
          <w:b/>
          <w:bCs/>
          <w:color w:val="000000" w:themeColor="text1"/>
          <w:sz w:val="22"/>
          <w:lang w:val="en-GB"/>
        </w:rPr>
      </w:pPr>
    </w:p>
    <w:bookmarkEnd w:id="0"/>
    <w:p w14:paraId="7CBCC89B" w14:textId="55687BAE" w:rsidR="00112AD6" w:rsidRPr="00F07C77" w:rsidRDefault="00602507" w:rsidP="00D922E8">
      <w:pPr>
        <w:spacing w:after="240" w:line="360" w:lineRule="auto"/>
        <w:jc w:val="both"/>
        <w:rPr>
          <w:color w:val="000000" w:themeColor="text1"/>
          <w:sz w:val="22"/>
          <w:lang w:val="en-GB"/>
        </w:rPr>
      </w:pPr>
      <w:r w:rsidRPr="00F07C77">
        <w:rPr>
          <w:b/>
          <w:bCs/>
          <w:color w:val="000000" w:themeColor="text1"/>
          <w:sz w:val="22"/>
          <w:lang w:val="en-GB"/>
        </w:rPr>
        <w:t xml:space="preserve">[Warsaw, </w:t>
      </w:r>
      <w:r w:rsidR="00746DD0">
        <w:rPr>
          <w:b/>
          <w:bCs/>
          <w:color w:val="000000" w:themeColor="text1"/>
          <w:sz w:val="22"/>
          <w:lang w:val="en-GB"/>
        </w:rPr>
        <w:t>26</w:t>
      </w:r>
      <w:r w:rsidRPr="00F07C77">
        <w:rPr>
          <w:b/>
          <w:bCs/>
          <w:color w:val="000000" w:themeColor="text1"/>
          <w:sz w:val="22"/>
          <w:lang w:val="en-GB"/>
        </w:rPr>
        <w:t xml:space="preserve"> March 2025]</w:t>
      </w:r>
      <w:r w:rsidRPr="00F07C77">
        <w:rPr>
          <w:color w:val="000000" w:themeColor="text1"/>
          <w:sz w:val="22"/>
          <w:lang w:val="en-GB"/>
        </w:rPr>
        <w:t xml:space="preserve"> UOK</w:t>
      </w:r>
      <w:r w:rsidR="00F07C77" w:rsidRPr="00F07C77">
        <w:rPr>
          <w:color w:val="000000" w:themeColor="text1"/>
          <w:sz w:val="22"/>
          <w:lang w:val="en-GB"/>
        </w:rPr>
        <w:t>i</w:t>
      </w:r>
      <w:r w:rsidRPr="00F07C77">
        <w:rPr>
          <w:color w:val="000000" w:themeColor="text1"/>
          <w:sz w:val="22"/>
          <w:lang w:val="en-GB"/>
        </w:rPr>
        <w:t>K has been investigating into two projects, namely: BE Poland and GrowUp Session</w:t>
      </w:r>
      <w:r w:rsidR="00492D36">
        <w:rPr>
          <w:color w:val="000000" w:themeColor="text1"/>
          <w:sz w:val="22"/>
          <w:lang w:val="en-GB"/>
        </w:rPr>
        <w:t>,</w:t>
      </w:r>
      <w:r w:rsidRPr="00F07C77">
        <w:rPr>
          <w:color w:val="000000" w:themeColor="text1"/>
          <w:sz w:val="22"/>
          <w:lang w:val="en-GB"/>
        </w:rPr>
        <w:t xml:space="preserve"> which offer its consumers online training packages in online investment, among other things. The President of UOKiK initiated preliminary investigation </w:t>
      </w:r>
      <w:r w:rsidR="00EE4336">
        <w:rPr>
          <w:color w:val="000000" w:themeColor="text1"/>
          <w:sz w:val="22"/>
          <w:lang w:val="en-GB"/>
        </w:rPr>
        <w:t>that is to</w:t>
      </w:r>
      <w:r w:rsidRPr="00F07C77">
        <w:rPr>
          <w:color w:val="000000" w:themeColor="text1"/>
          <w:sz w:val="22"/>
          <w:lang w:val="en-GB"/>
        </w:rPr>
        <w:t xml:space="preserve"> carefully check the rules of operation and roles of promoters and managers in these projects.</w:t>
      </w:r>
    </w:p>
    <w:p w14:paraId="7168CDD4" w14:textId="793EB6F8" w:rsidR="00DC02E6" w:rsidRPr="00F07C77" w:rsidRDefault="00DC02E6" w:rsidP="00DC02E6">
      <w:pPr>
        <w:tabs>
          <w:tab w:val="left" w:pos="3168"/>
        </w:tabs>
        <w:spacing w:after="240" w:line="360" w:lineRule="auto"/>
        <w:jc w:val="both"/>
        <w:rPr>
          <w:color w:val="000000" w:themeColor="text1"/>
          <w:sz w:val="22"/>
          <w:lang w:val="en-GB"/>
        </w:rPr>
      </w:pPr>
      <w:r w:rsidRPr="00F07C77">
        <w:rPr>
          <w:color w:val="000000" w:themeColor="text1"/>
          <w:sz w:val="22"/>
          <w:lang w:val="en-GB"/>
        </w:rPr>
        <w:t>- We have been monitoring the market in terms of alternative investment projects available online which are tempting with a vision of prompt and high risk-free profits - says the President of UOKiK, Tomasz Chróstny</w:t>
      </w:r>
      <w:r w:rsidR="00732AA5">
        <w:rPr>
          <w:color w:val="000000" w:themeColor="text1"/>
          <w:sz w:val="22"/>
          <w:lang w:val="en-GB"/>
        </w:rPr>
        <w:t>.</w:t>
      </w:r>
      <w:r w:rsidRPr="00F07C77">
        <w:rPr>
          <w:color w:val="000000" w:themeColor="text1"/>
          <w:sz w:val="22"/>
          <w:lang w:val="en-GB"/>
        </w:rPr>
        <w:t xml:space="preserve"> - We are verifying those undertakings which may give rise to some doubts in order to eliminate illegal pyramid-type incentive schemes. We always appeal to consumers for prudence and scepticism as to online projects</w:t>
      </w:r>
      <w:r w:rsidR="00073D1F">
        <w:rPr>
          <w:color w:val="000000" w:themeColor="text1"/>
          <w:sz w:val="22"/>
          <w:lang w:val="en-GB"/>
        </w:rPr>
        <w:t>,</w:t>
      </w:r>
      <w:r w:rsidRPr="00F07C77">
        <w:rPr>
          <w:color w:val="000000" w:themeColor="text1"/>
          <w:sz w:val="22"/>
          <w:lang w:val="en-GB"/>
        </w:rPr>
        <w:t xml:space="preserve"> which particularly concerns undertakings of non-transparent rules of operations and the ones in which benefits for participants are generated, first and foremost, from contributions made by other users.</w:t>
      </w:r>
    </w:p>
    <w:p w14:paraId="5CAD3107" w14:textId="77777777" w:rsidR="00F34C75" w:rsidRPr="00F07C77" w:rsidRDefault="00222534" w:rsidP="001724A8">
      <w:pPr>
        <w:spacing w:after="240" w:line="360" w:lineRule="auto"/>
        <w:jc w:val="both"/>
        <w:rPr>
          <w:b/>
          <w:color w:val="000000" w:themeColor="text1"/>
          <w:sz w:val="22"/>
          <w:lang w:val="en-GB"/>
        </w:rPr>
      </w:pPr>
      <w:r w:rsidRPr="00F07C77">
        <w:rPr>
          <w:b/>
          <w:bCs/>
          <w:color w:val="000000" w:themeColor="text1"/>
          <w:sz w:val="22"/>
          <w:lang w:val="en-GB"/>
        </w:rPr>
        <w:t xml:space="preserve">BE Poland </w:t>
      </w:r>
    </w:p>
    <w:p w14:paraId="7B3ED2D9" w14:textId="069DCBCE" w:rsidR="00885A34" w:rsidRPr="00F07C77" w:rsidRDefault="00F34C75" w:rsidP="001724A8">
      <w:pPr>
        <w:spacing w:after="240" w:line="360" w:lineRule="auto"/>
        <w:jc w:val="both"/>
        <w:rPr>
          <w:color w:val="000000" w:themeColor="text1"/>
          <w:sz w:val="22"/>
          <w:lang w:val="en-GB"/>
        </w:rPr>
      </w:pPr>
      <w:r w:rsidRPr="00F07C77">
        <w:rPr>
          <w:color w:val="000000" w:themeColor="text1"/>
          <w:sz w:val="22"/>
          <w:lang w:val="en-GB"/>
        </w:rPr>
        <w:t>BE Poland is a part of an international project called BE (Better Experience) from Dubai while its participants act as TPR group (Trading People Revolution). They sell subscription packages which entitle to use the platform and software whose aim is to teach and learn trading. Promoters recruit subsequent individuals who receive remuneration for packages sold and for recommending the project. BE Poland is being promoted in social media, mainly through the Instagram platform. In the course of the investigation, the President of UOK</w:t>
      </w:r>
      <w:r w:rsidR="00F07C77" w:rsidRPr="00F07C77">
        <w:rPr>
          <w:color w:val="000000" w:themeColor="text1"/>
          <w:sz w:val="22"/>
          <w:lang w:val="en-GB"/>
        </w:rPr>
        <w:t>i</w:t>
      </w:r>
      <w:r w:rsidRPr="00F07C77">
        <w:rPr>
          <w:color w:val="000000" w:themeColor="text1"/>
          <w:sz w:val="22"/>
          <w:lang w:val="en-GB"/>
        </w:rPr>
        <w:t xml:space="preserve">K wants to examine whether the rules of operations of BE Poland may result in a violation of </w:t>
      </w:r>
      <w:r w:rsidRPr="00F07C77">
        <w:rPr>
          <w:color w:val="000000" w:themeColor="text1"/>
          <w:sz w:val="22"/>
          <w:lang w:val="en-GB"/>
        </w:rPr>
        <w:lastRenderedPageBreak/>
        <w:t xml:space="preserve">the collective interests of consumers. In particular, whether under the cover of education on selling and buying financial instruments, a pyramid-type incentive scheme is not conducted. </w:t>
      </w:r>
    </w:p>
    <w:p w14:paraId="342BD1F5" w14:textId="77777777" w:rsidR="003012E4" w:rsidRPr="00F07C77" w:rsidRDefault="00A96874" w:rsidP="001724A8">
      <w:pPr>
        <w:spacing w:after="240" w:line="360" w:lineRule="auto"/>
        <w:jc w:val="both"/>
        <w:rPr>
          <w:b/>
          <w:color w:val="000000" w:themeColor="text1"/>
          <w:sz w:val="22"/>
          <w:lang w:val="en-GB"/>
        </w:rPr>
      </w:pPr>
      <w:r w:rsidRPr="00F07C77">
        <w:rPr>
          <w:b/>
          <w:bCs/>
          <w:color w:val="000000" w:themeColor="text1"/>
          <w:sz w:val="22"/>
          <w:lang w:val="en-GB"/>
        </w:rPr>
        <w:t>GrowUp Session</w:t>
      </w:r>
    </w:p>
    <w:p w14:paraId="1022790D" w14:textId="5D1DCCB6" w:rsidR="00DD4F31" w:rsidRPr="00F07C77" w:rsidRDefault="00A96874" w:rsidP="003E156F">
      <w:pPr>
        <w:spacing w:after="240" w:line="360" w:lineRule="auto"/>
        <w:jc w:val="both"/>
        <w:rPr>
          <w:color w:val="000000" w:themeColor="text1"/>
          <w:sz w:val="22"/>
          <w:lang w:val="en-GB"/>
        </w:rPr>
      </w:pPr>
      <w:r w:rsidRPr="00F07C77">
        <w:rPr>
          <w:color w:val="000000" w:themeColor="text1"/>
          <w:sz w:val="22"/>
          <w:lang w:val="en-GB"/>
        </w:rPr>
        <w:t>It is another project which is being promoted through the educational aspect - within its framework, packages are offered, thanks to which consumers are to take part in training sessions in trading in Forex market or trading in crypto-currencies. Persons encouraging to take part in the partner scheme act mainly through their profiles on Instagram and get recipients’ attention by showing their high standard of life and boasting with high earnings achieved, as they claim, thanks to their participation in GrowUp</w:t>
      </w:r>
      <w:r w:rsidR="005E7053">
        <w:rPr>
          <w:color w:val="000000" w:themeColor="text1"/>
          <w:sz w:val="22"/>
          <w:lang w:val="en-GB"/>
        </w:rPr>
        <w:t>,</w:t>
      </w:r>
      <w:r w:rsidRPr="00F07C77">
        <w:rPr>
          <w:color w:val="000000" w:themeColor="text1"/>
          <w:sz w:val="22"/>
          <w:lang w:val="en-GB"/>
        </w:rPr>
        <w:t xml:space="preserve"> which is to encourage subsequent individuals to join the project. Also for this entity, the President of UOKiK verifies whether its operations do not violate the collective interests of consumers.</w:t>
      </w:r>
    </w:p>
    <w:p w14:paraId="158AA16C" w14:textId="77777777" w:rsidR="00DE5F5F" w:rsidRPr="00F07C77" w:rsidRDefault="005B7036" w:rsidP="00C13917">
      <w:pPr>
        <w:shd w:val="clear" w:color="auto" w:fill="FFFFFF"/>
        <w:spacing w:after="100" w:afterAutospacing="1" w:line="279" w:lineRule="atLeast"/>
        <w:jc w:val="both"/>
        <w:rPr>
          <w:b/>
          <w:color w:val="000000" w:themeColor="text1"/>
          <w:sz w:val="22"/>
          <w:lang w:val="en-GB"/>
        </w:rPr>
      </w:pPr>
      <w:r w:rsidRPr="00F07C77">
        <w:rPr>
          <w:b/>
          <w:bCs/>
          <w:color w:val="000000" w:themeColor="text1"/>
          <w:sz w:val="22"/>
          <w:lang w:val="en-GB"/>
        </w:rPr>
        <w:t>What you should watch out for</w:t>
      </w:r>
    </w:p>
    <w:p w14:paraId="025F5A78" w14:textId="3B4053D9" w:rsidR="0020543F" w:rsidRPr="00F07C77" w:rsidRDefault="0020543F" w:rsidP="0020543F">
      <w:pPr>
        <w:shd w:val="clear" w:color="auto" w:fill="FFFFFF"/>
        <w:spacing w:after="100" w:afterAutospacing="1" w:line="360" w:lineRule="auto"/>
        <w:jc w:val="both"/>
        <w:rPr>
          <w:color w:val="000000" w:themeColor="text1"/>
          <w:sz w:val="22"/>
          <w:lang w:val="en-GB"/>
        </w:rPr>
      </w:pPr>
      <w:r w:rsidRPr="00F07C77">
        <w:rPr>
          <w:color w:val="000000" w:themeColor="text1"/>
          <w:sz w:val="22"/>
          <w:lang w:val="en-GB"/>
        </w:rPr>
        <w:t>Dishonest entrepreneurs offer Internauts a capacity to earn money by way of participation is some risky investment projects. They involve a wide and consumer-attractive range of topics - training sessions in financial benefits (like in the case of BE Poland or GrowUp Session)</w:t>
      </w:r>
      <w:r w:rsidR="000E1B57">
        <w:rPr>
          <w:color w:val="000000" w:themeColor="text1"/>
          <w:sz w:val="22"/>
          <w:lang w:val="en-GB"/>
        </w:rPr>
        <w:t>,</w:t>
      </w:r>
      <w:r w:rsidRPr="00F07C77">
        <w:rPr>
          <w:color w:val="000000" w:themeColor="text1"/>
          <w:sz w:val="22"/>
          <w:lang w:val="en-GB"/>
        </w:rPr>
        <w:t xml:space="preserve"> but also promoting health, fitness or travels. In a number of cases, founders and promoters of those undertakings amaze with wealth and luxury on the Internet. They are trying to enrol, for the projects, the persons who are young or have no stable life standing, tempting them with a vision of prompt and significant risk-free gains. </w:t>
      </w:r>
    </w:p>
    <w:p w14:paraId="1F1E63D8" w14:textId="77777777" w:rsidR="00CD1937" w:rsidRPr="00F07C77" w:rsidRDefault="00CD1937" w:rsidP="0020543F">
      <w:pPr>
        <w:shd w:val="clear" w:color="auto" w:fill="FFFFFF"/>
        <w:spacing w:after="100" w:afterAutospacing="1" w:line="360" w:lineRule="auto"/>
        <w:jc w:val="both"/>
        <w:rPr>
          <w:b/>
          <w:color w:val="000000" w:themeColor="text1"/>
          <w:sz w:val="22"/>
          <w:lang w:val="en-GB"/>
        </w:rPr>
      </w:pPr>
      <w:r w:rsidRPr="00F07C77">
        <w:rPr>
          <w:b/>
          <w:bCs/>
          <w:color w:val="000000" w:themeColor="text1"/>
          <w:sz w:val="22"/>
          <w:lang w:val="en-GB"/>
        </w:rPr>
        <w:t>Pyramid-type incentive schemes - how do they work?</w:t>
      </w:r>
    </w:p>
    <w:p w14:paraId="6BE91C6D" w14:textId="7C092F16" w:rsidR="00F53CE4" w:rsidRPr="00F07C77" w:rsidRDefault="00BA4EB4" w:rsidP="00DD4F31">
      <w:pPr>
        <w:spacing w:after="240" w:line="360" w:lineRule="auto"/>
        <w:jc w:val="both"/>
        <w:rPr>
          <w:color w:val="000000" w:themeColor="text1"/>
          <w:sz w:val="22"/>
          <w:lang w:val="en-GB"/>
        </w:rPr>
      </w:pPr>
      <w:r w:rsidRPr="00F07C77">
        <w:rPr>
          <w:color w:val="000000" w:themeColor="text1"/>
          <w:sz w:val="22"/>
          <w:lang w:val="en-GB"/>
        </w:rPr>
        <w:t>Pyramid-type incentive schemes are hidden under the slogans “program</w:t>
      </w:r>
      <w:r w:rsidR="00F07C77" w:rsidRPr="00F07C77">
        <w:rPr>
          <w:color w:val="000000" w:themeColor="text1"/>
          <w:sz w:val="22"/>
          <w:lang w:val="en-GB"/>
        </w:rPr>
        <w:t>me</w:t>
      </w:r>
      <w:r w:rsidRPr="00F07C77">
        <w:rPr>
          <w:color w:val="000000" w:themeColor="text1"/>
          <w:sz w:val="22"/>
          <w:lang w:val="en-GB"/>
        </w:rPr>
        <w:t xml:space="preserve">”, “project”, “investments”, “making money on the Internet”, “making money from home”, “advertising platform”. They are often credited by influencers and celebrities who take part in events or live transmissions in some popular social media organised by scheme owners and so-called “shills”. </w:t>
      </w:r>
    </w:p>
    <w:p w14:paraId="68F472F6" w14:textId="4F06DD8A" w:rsidR="00D15053" w:rsidRPr="00F07C77" w:rsidRDefault="00DD4F31" w:rsidP="00DD4F31">
      <w:pPr>
        <w:spacing w:after="240" w:line="360" w:lineRule="auto"/>
        <w:jc w:val="both"/>
        <w:rPr>
          <w:color w:val="000000" w:themeColor="text1"/>
          <w:sz w:val="22"/>
          <w:lang w:val="en-GB"/>
        </w:rPr>
      </w:pPr>
      <w:r w:rsidRPr="00F07C77">
        <w:rPr>
          <w:color w:val="000000" w:themeColor="text1"/>
          <w:sz w:val="22"/>
          <w:lang w:val="en-GB"/>
        </w:rPr>
        <w:t>The scheme is as follows: we contribute money (e.g. for subscription, educational subscription), we recommend the platfo</w:t>
      </w:r>
      <w:r w:rsidR="0021707E" w:rsidRPr="00F07C77">
        <w:rPr>
          <w:color w:val="000000" w:themeColor="text1"/>
          <w:sz w:val="22"/>
          <w:lang w:val="en-GB"/>
        </w:rPr>
        <w:t>r</w:t>
      </w:r>
      <w:r w:rsidRPr="00F07C77">
        <w:rPr>
          <w:color w:val="000000" w:themeColor="text1"/>
          <w:sz w:val="22"/>
          <w:lang w:val="en-GB"/>
        </w:rPr>
        <w:t>m to other individuals and we get remuneration for their entering into the scheme. The said remuneration originates f</w:t>
      </w:r>
      <w:r w:rsidR="0021707E" w:rsidRPr="00F07C77">
        <w:rPr>
          <w:color w:val="000000" w:themeColor="text1"/>
          <w:sz w:val="22"/>
          <w:lang w:val="en-GB"/>
        </w:rPr>
        <w:t>ir</w:t>
      </w:r>
      <w:r w:rsidRPr="00F07C77">
        <w:rPr>
          <w:color w:val="000000" w:themeColor="text1"/>
          <w:sz w:val="22"/>
          <w:lang w:val="en-GB"/>
        </w:rPr>
        <w:t xml:space="preserve">st and foremost from </w:t>
      </w:r>
      <w:r w:rsidRPr="00F07C77">
        <w:rPr>
          <w:color w:val="000000" w:themeColor="text1"/>
          <w:sz w:val="22"/>
          <w:lang w:val="en-GB"/>
        </w:rPr>
        <w:lastRenderedPageBreak/>
        <w:t>contributions made by subsequent recruited individuals. Benefits depend on the number of persons introduced into the project. This is the way in which the entire system is financed. The contributions made do not generate any added value, they are not invested in any assets and do not earn any profits as the basis of the project does not consist in the sales of any goods or services or actual, measurable value. The contributions made by the participants supply the project which only pretends to be a real investment. The money goes to scheme organi</w:t>
      </w:r>
      <w:r w:rsidR="00F07C77" w:rsidRPr="00F07C77">
        <w:rPr>
          <w:color w:val="000000" w:themeColor="text1"/>
          <w:sz w:val="22"/>
          <w:lang w:val="en-GB"/>
        </w:rPr>
        <w:t>s</w:t>
      </w:r>
      <w:r w:rsidRPr="00F07C77">
        <w:rPr>
          <w:color w:val="000000" w:themeColor="text1"/>
          <w:sz w:val="22"/>
          <w:lang w:val="en-GB"/>
        </w:rPr>
        <w:t>ers and people at the top of the hierarchy. The scheme works as long as more money is paid in than paid out. The number of new individuals joining the project must be increasing rapidly. When it stops, the pyramid-type incentive scheme collapses</w:t>
      </w:r>
      <w:r w:rsidR="00D417A2">
        <w:rPr>
          <w:color w:val="000000" w:themeColor="text1"/>
          <w:sz w:val="22"/>
          <w:lang w:val="en-GB"/>
        </w:rPr>
        <w:t>,</w:t>
      </w:r>
      <w:r w:rsidRPr="00F07C77">
        <w:rPr>
          <w:color w:val="000000" w:themeColor="text1"/>
          <w:sz w:val="22"/>
          <w:lang w:val="en-GB"/>
        </w:rPr>
        <w:t xml:space="preserve"> while its participants usually lose all their entrusted money; meanwhile, benefits are earned only by its founders who cannot be contacted any longer. </w:t>
      </w:r>
    </w:p>
    <w:p w14:paraId="04EB40D4" w14:textId="4DF66404" w:rsidR="003E156F" w:rsidRPr="00F07C77" w:rsidRDefault="003E156F" w:rsidP="003E156F">
      <w:pPr>
        <w:spacing w:after="240" w:line="360" w:lineRule="auto"/>
        <w:jc w:val="both"/>
        <w:rPr>
          <w:color w:val="000000" w:themeColor="text1"/>
          <w:sz w:val="22"/>
          <w:lang w:val="en-GB"/>
        </w:rPr>
      </w:pPr>
      <w:r w:rsidRPr="00F07C77">
        <w:rPr>
          <w:color w:val="000000" w:themeColor="text1"/>
          <w:sz w:val="22"/>
          <w:lang w:val="en-GB"/>
        </w:rPr>
        <w:t xml:space="preserve">The actions concerning these projects are not the only ones pursued by the President of UOKiK - previously it intervened in the case of undertakings such as: </w:t>
      </w:r>
      <w:hyperlink r:id="rId9" w:history="1">
        <w:r w:rsidRPr="00F07C77">
          <w:rPr>
            <w:rStyle w:val="Hipercze"/>
            <w:sz w:val="22"/>
            <w:lang w:val="en-GB"/>
          </w:rPr>
          <w:t>iGenius, Dream Trips and Jifu</w:t>
        </w:r>
      </w:hyperlink>
      <w:bookmarkStart w:id="1" w:name="_GoBack"/>
      <w:bookmarkEnd w:id="1"/>
      <w:r w:rsidRPr="00F07C77">
        <w:rPr>
          <w:color w:val="000000" w:themeColor="text1"/>
          <w:sz w:val="22"/>
          <w:lang w:val="en-GB"/>
        </w:rPr>
        <w:t xml:space="preserve">. Last year, he imposed almost PLN 1 million fine on </w:t>
      </w:r>
      <w:hyperlink r:id="rId10" w:history="1">
        <w:r w:rsidRPr="00F07C77">
          <w:rPr>
            <w:rStyle w:val="Hipercze"/>
            <w:sz w:val="22"/>
            <w:lang w:val="en-GB"/>
          </w:rPr>
          <w:t>Selfmaker Smart Solution and Selfmaker Technology</w:t>
        </w:r>
      </w:hyperlink>
      <w:r w:rsidRPr="00F07C77">
        <w:rPr>
          <w:color w:val="000000" w:themeColor="text1"/>
          <w:sz w:val="22"/>
          <w:lang w:val="en-GB"/>
        </w:rPr>
        <w:t>.</w:t>
      </w:r>
    </w:p>
    <w:p w14:paraId="5022C959" w14:textId="690868D1" w:rsidR="00DF12B1" w:rsidRPr="00F07C77" w:rsidRDefault="00DD4F31" w:rsidP="00F01CF1">
      <w:pPr>
        <w:pStyle w:val="Tekstkomentarza"/>
        <w:spacing w:line="360" w:lineRule="auto"/>
        <w:jc w:val="both"/>
        <w:rPr>
          <w:color w:val="000000" w:themeColor="text1"/>
          <w:sz w:val="22"/>
          <w:szCs w:val="22"/>
          <w:lang w:val="en-GB"/>
        </w:rPr>
      </w:pPr>
      <w:r w:rsidRPr="00F07C77">
        <w:rPr>
          <w:color w:val="000000" w:themeColor="text1"/>
          <w:sz w:val="22"/>
          <w:szCs w:val="22"/>
          <w:lang w:val="en-GB"/>
        </w:rPr>
        <w:t>Some such undertakings may also have the character of the so-called pyramid</w:t>
      </w:r>
      <w:r w:rsidR="00F07C77">
        <w:rPr>
          <w:color w:val="000000" w:themeColor="text1"/>
          <w:sz w:val="22"/>
          <w:szCs w:val="22"/>
          <w:lang w:val="en-GB"/>
        </w:rPr>
        <w:t xml:space="preserve"> scheme</w:t>
      </w:r>
      <w:r w:rsidRPr="00F07C77">
        <w:rPr>
          <w:color w:val="000000" w:themeColor="text1"/>
          <w:sz w:val="22"/>
          <w:szCs w:val="22"/>
          <w:lang w:val="en-GB"/>
        </w:rPr>
        <w:t xml:space="preserve">, i.e. fraud crime under </w:t>
      </w:r>
      <w:r w:rsidR="00D417A2">
        <w:rPr>
          <w:color w:val="000000" w:themeColor="text1"/>
          <w:sz w:val="22"/>
          <w:szCs w:val="22"/>
          <w:lang w:val="en-GB"/>
        </w:rPr>
        <w:t>A</w:t>
      </w:r>
      <w:r w:rsidRPr="00F07C77">
        <w:rPr>
          <w:color w:val="000000" w:themeColor="text1"/>
          <w:sz w:val="22"/>
          <w:szCs w:val="22"/>
          <w:lang w:val="en-GB"/>
        </w:rPr>
        <w:t>rticle 286 of the Penal Code</w:t>
      </w:r>
      <w:r w:rsidR="00D417A2">
        <w:rPr>
          <w:color w:val="000000" w:themeColor="text1"/>
          <w:sz w:val="22"/>
          <w:szCs w:val="22"/>
          <w:lang w:val="en-GB"/>
        </w:rPr>
        <w:t>,</w:t>
      </w:r>
      <w:r w:rsidRPr="00F07C77">
        <w:rPr>
          <w:color w:val="000000" w:themeColor="text1"/>
          <w:sz w:val="22"/>
          <w:szCs w:val="22"/>
          <w:lang w:val="en-GB"/>
        </w:rPr>
        <w:t xml:space="preserve"> which takes place in an organi</w:t>
      </w:r>
      <w:r w:rsidR="00F07C77" w:rsidRPr="00F07C77">
        <w:rPr>
          <w:color w:val="000000" w:themeColor="text1"/>
          <w:sz w:val="22"/>
          <w:szCs w:val="22"/>
          <w:lang w:val="en-GB"/>
        </w:rPr>
        <w:t>s</w:t>
      </w:r>
      <w:r w:rsidRPr="00F07C77">
        <w:rPr>
          <w:color w:val="000000" w:themeColor="text1"/>
          <w:sz w:val="22"/>
          <w:szCs w:val="22"/>
          <w:lang w:val="en-GB"/>
        </w:rPr>
        <w:t>ed manner. If you suspect that you have faced such a situation, inform the Police or/and the Public Prosecutor’s Office.</w:t>
      </w:r>
    </w:p>
    <w:p w14:paraId="61934E58" w14:textId="77777777" w:rsidR="00C13917" w:rsidRPr="00F07C77" w:rsidRDefault="00C13917" w:rsidP="00DF12B1">
      <w:pPr>
        <w:shd w:val="clear" w:color="auto" w:fill="FFFFFF"/>
        <w:spacing w:after="100" w:afterAutospacing="1" w:line="360" w:lineRule="auto"/>
        <w:jc w:val="both"/>
        <w:rPr>
          <w:color w:val="000000" w:themeColor="text1"/>
          <w:sz w:val="22"/>
          <w:lang w:val="en-GB"/>
        </w:rPr>
      </w:pPr>
    </w:p>
    <w:p w14:paraId="6B317F33" w14:textId="77777777" w:rsidR="00C13917" w:rsidRPr="00F07C77" w:rsidRDefault="00C13917" w:rsidP="00EB077B">
      <w:pPr>
        <w:spacing w:after="240" w:line="360" w:lineRule="auto"/>
        <w:jc w:val="both"/>
        <w:rPr>
          <w:color w:val="000000" w:themeColor="text1"/>
          <w:sz w:val="22"/>
          <w:lang w:val="en-GB"/>
        </w:rPr>
      </w:pPr>
    </w:p>
    <w:p w14:paraId="64E9C3AE" w14:textId="77777777" w:rsidR="00602507" w:rsidRPr="00F07C77" w:rsidRDefault="00602507" w:rsidP="00602507">
      <w:pPr>
        <w:spacing w:after="240" w:line="360" w:lineRule="auto"/>
        <w:jc w:val="both"/>
        <w:rPr>
          <w:rFonts w:eastAsia="Calibri" w:cs="Tahoma"/>
          <w:b/>
          <w:bCs/>
          <w:lang w:val="en-GB"/>
        </w:rPr>
      </w:pPr>
      <w:r w:rsidRPr="00F07C77">
        <w:rPr>
          <w:rStyle w:val="Pogrubienie"/>
          <w:rFonts w:eastAsia="Calibri" w:cs="Tahoma"/>
          <w:lang w:val="en-GB"/>
        </w:rPr>
        <w:t>Consumer support:</w:t>
      </w:r>
    </w:p>
    <w:p w14:paraId="7704E9A9" w14:textId="77777777" w:rsidR="00602507" w:rsidRPr="00F07C77" w:rsidRDefault="00602507" w:rsidP="00F81BB3">
      <w:pPr>
        <w:rPr>
          <w:bCs/>
          <w:szCs w:val="18"/>
          <w:lang w:val="en-GB"/>
        </w:rPr>
      </w:pPr>
      <w:r w:rsidRPr="00F07C77">
        <w:rPr>
          <w:rFonts w:cs="Tahoma"/>
          <w:szCs w:val="18"/>
          <w:lang w:val="en-GB"/>
        </w:rPr>
        <w:t xml:space="preserve">Consumer helpline: </w:t>
      </w:r>
      <w:bookmarkStart w:id="2" w:name="_Hlk120527957"/>
      <w:r w:rsidRPr="00F07C77">
        <w:rPr>
          <w:rFonts w:cs="Tahoma"/>
          <w:szCs w:val="18"/>
          <w:lang w:val="en-GB"/>
        </w:rPr>
        <w:t xml:space="preserve">801 440 220 or 222 66 76 76 </w:t>
      </w:r>
      <w:bookmarkEnd w:id="2"/>
      <w:r w:rsidRPr="00F07C77">
        <w:rPr>
          <w:rFonts w:cs="Tahoma"/>
          <w:color w:val="3C4147"/>
          <w:szCs w:val="18"/>
          <w:lang w:val="en-GB"/>
        </w:rPr>
        <w:br/>
      </w:r>
      <w:r w:rsidRPr="00F07C77">
        <w:rPr>
          <w:rFonts w:cs="Tahoma"/>
          <w:lang w:val="en-GB"/>
        </w:rPr>
        <w:t xml:space="preserve">contact form: </w:t>
      </w:r>
      <w:hyperlink r:id="rId11" w:tgtFrame="_blank" w:history="1">
        <w:r w:rsidRPr="00F07C77">
          <w:rPr>
            <w:rFonts w:cs="Tahoma"/>
            <w:color w:val="133C8A"/>
            <w:szCs w:val="18"/>
            <w:u w:val="single"/>
            <w:lang w:val="en-GB"/>
          </w:rPr>
          <w:t>poradydlakonsumentow.pl</w:t>
        </w:r>
      </w:hyperlink>
      <w:r w:rsidRPr="00F07C77">
        <w:rPr>
          <w:rFonts w:cs="Tahoma"/>
          <w:color w:val="3C4147"/>
          <w:szCs w:val="18"/>
          <w:lang w:val="en-GB"/>
        </w:rPr>
        <w:br/>
      </w:r>
      <w:hyperlink r:id="rId12" w:history="1">
        <w:r w:rsidRPr="00F07C77">
          <w:rPr>
            <w:rFonts w:cs="Tahoma"/>
            <w:color w:val="133C8A"/>
            <w:szCs w:val="18"/>
            <w:u w:val="single"/>
            <w:lang w:val="en-GB"/>
          </w:rPr>
          <w:t>Consumer Ombudsmen</w:t>
        </w:r>
      </w:hyperlink>
      <w:r w:rsidRPr="00F07C77">
        <w:rPr>
          <w:rFonts w:cs="Tahoma"/>
          <w:color w:val="3C4147"/>
          <w:szCs w:val="18"/>
          <w:lang w:val="en-GB"/>
        </w:rPr>
        <w:t xml:space="preserve"> – </w:t>
      </w:r>
      <w:r w:rsidRPr="00F07C77">
        <w:rPr>
          <w:rFonts w:cs="Tahoma"/>
          <w:szCs w:val="18"/>
          <w:lang w:val="en-GB"/>
        </w:rPr>
        <w:t>in your town or district</w:t>
      </w:r>
    </w:p>
    <w:p w14:paraId="1284F77A" w14:textId="77777777" w:rsidR="003B11E2" w:rsidRPr="00F07C77" w:rsidRDefault="003B11E2" w:rsidP="00602507">
      <w:pPr>
        <w:rPr>
          <w:lang w:val="en-GB"/>
        </w:rPr>
      </w:pPr>
    </w:p>
    <w:sectPr w:rsidR="003B11E2" w:rsidRPr="00F07C77"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3DCE7" w14:textId="77777777" w:rsidR="003521B1" w:rsidRDefault="003521B1">
      <w:r>
        <w:separator/>
      </w:r>
    </w:p>
  </w:endnote>
  <w:endnote w:type="continuationSeparator" w:id="0">
    <w:p w14:paraId="1DE3B7F9" w14:textId="77777777" w:rsidR="003521B1" w:rsidRDefault="0035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1CCFC" w14:textId="77777777" w:rsidR="00441ACC" w:rsidRPr="00B512B5" w:rsidRDefault="008D527A" w:rsidP="008D527A">
    <w:pPr>
      <w:pStyle w:val="Stopka"/>
      <w:rPr>
        <w:rFonts w:asciiTheme="minorHAnsi" w:hAnsiTheme="minorHAnsi" w:cstheme="minorHAnsi"/>
        <w:color w:val="595959" w:themeColor="text1" w:themeTint="A6"/>
        <w:sz w:val="16"/>
        <w:szCs w:val="16"/>
      </w:rPr>
    </w:pPr>
    <w:r>
      <w:rPr>
        <w:rFonts w:asciiTheme="minorHAnsi" w:hAnsiTheme="minorHAnsi" w:cstheme="minorHAnsi"/>
        <w:noProof/>
        <w:color w:val="595959" w:themeColor="text1" w:themeTint="A6"/>
        <w:lang w:val="en"/>
      </w:rPr>
      <mc:AlternateContent>
        <mc:Choice Requires="wps">
          <w:drawing>
            <wp:anchor distT="0" distB="0" distL="114300" distR="114300" simplePos="0" relativeHeight="251657216" behindDoc="0" locked="0" layoutInCell="1" allowOverlap="1" wp14:anchorId="08EB259E" wp14:editId="400ED506">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DF31448"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F07C77">
      <w:rPr>
        <w:rFonts w:asciiTheme="minorHAnsi" w:hAnsiTheme="minorHAnsi" w:cstheme="minorHAnsi"/>
        <w:color w:val="595959" w:themeColor="text1" w:themeTint="A6"/>
        <w:sz w:val="16"/>
        <w:szCs w:val="16"/>
        <w:lang w:val="it-IT"/>
      </w:rPr>
      <w:t>WWW.UOKiK.GOV.PL LANDLINE NO. +48 22 55 60 246 MOBILE NO. 603 124 154</w:t>
    </w:r>
  </w:p>
  <w:p w14:paraId="4ED1D974" w14:textId="77777777" w:rsidR="00441ACC" w:rsidRPr="00F07C77" w:rsidRDefault="00746549"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Pr>
        <w:rFonts w:asciiTheme="minorHAnsi" w:hAnsiTheme="minorHAnsi" w:cstheme="minorHAnsi"/>
        <w:color w:val="595959" w:themeColor="text1" w:themeTint="A6"/>
        <w:sz w:val="16"/>
        <w:szCs w:val="16"/>
        <w:lang w:val="en"/>
      </w:rPr>
      <w:t xml:space="preserve">UOKiK Communication Department Pl. </w:t>
    </w:r>
    <w:r w:rsidRPr="00F07C77">
      <w:rPr>
        <w:rFonts w:asciiTheme="minorHAnsi" w:hAnsiTheme="minorHAnsi" w:cstheme="minorHAnsi"/>
        <w:color w:val="595959" w:themeColor="text1" w:themeTint="A6"/>
        <w:sz w:val="16"/>
        <w:szCs w:val="16"/>
        <w:lang w:val="en-GB"/>
      </w:rPr>
      <w:t xml:space="preserve">Powstańców Warszawy 1, 00-950 Warsaw </w:t>
    </w:r>
    <w:r w:rsidRPr="00F07C77">
      <w:rPr>
        <w:rFonts w:asciiTheme="minorHAnsi" w:hAnsiTheme="minorHAnsi" w:cstheme="minorHAnsi"/>
        <w:color w:val="595959" w:themeColor="text1" w:themeTint="A6"/>
        <w:sz w:val="16"/>
        <w:szCs w:val="16"/>
        <w:lang w:val="en-GB"/>
      </w:rPr>
      <w:br/>
      <w:t xml:space="preserve">E-mail: </w:t>
    </w:r>
    <w:hyperlink r:id="rId1" w:history="1">
      <w:r w:rsidRPr="00F07C77">
        <w:rPr>
          <w:rStyle w:val="Hipercze"/>
          <w:rFonts w:asciiTheme="minorHAnsi" w:hAnsiTheme="minorHAnsi" w:cstheme="minorHAnsi"/>
          <w:color w:val="595959" w:themeColor="text1" w:themeTint="A6"/>
          <w:sz w:val="16"/>
          <w:szCs w:val="16"/>
          <w:lang w:val="en-GB"/>
        </w:rPr>
        <w:t>biuroprasowe@uokik.gov.pl</w:t>
      </w:r>
    </w:hyperlink>
    <w:r w:rsidRPr="00F07C77">
      <w:rPr>
        <w:rFonts w:asciiTheme="minorHAnsi" w:hAnsiTheme="minorHAnsi" w:cstheme="minorHAnsi"/>
        <w:color w:val="595959" w:themeColor="text1" w:themeTint="A6"/>
        <w:sz w:val="16"/>
        <w:szCs w:val="16"/>
        <w:lang w:val="en-GB"/>
      </w:rPr>
      <w:t xml:space="preserve"> X: </w:t>
    </w:r>
    <w:hyperlink r:id="rId2" w:history="1">
      <w:r w:rsidRPr="00F07C77">
        <w:rPr>
          <w:rStyle w:val="Hipercze"/>
          <w:rFonts w:asciiTheme="minorHAnsi" w:hAnsiTheme="minorHAnsi" w:cstheme="minorHAnsi"/>
          <w:color w:val="595959" w:themeColor="text1" w:themeTint="A6"/>
          <w:sz w:val="16"/>
          <w:szCs w:val="16"/>
          <w:lang w:val="en-GB"/>
        </w:rPr>
        <w:t>@</w:t>
      </w:r>
      <w:r w:rsidRPr="00F07C77">
        <w:rPr>
          <w:rStyle w:val="u-linkcomplex-target"/>
          <w:rFonts w:asciiTheme="minorHAnsi" w:hAnsiTheme="minorHAnsi" w:cstheme="minorHAnsi"/>
          <w:color w:val="595959" w:themeColor="text1" w:themeTint="A6"/>
          <w:sz w:val="16"/>
          <w:szCs w:val="16"/>
          <w:u w:val="single"/>
          <w:lang w:val="en-GB"/>
        </w:rPr>
        <w:t>UOKiKgovPL</w:t>
      </w:r>
    </w:hyperlink>
    <w:r w:rsidRPr="00F07C77">
      <w:rPr>
        <w:rStyle w:val="u-linkcomplex-target"/>
        <w:rFonts w:asciiTheme="minorHAnsi" w:hAnsiTheme="minorHAnsi" w:cstheme="minorHAnsi"/>
        <w:color w:val="595959" w:themeColor="text1" w:themeTint="A6"/>
        <w:sz w:val="16"/>
        <w:szCs w:val="16"/>
        <w:lang w:val="en-GB"/>
      </w:rPr>
      <w:br/>
    </w:r>
    <w:r w:rsidRPr="00F07C77">
      <w:rPr>
        <w:rFonts w:asciiTheme="minorHAnsi" w:hAnsiTheme="minorHAnsi" w:cstheme="minorHAnsi"/>
        <w:color w:val="595959" w:themeColor="text1" w:themeTint="A6"/>
        <w:sz w:val="16"/>
        <w:szCs w:val="16"/>
        <w:lang w:val="en-GB"/>
      </w:rPr>
      <w:t>Follow us on Instagram: </w:t>
    </w:r>
    <w:hyperlink r:id="rId3" w:tgtFrame="_blank" w:history="1">
      <w:r w:rsidRPr="00F07C77">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6C21EC" w14:textId="77777777" w:rsidR="003521B1" w:rsidRDefault="003521B1">
      <w:r>
        <w:separator/>
      </w:r>
    </w:p>
  </w:footnote>
  <w:footnote w:type="continuationSeparator" w:id="0">
    <w:p w14:paraId="50363B86" w14:textId="77777777" w:rsidR="003521B1" w:rsidRDefault="00352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C457F" w14:textId="77777777" w:rsidR="00441ACC" w:rsidRDefault="00C81210" w:rsidP="00441ACC">
    <w:pPr>
      <w:pStyle w:val="Nagwek"/>
      <w:tabs>
        <w:tab w:val="clear" w:pos="9072"/>
      </w:tabs>
    </w:pPr>
    <w:r>
      <w:rPr>
        <w:noProof/>
        <w:lang w:val="en"/>
      </w:rPr>
      <w:drawing>
        <wp:inline distT="0" distB="0" distL="0" distR="0" wp14:anchorId="2D4A4952" wp14:editId="15EB8F74">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4EB05DD"/>
    <w:multiLevelType w:val="multilevel"/>
    <w:tmpl w:val="417A6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2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6"/>
  </w:num>
  <w:num w:numId="4">
    <w:abstractNumId w:val="29"/>
  </w:num>
  <w:num w:numId="5">
    <w:abstractNumId w:val="13"/>
  </w:num>
  <w:num w:numId="6">
    <w:abstractNumId w:val="20"/>
  </w:num>
  <w:num w:numId="7">
    <w:abstractNumId w:val="21"/>
  </w:num>
  <w:num w:numId="8">
    <w:abstractNumId w:val="25"/>
  </w:num>
  <w:num w:numId="9">
    <w:abstractNumId w:val="14"/>
  </w:num>
  <w:num w:numId="10">
    <w:abstractNumId w:val="27"/>
  </w:num>
  <w:num w:numId="11">
    <w:abstractNumId w:val="0"/>
  </w:num>
  <w:num w:numId="12">
    <w:abstractNumId w:val="24"/>
  </w:num>
  <w:num w:numId="13">
    <w:abstractNumId w:val="15"/>
  </w:num>
  <w:num w:numId="14">
    <w:abstractNumId w:val="30"/>
  </w:num>
  <w:num w:numId="15">
    <w:abstractNumId w:val="3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num>
  <w:num w:numId="18">
    <w:abstractNumId w:val="2"/>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6"/>
  </w:num>
  <w:num w:numId="22">
    <w:abstractNumId w:val="10"/>
  </w:num>
  <w:num w:numId="23">
    <w:abstractNumId w:val="4"/>
  </w:num>
  <w:num w:numId="24">
    <w:abstractNumId w:val="8"/>
  </w:num>
  <w:num w:numId="25">
    <w:abstractNumId w:val="1"/>
  </w:num>
  <w:num w:numId="26">
    <w:abstractNumId w:val="28"/>
  </w:num>
  <w:num w:numId="27">
    <w:abstractNumId w:val="12"/>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23"/>
  </w:num>
  <w:num w:numId="31">
    <w:abstractNumId w:val="7"/>
  </w:num>
  <w:num w:numId="32">
    <w:abstractNumId w:val="11"/>
  </w:num>
  <w:num w:numId="33">
    <w:abstractNumId w:val="1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C19"/>
    <w:rsid w:val="000042A8"/>
    <w:rsid w:val="0000713A"/>
    <w:rsid w:val="00007E00"/>
    <w:rsid w:val="000116FE"/>
    <w:rsid w:val="00011AF2"/>
    <w:rsid w:val="00011F51"/>
    <w:rsid w:val="0001253E"/>
    <w:rsid w:val="0001385A"/>
    <w:rsid w:val="000153E0"/>
    <w:rsid w:val="000217EC"/>
    <w:rsid w:val="000228D8"/>
    <w:rsid w:val="000230EB"/>
    <w:rsid w:val="00023634"/>
    <w:rsid w:val="0002523D"/>
    <w:rsid w:val="0002590F"/>
    <w:rsid w:val="00026D3C"/>
    <w:rsid w:val="000310D1"/>
    <w:rsid w:val="00033035"/>
    <w:rsid w:val="000365AA"/>
    <w:rsid w:val="00040319"/>
    <w:rsid w:val="00042F31"/>
    <w:rsid w:val="00042F96"/>
    <w:rsid w:val="000447D9"/>
    <w:rsid w:val="0005359B"/>
    <w:rsid w:val="00055697"/>
    <w:rsid w:val="000558FC"/>
    <w:rsid w:val="00055B3E"/>
    <w:rsid w:val="00056AF4"/>
    <w:rsid w:val="00057CA6"/>
    <w:rsid w:val="00061749"/>
    <w:rsid w:val="0006245C"/>
    <w:rsid w:val="000651E9"/>
    <w:rsid w:val="00073A74"/>
    <w:rsid w:val="00073AA7"/>
    <w:rsid w:val="00073D1F"/>
    <w:rsid w:val="00081B8A"/>
    <w:rsid w:val="00084F76"/>
    <w:rsid w:val="00090153"/>
    <w:rsid w:val="000920E2"/>
    <w:rsid w:val="00094609"/>
    <w:rsid w:val="00094613"/>
    <w:rsid w:val="00094896"/>
    <w:rsid w:val="00094AC5"/>
    <w:rsid w:val="000959A4"/>
    <w:rsid w:val="00096386"/>
    <w:rsid w:val="000A1D68"/>
    <w:rsid w:val="000A4AD7"/>
    <w:rsid w:val="000A6188"/>
    <w:rsid w:val="000A6697"/>
    <w:rsid w:val="000A74FA"/>
    <w:rsid w:val="000B07BF"/>
    <w:rsid w:val="000B149D"/>
    <w:rsid w:val="000B14C1"/>
    <w:rsid w:val="000B1AC5"/>
    <w:rsid w:val="000B3CAE"/>
    <w:rsid w:val="000B436A"/>
    <w:rsid w:val="000B49B4"/>
    <w:rsid w:val="000B4E85"/>
    <w:rsid w:val="000B53F5"/>
    <w:rsid w:val="000B7247"/>
    <w:rsid w:val="000C0542"/>
    <w:rsid w:val="000C05A8"/>
    <w:rsid w:val="000C0B12"/>
    <w:rsid w:val="000C3836"/>
    <w:rsid w:val="000C4F25"/>
    <w:rsid w:val="000D202D"/>
    <w:rsid w:val="000D2CAB"/>
    <w:rsid w:val="000D2FA7"/>
    <w:rsid w:val="000D34B9"/>
    <w:rsid w:val="000D4A1F"/>
    <w:rsid w:val="000D626C"/>
    <w:rsid w:val="000D72EC"/>
    <w:rsid w:val="000D7D8C"/>
    <w:rsid w:val="000E18E0"/>
    <w:rsid w:val="000E1B57"/>
    <w:rsid w:val="000E1EA0"/>
    <w:rsid w:val="000E2D48"/>
    <w:rsid w:val="000E4E2E"/>
    <w:rsid w:val="000E729D"/>
    <w:rsid w:val="000E79FE"/>
    <w:rsid w:val="000F0499"/>
    <w:rsid w:val="000F06CD"/>
    <w:rsid w:val="000F4784"/>
    <w:rsid w:val="00100546"/>
    <w:rsid w:val="00101C18"/>
    <w:rsid w:val="00101DDB"/>
    <w:rsid w:val="00101E99"/>
    <w:rsid w:val="00101EDC"/>
    <w:rsid w:val="00103669"/>
    <w:rsid w:val="0010559C"/>
    <w:rsid w:val="00106F25"/>
    <w:rsid w:val="00107844"/>
    <w:rsid w:val="0011089C"/>
    <w:rsid w:val="001109D6"/>
    <w:rsid w:val="0011130A"/>
    <w:rsid w:val="00111422"/>
    <w:rsid w:val="0011255A"/>
    <w:rsid w:val="00112783"/>
    <w:rsid w:val="00112AD6"/>
    <w:rsid w:val="001130AD"/>
    <w:rsid w:val="001134CD"/>
    <w:rsid w:val="001152D4"/>
    <w:rsid w:val="00117F15"/>
    <w:rsid w:val="00120FBD"/>
    <w:rsid w:val="0012424D"/>
    <w:rsid w:val="001247AA"/>
    <w:rsid w:val="00125A13"/>
    <w:rsid w:val="00126A16"/>
    <w:rsid w:val="00130259"/>
    <w:rsid w:val="00130A58"/>
    <w:rsid w:val="0013159A"/>
    <w:rsid w:val="0013233C"/>
    <w:rsid w:val="00132B05"/>
    <w:rsid w:val="00133470"/>
    <w:rsid w:val="00135455"/>
    <w:rsid w:val="00136D28"/>
    <w:rsid w:val="001413C7"/>
    <w:rsid w:val="001421B2"/>
    <w:rsid w:val="00143310"/>
    <w:rsid w:val="00144E9C"/>
    <w:rsid w:val="00150FCD"/>
    <w:rsid w:val="001530BD"/>
    <w:rsid w:val="00155B0B"/>
    <w:rsid w:val="00157E9A"/>
    <w:rsid w:val="00161094"/>
    <w:rsid w:val="0016160E"/>
    <w:rsid w:val="00162B45"/>
    <w:rsid w:val="0016325D"/>
    <w:rsid w:val="00163DF9"/>
    <w:rsid w:val="00164AB2"/>
    <w:rsid w:val="00165C2C"/>
    <w:rsid w:val="00165CD2"/>
    <w:rsid w:val="001666D6"/>
    <w:rsid w:val="00166B5D"/>
    <w:rsid w:val="001675EF"/>
    <w:rsid w:val="0017028A"/>
    <w:rsid w:val="00171120"/>
    <w:rsid w:val="00171C8F"/>
    <w:rsid w:val="0017202E"/>
    <w:rsid w:val="001724A8"/>
    <w:rsid w:val="00173806"/>
    <w:rsid w:val="001746FD"/>
    <w:rsid w:val="00175436"/>
    <w:rsid w:val="00177928"/>
    <w:rsid w:val="001814AF"/>
    <w:rsid w:val="001826FD"/>
    <w:rsid w:val="00183E61"/>
    <w:rsid w:val="001871A6"/>
    <w:rsid w:val="001872A9"/>
    <w:rsid w:val="001879F5"/>
    <w:rsid w:val="0019070F"/>
    <w:rsid w:val="00190D5A"/>
    <w:rsid w:val="001918D9"/>
    <w:rsid w:val="00192D30"/>
    <w:rsid w:val="0019661A"/>
    <w:rsid w:val="00196736"/>
    <w:rsid w:val="00196E95"/>
    <w:rsid w:val="001979B5"/>
    <w:rsid w:val="001A1A6F"/>
    <w:rsid w:val="001A1ED7"/>
    <w:rsid w:val="001A30F1"/>
    <w:rsid w:val="001A4982"/>
    <w:rsid w:val="001A5F7C"/>
    <w:rsid w:val="001A620F"/>
    <w:rsid w:val="001A6E5B"/>
    <w:rsid w:val="001A7451"/>
    <w:rsid w:val="001B0740"/>
    <w:rsid w:val="001B4B21"/>
    <w:rsid w:val="001B752A"/>
    <w:rsid w:val="001B7BD8"/>
    <w:rsid w:val="001C09CA"/>
    <w:rsid w:val="001C1857"/>
    <w:rsid w:val="001C1FAD"/>
    <w:rsid w:val="001C598B"/>
    <w:rsid w:val="001C5B02"/>
    <w:rsid w:val="001C647B"/>
    <w:rsid w:val="001C7744"/>
    <w:rsid w:val="001D0836"/>
    <w:rsid w:val="001D1E10"/>
    <w:rsid w:val="001D3725"/>
    <w:rsid w:val="001D4A72"/>
    <w:rsid w:val="001D501A"/>
    <w:rsid w:val="001D5E17"/>
    <w:rsid w:val="001D615B"/>
    <w:rsid w:val="001D7B2B"/>
    <w:rsid w:val="001E0512"/>
    <w:rsid w:val="001E17D9"/>
    <w:rsid w:val="001E188E"/>
    <w:rsid w:val="001E1ED5"/>
    <w:rsid w:val="001E2826"/>
    <w:rsid w:val="001E2FEA"/>
    <w:rsid w:val="001E4AD3"/>
    <w:rsid w:val="001E4F92"/>
    <w:rsid w:val="001E5612"/>
    <w:rsid w:val="001F2F22"/>
    <w:rsid w:val="001F4A73"/>
    <w:rsid w:val="001F5323"/>
    <w:rsid w:val="001F63E4"/>
    <w:rsid w:val="001F68BD"/>
    <w:rsid w:val="001F6BE8"/>
    <w:rsid w:val="0020543F"/>
    <w:rsid w:val="00205580"/>
    <w:rsid w:val="00206916"/>
    <w:rsid w:val="00206F0B"/>
    <w:rsid w:val="00210493"/>
    <w:rsid w:val="002107CE"/>
    <w:rsid w:val="00211A94"/>
    <w:rsid w:val="002139D3"/>
    <w:rsid w:val="002157BB"/>
    <w:rsid w:val="002166FA"/>
    <w:rsid w:val="0021707E"/>
    <w:rsid w:val="00220B6E"/>
    <w:rsid w:val="00222162"/>
    <w:rsid w:val="00222534"/>
    <w:rsid w:val="00222ED9"/>
    <w:rsid w:val="002235A1"/>
    <w:rsid w:val="002243BB"/>
    <w:rsid w:val="002262B5"/>
    <w:rsid w:val="0023138D"/>
    <w:rsid w:val="00231617"/>
    <w:rsid w:val="00231868"/>
    <w:rsid w:val="002324AD"/>
    <w:rsid w:val="00232AA2"/>
    <w:rsid w:val="00234469"/>
    <w:rsid w:val="00235759"/>
    <w:rsid w:val="00235D7E"/>
    <w:rsid w:val="00237CBC"/>
    <w:rsid w:val="00240013"/>
    <w:rsid w:val="0024003E"/>
    <w:rsid w:val="0024101E"/>
    <w:rsid w:val="0024118E"/>
    <w:rsid w:val="00241BAC"/>
    <w:rsid w:val="00243661"/>
    <w:rsid w:val="002449DE"/>
    <w:rsid w:val="00244DBD"/>
    <w:rsid w:val="00244F50"/>
    <w:rsid w:val="00245A01"/>
    <w:rsid w:val="00246B4A"/>
    <w:rsid w:val="0025026C"/>
    <w:rsid w:val="00251E26"/>
    <w:rsid w:val="00252ECE"/>
    <w:rsid w:val="002539F8"/>
    <w:rsid w:val="002555F4"/>
    <w:rsid w:val="00256BC1"/>
    <w:rsid w:val="00257789"/>
    <w:rsid w:val="00260382"/>
    <w:rsid w:val="00262E52"/>
    <w:rsid w:val="00265D3F"/>
    <w:rsid w:val="00266082"/>
    <w:rsid w:val="00266CB4"/>
    <w:rsid w:val="00267CF5"/>
    <w:rsid w:val="00267DD1"/>
    <w:rsid w:val="002717C4"/>
    <w:rsid w:val="002728BA"/>
    <w:rsid w:val="0027378B"/>
    <w:rsid w:val="002758FF"/>
    <w:rsid w:val="00277075"/>
    <w:rsid w:val="002801AA"/>
    <w:rsid w:val="00281E95"/>
    <w:rsid w:val="00282B5C"/>
    <w:rsid w:val="0028556B"/>
    <w:rsid w:val="002864BE"/>
    <w:rsid w:val="00286BE4"/>
    <w:rsid w:val="00286DD7"/>
    <w:rsid w:val="00286E54"/>
    <w:rsid w:val="00291B4A"/>
    <w:rsid w:val="00292D75"/>
    <w:rsid w:val="00293525"/>
    <w:rsid w:val="002942CD"/>
    <w:rsid w:val="0029439D"/>
    <w:rsid w:val="00295193"/>
    <w:rsid w:val="00295B34"/>
    <w:rsid w:val="00296D93"/>
    <w:rsid w:val="00297620"/>
    <w:rsid w:val="002A0B80"/>
    <w:rsid w:val="002A5D69"/>
    <w:rsid w:val="002B0269"/>
    <w:rsid w:val="002B1DBF"/>
    <w:rsid w:val="002B3B3B"/>
    <w:rsid w:val="002B4C6B"/>
    <w:rsid w:val="002C0D5D"/>
    <w:rsid w:val="002C3155"/>
    <w:rsid w:val="002C361E"/>
    <w:rsid w:val="002C4FFE"/>
    <w:rsid w:val="002C53CB"/>
    <w:rsid w:val="002C692D"/>
    <w:rsid w:val="002C6ABE"/>
    <w:rsid w:val="002C6DD8"/>
    <w:rsid w:val="002C743A"/>
    <w:rsid w:val="002D1413"/>
    <w:rsid w:val="002D6B7D"/>
    <w:rsid w:val="002E076A"/>
    <w:rsid w:val="002E2BEE"/>
    <w:rsid w:val="002E388C"/>
    <w:rsid w:val="002E4BE8"/>
    <w:rsid w:val="002E5BEF"/>
    <w:rsid w:val="002E691A"/>
    <w:rsid w:val="002F1BF3"/>
    <w:rsid w:val="002F2C49"/>
    <w:rsid w:val="002F4AE3"/>
    <w:rsid w:val="002F4D43"/>
    <w:rsid w:val="002F5879"/>
    <w:rsid w:val="003012E4"/>
    <w:rsid w:val="003019D6"/>
    <w:rsid w:val="00302535"/>
    <w:rsid w:val="003035B9"/>
    <w:rsid w:val="003039AF"/>
    <w:rsid w:val="003056C6"/>
    <w:rsid w:val="003066C2"/>
    <w:rsid w:val="003071F4"/>
    <w:rsid w:val="00307693"/>
    <w:rsid w:val="003077B8"/>
    <w:rsid w:val="003108E8"/>
    <w:rsid w:val="00311B14"/>
    <w:rsid w:val="00312CA1"/>
    <w:rsid w:val="00312FBD"/>
    <w:rsid w:val="00313471"/>
    <w:rsid w:val="003138EC"/>
    <w:rsid w:val="00313EBF"/>
    <w:rsid w:val="00314A14"/>
    <w:rsid w:val="00317A35"/>
    <w:rsid w:val="00320BC3"/>
    <w:rsid w:val="00320F9A"/>
    <w:rsid w:val="0032426F"/>
    <w:rsid w:val="00324306"/>
    <w:rsid w:val="003278D6"/>
    <w:rsid w:val="003303F0"/>
    <w:rsid w:val="003311C0"/>
    <w:rsid w:val="003317C9"/>
    <w:rsid w:val="00331AFF"/>
    <w:rsid w:val="00331DDA"/>
    <w:rsid w:val="00333538"/>
    <w:rsid w:val="003348EF"/>
    <w:rsid w:val="0034059B"/>
    <w:rsid w:val="00341D5B"/>
    <w:rsid w:val="00341FC5"/>
    <w:rsid w:val="00342935"/>
    <w:rsid w:val="003439E9"/>
    <w:rsid w:val="00345A0F"/>
    <w:rsid w:val="00346D07"/>
    <w:rsid w:val="00347AF6"/>
    <w:rsid w:val="0035019C"/>
    <w:rsid w:val="00351500"/>
    <w:rsid w:val="003521B1"/>
    <w:rsid w:val="003547DA"/>
    <w:rsid w:val="003555C0"/>
    <w:rsid w:val="00360248"/>
    <w:rsid w:val="00360C3B"/>
    <w:rsid w:val="00360C66"/>
    <w:rsid w:val="00361AF0"/>
    <w:rsid w:val="00365A67"/>
    <w:rsid w:val="00365C1F"/>
    <w:rsid w:val="00366A46"/>
    <w:rsid w:val="0037005C"/>
    <w:rsid w:val="003701A2"/>
    <w:rsid w:val="0037290F"/>
    <w:rsid w:val="00372AED"/>
    <w:rsid w:val="003742FC"/>
    <w:rsid w:val="00374442"/>
    <w:rsid w:val="00377667"/>
    <w:rsid w:val="00377A0D"/>
    <w:rsid w:val="003806F9"/>
    <w:rsid w:val="00380F9B"/>
    <w:rsid w:val="00385009"/>
    <w:rsid w:val="003854CA"/>
    <w:rsid w:val="003856F2"/>
    <w:rsid w:val="0038677D"/>
    <w:rsid w:val="00387739"/>
    <w:rsid w:val="0039154A"/>
    <w:rsid w:val="003916E7"/>
    <w:rsid w:val="00391F20"/>
    <w:rsid w:val="0039217F"/>
    <w:rsid w:val="00394548"/>
    <w:rsid w:val="00396DFE"/>
    <w:rsid w:val="003979A6"/>
    <w:rsid w:val="003A0F2C"/>
    <w:rsid w:val="003A2B10"/>
    <w:rsid w:val="003A35D6"/>
    <w:rsid w:val="003A3DA6"/>
    <w:rsid w:val="003A4A05"/>
    <w:rsid w:val="003A5566"/>
    <w:rsid w:val="003A73BE"/>
    <w:rsid w:val="003B11E2"/>
    <w:rsid w:val="003B3EA5"/>
    <w:rsid w:val="003B792F"/>
    <w:rsid w:val="003B7D94"/>
    <w:rsid w:val="003C025D"/>
    <w:rsid w:val="003C3BE3"/>
    <w:rsid w:val="003D0369"/>
    <w:rsid w:val="003D1479"/>
    <w:rsid w:val="003D22E4"/>
    <w:rsid w:val="003D2F7A"/>
    <w:rsid w:val="003D3FF4"/>
    <w:rsid w:val="003D5B6F"/>
    <w:rsid w:val="003D7063"/>
    <w:rsid w:val="003D7161"/>
    <w:rsid w:val="003D7242"/>
    <w:rsid w:val="003D77B6"/>
    <w:rsid w:val="003E156F"/>
    <w:rsid w:val="003E357F"/>
    <w:rsid w:val="003E3F9D"/>
    <w:rsid w:val="003E58F5"/>
    <w:rsid w:val="003E5F4C"/>
    <w:rsid w:val="003E614D"/>
    <w:rsid w:val="003E69E5"/>
    <w:rsid w:val="003E6CE9"/>
    <w:rsid w:val="003F025B"/>
    <w:rsid w:val="003F06DE"/>
    <w:rsid w:val="003F2C04"/>
    <w:rsid w:val="003F2CC1"/>
    <w:rsid w:val="003F3E55"/>
    <w:rsid w:val="003F6D16"/>
    <w:rsid w:val="003F76BB"/>
    <w:rsid w:val="0040078B"/>
    <w:rsid w:val="004014D7"/>
    <w:rsid w:val="00401C23"/>
    <w:rsid w:val="00402C99"/>
    <w:rsid w:val="00405606"/>
    <w:rsid w:val="0040748E"/>
    <w:rsid w:val="004110FA"/>
    <w:rsid w:val="00412206"/>
    <w:rsid w:val="00413B92"/>
    <w:rsid w:val="00414702"/>
    <w:rsid w:val="00416767"/>
    <w:rsid w:val="00416D63"/>
    <w:rsid w:val="0041758D"/>
    <w:rsid w:val="00417874"/>
    <w:rsid w:val="00423B87"/>
    <w:rsid w:val="00425218"/>
    <w:rsid w:val="00425A45"/>
    <w:rsid w:val="00425FF9"/>
    <w:rsid w:val="00427E08"/>
    <w:rsid w:val="00427E4D"/>
    <w:rsid w:val="0043007B"/>
    <w:rsid w:val="0043055C"/>
    <w:rsid w:val="00431AF3"/>
    <w:rsid w:val="00433201"/>
    <w:rsid w:val="004349BA"/>
    <w:rsid w:val="004351FA"/>
    <w:rsid w:val="0043575C"/>
    <w:rsid w:val="004365C7"/>
    <w:rsid w:val="00440717"/>
    <w:rsid w:val="00440C05"/>
    <w:rsid w:val="004419A3"/>
    <w:rsid w:val="00441ACC"/>
    <w:rsid w:val="004425B7"/>
    <w:rsid w:val="00442692"/>
    <w:rsid w:val="00444A85"/>
    <w:rsid w:val="00444D11"/>
    <w:rsid w:val="004450C8"/>
    <w:rsid w:val="00445594"/>
    <w:rsid w:val="00445B47"/>
    <w:rsid w:val="004469D6"/>
    <w:rsid w:val="004523FF"/>
    <w:rsid w:val="0045285C"/>
    <w:rsid w:val="00455D6E"/>
    <w:rsid w:val="00456CCB"/>
    <w:rsid w:val="00457D58"/>
    <w:rsid w:val="00460C78"/>
    <w:rsid w:val="004618AD"/>
    <w:rsid w:val="00462CFA"/>
    <w:rsid w:val="00464D7B"/>
    <w:rsid w:val="004656A6"/>
    <w:rsid w:val="00466210"/>
    <w:rsid w:val="00466DCD"/>
    <w:rsid w:val="004677AB"/>
    <w:rsid w:val="00470E54"/>
    <w:rsid w:val="00471131"/>
    <w:rsid w:val="0047155D"/>
    <w:rsid w:val="004717CE"/>
    <w:rsid w:val="00471CFE"/>
    <w:rsid w:val="00471F59"/>
    <w:rsid w:val="00473D7A"/>
    <w:rsid w:val="0047596E"/>
    <w:rsid w:val="00477B8E"/>
    <w:rsid w:val="00481709"/>
    <w:rsid w:val="00482A95"/>
    <w:rsid w:val="00482B9B"/>
    <w:rsid w:val="00482DFD"/>
    <w:rsid w:val="00482E92"/>
    <w:rsid w:val="004844BA"/>
    <w:rsid w:val="004847A5"/>
    <w:rsid w:val="00486008"/>
    <w:rsid w:val="00486D03"/>
    <w:rsid w:val="00486DB1"/>
    <w:rsid w:val="0048708B"/>
    <w:rsid w:val="00487234"/>
    <w:rsid w:val="004876B3"/>
    <w:rsid w:val="00491101"/>
    <w:rsid w:val="0049200B"/>
    <w:rsid w:val="00492D36"/>
    <w:rsid w:val="00493E10"/>
    <w:rsid w:val="004972E8"/>
    <w:rsid w:val="004976C8"/>
    <w:rsid w:val="004A0308"/>
    <w:rsid w:val="004A1223"/>
    <w:rsid w:val="004A254E"/>
    <w:rsid w:val="004A262D"/>
    <w:rsid w:val="004A57B0"/>
    <w:rsid w:val="004A5BA3"/>
    <w:rsid w:val="004A62FB"/>
    <w:rsid w:val="004B0119"/>
    <w:rsid w:val="004B1B9B"/>
    <w:rsid w:val="004B2DB0"/>
    <w:rsid w:val="004B5A4D"/>
    <w:rsid w:val="004B6F07"/>
    <w:rsid w:val="004C0F9E"/>
    <w:rsid w:val="004C1243"/>
    <w:rsid w:val="004C12A8"/>
    <w:rsid w:val="004C4964"/>
    <w:rsid w:val="004C5C26"/>
    <w:rsid w:val="004C6885"/>
    <w:rsid w:val="004C70AD"/>
    <w:rsid w:val="004D0349"/>
    <w:rsid w:val="004D50BF"/>
    <w:rsid w:val="004D6BF2"/>
    <w:rsid w:val="004D7C0E"/>
    <w:rsid w:val="004E0221"/>
    <w:rsid w:val="004F1215"/>
    <w:rsid w:val="004F4BE0"/>
    <w:rsid w:val="004F74F2"/>
    <w:rsid w:val="004F7E99"/>
    <w:rsid w:val="005003F9"/>
    <w:rsid w:val="00502A08"/>
    <w:rsid w:val="0050417B"/>
    <w:rsid w:val="00504B7E"/>
    <w:rsid w:val="00505372"/>
    <w:rsid w:val="00510F77"/>
    <w:rsid w:val="00511612"/>
    <w:rsid w:val="005129C3"/>
    <w:rsid w:val="005133CE"/>
    <w:rsid w:val="005136ED"/>
    <w:rsid w:val="0051598C"/>
    <w:rsid w:val="00516A04"/>
    <w:rsid w:val="005178D0"/>
    <w:rsid w:val="0052114D"/>
    <w:rsid w:val="00521BA3"/>
    <w:rsid w:val="00521E75"/>
    <w:rsid w:val="00523E0D"/>
    <w:rsid w:val="00525540"/>
    <w:rsid w:val="00525588"/>
    <w:rsid w:val="0052644A"/>
    <w:rsid w:val="0052710E"/>
    <w:rsid w:val="005279BD"/>
    <w:rsid w:val="005325B6"/>
    <w:rsid w:val="00532EBC"/>
    <w:rsid w:val="00534409"/>
    <w:rsid w:val="005364C3"/>
    <w:rsid w:val="00536628"/>
    <w:rsid w:val="00536780"/>
    <w:rsid w:val="00536CB0"/>
    <w:rsid w:val="00540372"/>
    <w:rsid w:val="00541A48"/>
    <w:rsid w:val="00542E0D"/>
    <w:rsid w:val="005430D6"/>
    <w:rsid w:val="0054414B"/>
    <w:rsid w:val="005442FC"/>
    <w:rsid w:val="00544412"/>
    <w:rsid w:val="005446BB"/>
    <w:rsid w:val="0054675C"/>
    <w:rsid w:val="0054721B"/>
    <w:rsid w:val="00550AB2"/>
    <w:rsid w:val="00550DE9"/>
    <w:rsid w:val="0055352F"/>
    <w:rsid w:val="00555BAB"/>
    <w:rsid w:val="0055631D"/>
    <w:rsid w:val="0056043C"/>
    <w:rsid w:val="0056286E"/>
    <w:rsid w:val="00562A60"/>
    <w:rsid w:val="0056472A"/>
    <w:rsid w:val="00564B0B"/>
    <w:rsid w:val="00565B9C"/>
    <w:rsid w:val="00566B35"/>
    <w:rsid w:val="00570CBA"/>
    <w:rsid w:val="00571060"/>
    <w:rsid w:val="00571E13"/>
    <w:rsid w:val="00574479"/>
    <w:rsid w:val="00576FFE"/>
    <w:rsid w:val="00577DB8"/>
    <w:rsid w:val="005842E2"/>
    <w:rsid w:val="00584C2C"/>
    <w:rsid w:val="005903FC"/>
    <w:rsid w:val="00590774"/>
    <w:rsid w:val="00591911"/>
    <w:rsid w:val="00592F3D"/>
    <w:rsid w:val="00593935"/>
    <w:rsid w:val="00594D19"/>
    <w:rsid w:val="00595406"/>
    <w:rsid w:val="005960B4"/>
    <w:rsid w:val="0059666E"/>
    <w:rsid w:val="00596B23"/>
    <w:rsid w:val="00596D0B"/>
    <w:rsid w:val="005973FD"/>
    <w:rsid w:val="00597C68"/>
    <w:rsid w:val="005A07E4"/>
    <w:rsid w:val="005A37E7"/>
    <w:rsid w:val="005A382B"/>
    <w:rsid w:val="005A4047"/>
    <w:rsid w:val="005A5C0E"/>
    <w:rsid w:val="005B1068"/>
    <w:rsid w:val="005B39F8"/>
    <w:rsid w:val="005B6FE6"/>
    <w:rsid w:val="005B7036"/>
    <w:rsid w:val="005C0D39"/>
    <w:rsid w:val="005C1EE9"/>
    <w:rsid w:val="005C2235"/>
    <w:rsid w:val="005C4D3B"/>
    <w:rsid w:val="005C6232"/>
    <w:rsid w:val="005C6B58"/>
    <w:rsid w:val="005D0325"/>
    <w:rsid w:val="005D0CCF"/>
    <w:rsid w:val="005D1368"/>
    <w:rsid w:val="005D4309"/>
    <w:rsid w:val="005D5616"/>
    <w:rsid w:val="005D570A"/>
    <w:rsid w:val="005D5A19"/>
    <w:rsid w:val="005D6643"/>
    <w:rsid w:val="005D6F7A"/>
    <w:rsid w:val="005E1035"/>
    <w:rsid w:val="005E1DF9"/>
    <w:rsid w:val="005E35A3"/>
    <w:rsid w:val="005E39FF"/>
    <w:rsid w:val="005E49B8"/>
    <w:rsid w:val="005E5B88"/>
    <w:rsid w:val="005E6B1A"/>
    <w:rsid w:val="005E7053"/>
    <w:rsid w:val="005E78EE"/>
    <w:rsid w:val="005F139F"/>
    <w:rsid w:val="005F176C"/>
    <w:rsid w:val="005F1EBD"/>
    <w:rsid w:val="005F2ECE"/>
    <w:rsid w:val="005F3269"/>
    <w:rsid w:val="005F410B"/>
    <w:rsid w:val="005F4BF1"/>
    <w:rsid w:val="005F4BFB"/>
    <w:rsid w:val="00602507"/>
    <w:rsid w:val="00602A1B"/>
    <w:rsid w:val="00602C7D"/>
    <w:rsid w:val="00605A00"/>
    <w:rsid w:val="00605BF8"/>
    <w:rsid w:val="006063D0"/>
    <w:rsid w:val="0060658C"/>
    <w:rsid w:val="0061020D"/>
    <w:rsid w:val="006118C6"/>
    <w:rsid w:val="00613C45"/>
    <w:rsid w:val="00616EE8"/>
    <w:rsid w:val="00621291"/>
    <w:rsid w:val="00623E94"/>
    <w:rsid w:val="0062597D"/>
    <w:rsid w:val="00625BB3"/>
    <w:rsid w:val="006260AA"/>
    <w:rsid w:val="00626543"/>
    <w:rsid w:val="00630F67"/>
    <w:rsid w:val="00633334"/>
    <w:rsid w:val="00633AD3"/>
    <w:rsid w:val="00633D4E"/>
    <w:rsid w:val="00633F31"/>
    <w:rsid w:val="00634909"/>
    <w:rsid w:val="0063526F"/>
    <w:rsid w:val="00635577"/>
    <w:rsid w:val="006355B2"/>
    <w:rsid w:val="00636680"/>
    <w:rsid w:val="00637E86"/>
    <w:rsid w:val="00641AB6"/>
    <w:rsid w:val="006422DE"/>
    <w:rsid w:val="006439FA"/>
    <w:rsid w:val="0064525C"/>
    <w:rsid w:val="006458F2"/>
    <w:rsid w:val="00645C75"/>
    <w:rsid w:val="00647A4B"/>
    <w:rsid w:val="00654E55"/>
    <w:rsid w:val="006551BF"/>
    <w:rsid w:val="0065736E"/>
    <w:rsid w:val="006618CC"/>
    <w:rsid w:val="006644D0"/>
    <w:rsid w:val="00664CFA"/>
    <w:rsid w:val="00665AFC"/>
    <w:rsid w:val="006671BC"/>
    <w:rsid w:val="006679EB"/>
    <w:rsid w:val="006700DA"/>
    <w:rsid w:val="00671FB6"/>
    <w:rsid w:val="00672A15"/>
    <w:rsid w:val="0067485D"/>
    <w:rsid w:val="0067496E"/>
    <w:rsid w:val="00675C6D"/>
    <w:rsid w:val="00675FFE"/>
    <w:rsid w:val="00677973"/>
    <w:rsid w:val="0068225D"/>
    <w:rsid w:val="00683E01"/>
    <w:rsid w:val="006847B8"/>
    <w:rsid w:val="00685919"/>
    <w:rsid w:val="006865C3"/>
    <w:rsid w:val="0068740C"/>
    <w:rsid w:val="0068765E"/>
    <w:rsid w:val="006878AF"/>
    <w:rsid w:val="006879C4"/>
    <w:rsid w:val="00694D2B"/>
    <w:rsid w:val="006971C5"/>
    <w:rsid w:val="0069740A"/>
    <w:rsid w:val="006A0513"/>
    <w:rsid w:val="006A1872"/>
    <w:rsid w:val="006A1939"/>
    <w:rsid w:val="006A2065"/>
    <w:rsid w:val="006A3D88"/>
    <w:rsid w:val="006A4082"/>
    <w:rsid w:val="006A4A7A"/>
    <w:rsid w:val="006A6A56"/>
    <w:rsid w:val="006A7927"/>
    <w:rsid w:val="006A7BDA"/>
    <w:rsid w:val="006A7E43"/>
    <w:rsid w:val="006B0848"/>
    <w:rsid w:val="006B13F8"/>
    <w:rsid w:val="006B2132"/>
    <w:rsid w:val="006B2EE2"/>
    <w:rsid w:val="006B31EF"/>
    <w:rsid w:val="006B445B"/>
    <w:rsid w:val="006B733D"/>
    <w:rsid w:val="006B7743"/>
    <w:rsid w:val="006C0C43"/>
    <w:rsid w:val="006C34AE"/>
    <w:rsid w:val="006C5C58"/>
    <w:rsid w:val="006C67AF"/>
    <w:rsid w:val="006C72DF"/>
    <w:rsid w:val="006C747E"/>
    <w:rsid w:val="006C74BC"/>
    <w:rsid w:val="006C7AE3"/>
    <w:rsid w:val="006D3DC5"/>
    <w:rsid w:val="006E2372"/>
    <w:rsid w:val="006E28F5"/>
    <w:rsid w:val="006E2D45"/>
    <w:rsid w:val="006E38D6"/>
    <w:rsid w:val="006E559F"/>
    <w:rsid w:val="006E7D59"/>
    <w:rsid w:val="006F143B"/>
    <w:rsid w:val="006F3450"/>
    <w:rsid w:val="006F34F2"/>
    <w:rsid w:val="006F35BE"/>
    <w:rsid w:val="006F4947"/>
    <w:rsid w:val="006F5067"/>
    <w:rsid w:val="006F6B99"/>
    <w:rsid w:val="006F7D7F"/>
    <w:rsid w:val="00700822"/>
    <w:rsid w:val="00701802"/>
    <w:rsid w:val="00702680"/>
    <w:rsid w:val="00703863"/>
    <w:rsid w:val="007039EC"/>
    <w:rsid w:val="007067CE"/>
    <w:rsid w:val="00710AF9"/>
    <w:rsid w:val="00713FF0"/>
    <w:rsid w:val="0071436C"/>
    <w:rsid w:val="0071572D"/>
    <w:rsid w:val="007157BA"/>
    <w:rsid w:val="007169F9"/>
    <w:rsid w:val="007174A6"/>
    <w:rsid w:val="007216A1"/>
    <w:rsid w:val="007224B3"/>
    <w:rsid w:val="0072278A"/>
    <w:rsid w:val="00722D54"/>
    <w:rsid w:val="007234F9"/>
    <w:rsid w:val="0072598A"/>
    <w:rsid w:val="0072622E"/>
    <w:rsid w:val="00731303"/>
    <w:rsid w:val="00732AA5"/>
    <w:rsid w:val="007358BA"/>
    <w:rsid w:val="00737BBC"/>
    <w:rsid w:val="007402E0"/>
    <w:rsid w:val="0074049C"/>
    <w:rsid w:val="00740B7C"/>
    <w:rsid w:val="007413EA"/>
    <w:rsid w:val="00743C9A"/>
    <w:rsid w:val="007446A5"/>
    <w:rsid w:val="0074489D"/>
    <w:rsid w:val="00744CF7"/>
    <w:rsid w:val="00745348"/>
    <w:rsid w:val="00746549"/>
    <w:rsid w:val="00746DD0"/>
    <w:rsid w:val="007476CF"/>
    <w:rsid w:val="00747E5A"/>
    <w:rsid w:val="00750E06"/>
    <w:rsid w:val="007514AD"/>
    <w:rsid w:val="007527F1"/>
    <w:rsid w:val="007540B8"/>
    <w:rsid w:val="00754BE0"/>
    <w:rsid w:val="0075524D"/>
    <w:rsid w:val="007560B0"/>
    <w:rsid w:val="007564D0"/>
    <w:rsid w:val="0076061A"/>
    <w:rsid w:val="007627D7"/>
    <w:rsid w:val="007647DE"/>
    <w:rsid w:val="00766B23"/>
    <w:rsid w:val="00767E70"/>
    <w:rsid w:val="007711C0"/>
    <w:rsid w:val="00772284"/>
    <w:rsid w:val="00773E0F"/>
    <w:rsid w:val="0077414D"/>
    <w:rsid w:val="0077481A"/>
    <w:rsid w:val="0077510C"/>
    <w:rsid w:val="0077521F"/>
    <w:rsid w:val="00775420"/>
    <w:rsid w:val="007764DC"/>
    <w:rsid w:val="00776C4F"/>
    <w:rsid w:val="00777498"/>
    <w:rsid w:val="00781971"/>
    <w:rsid w:val="007830A7"/>
    <w:rsid w:val="007836A0"/>
    <w:rsid w:val="007838E4"/>
    <w:rsid w:val="0078447F"/>
    <w:rsid w:val="007846DC"/>
    <w:rsid w:val="00785D30"/>
    <w:rsid w:val="00790439"/>
    <w:rsid w:val="00790B0C"/>
    <w:rsid w:val="0079108F"/>
    <w:rsid w:val="00792062"/>
    <w:rsid w:val="00796C41"/>
    <w:rsid w:val="00797D54"/>
    <w:rsid w:val="007A1590"/>
    <w:rsid w:val="007A1863"/>
    <w:rsid w:val="007A19D8"/>
    <w:rsid w:val="007A50E0"/>
    <w:rsid w:val="007A7309"/>
    <w:rsid w:val="007B18E7"/>
    <w:rsid w:val="007B27A3"/>
    <w:rsid w:val="007B3159"/>
    <w:rsid w:val="007C50E3"/>
    <w:rsid w:val="007C5414"/>
    <w:rsid w:val="007C7903"/>
    <w:rsid w:val="007D15E3"/>
    <w:rsid w:val="007D49C6"/>
    <w:rsid w:val="007D6506"/>
    <w:rsid w:val="007D676C"/>
    <w:rsid w:val="007E109D"/>
    <w:rsid w:val="007E1585"/>
    <w:rsid w:val="007E280D"/>
    <w:rsid w:val="007E36E4"/>
    <w:rsid w:val="007E7ECD"/>
    <w:rsid w:val="007F0ACE"/>
    <w:rsid w:val="007F0AD9"/>
    <w:rsid w:val="007F777B"/>
    <w:rsid w:val="00800F0E"/>
    <w:rsid w:val="00802BD7"/>
    <w:rsid w:val="0080310C"/>
    <w:rsid w:val="008037F8"/>
    <w:rsid w:val="00804024"/>
    <w:rsid w:val="008075EB"/>
    <w:rsid w:val="0081013A"/>
    <w:rsid w:val="00810225"/>
    <w:rsid w:val="00813621"/>
    <w:rsid w:val="00813C2C"/>
    <w:rsid w:val="00815806"/>
    <w:rsid w:val="0081753E"/>
    <w:rsid w:val="00820692"/>
    <w:rsid w:val="00820DE8"/>
    <w:rsid w:val="00821B08"/>
    <w:rsid w:val="0082248B"/>
    <w:rsid w:val="0082343F"/>
    <w:rsid w:val="008235C2"/>
    <w:rsid w:val="008249A8"/>
    <w:rsid w:val="0083101F"/>
    <w:rsid w:val="008322A8"/>
    <w:rsid w:val="00835121"/>
    <w:rsid w:val="0083725C"/>
    <w:rsid w:val="00840949"/>
    <w:rsid w:val="008421C2"/>
    <w:rsid w:val="008442F8"/>
    <w:rsid w:val="00844322"/>
    <w:rsid w:val="0084492B"/>
    <w:rsid w:val="008457D0"/>
    <w:rsid w:val="0084674D"/>
    <w:rsid w:val="008475F0"/>
    <w:rsid w:val="0085010E"/>
    <w:rsid w:val="00851BF2"/>
    <w:rsid w:val="0085454F"/>
    <w:rsid w:val="008605D3"/>
    <w:rsid w:val="00860FF2"/>
    <w:rsid w:val="00865F00"/>
    <w:rsid w:val="0087084F"/>
    <w:rsid w:val="00872388"/>
    <w:rsid w:val="0087354F"/>
    <w:rsid w:val="008749CE"/>
    <w:rsid w:val="00875853"/>
    <w:rsid w:val="0088053F"/>
    <w:rsid w:val="00880597"/>
    <w:rsid w:val="008859F4"/>
    <w:rsid w:val="00885A34"/>
    <w:rsid w:val="00887D66"/>
    <w:rsid w:val="008903F4"/>
    <w:rsid w:val="0089124A"/>
    <w:rsid w:val="00891A46"/>
    <w:rsid w:val="008938F9"/>
    <w:rsid w:val="00896985"/>
    <w:rsid w:val="00897547"/>
    <w:rsid w:val="00897717"/>
    <w:rsid w:val="008A2149"/>
    <w:rsid w:val="008A44BF"/>
    <w:rsid w:val="008A5E40"/>
    <w:rsid w:val="008B0995"/>
    <w:rsid w:val="008B11F5"/>
    <w:rsid w:val="008B121F"/>
    <w:rsid w:val="008B22C8"/>
    <w:rsid w:val="008B35E8"/>
    <w:rsid w:val="008B3B83"/>
    <w:rsid w:val="008B628C"/>
    <w:rsid w:val="008B78E8"/>
    <w:rsid w:val="008C0186"/>
    <w:rsid w:val="008C1060"/>
    <w:rsid w:val="008C1B79"/>
    <w:rsid w:val="008C2593"/>
    <w:rsid w:val="008C2DAB"/>
    <w:rsid w:val="008C53D0"/>
    <w:rsid w:val="008C646C"/>
    <w:rsid w:val="008C66B1"/>
    <w:rsid w:val="008C69B8"/>
    <w:rsid w:val="008C6D12"/>
    <w:rsid w:val="008C70D3"/>
    <w:rsid w:val="008C765D"/>
    <w:rsid w:val="008D0678"/>
    <w:rsid w:val="008D0DD4"/>
    <w:rsid w:val="008D17FC"/>
    <w:rsid w:val="008D23B4"/>
    <w:rsid w:val="008D49C6"/>
    <w:rsid w:val="008D527A"/>
    <w:rsid w:val="008D5318"/>
    <w:rsid w:val="008D56DA"/>
    <w:rsid w:val="008D5771"/>
    <w:rsid w:val="008D6467"/>
    <w:rsid w:val="008D6C51"/>
    <w:rsid w:val="008D7537"/>
    <w:rsid w:val="008D77CF"/>
    <w:rsid w:val="008E4998"/>
    <w:rsid w:val="008E6BE9"/>
    <w:rsid w:val="008E6F18"/>
    <w:rsid w:val="008E7610"/>
    <w:rsid w:val="008E7693"/>
    <w:rsid w:val="008F12D4"/>
    <w:rsid w:val="008F170B"/>
    <w:rsid w:val="008F28A4"/>
    <w:rsid w:val="008F472E"/>
    <w:rsid w:val="008F5AF1"/>
    <w:rsid w:val="008F6D98"/>
    <w:rsid w:val="008F7562"/>
    <w:rsid w:val="009014B5"/>
    <w:rsid w:val="009016F6"/>
    <w:rsid w:val="0090190A"/>
    <w:rsid w:val="00902556"/>
    <w:rsid w:val="009027D3"/>
    <w:rsid w:val="0090316F"/>
    <w:rsid w:val="0090338C"/>
    <w:rsid w:val="009053E8"/>
    <w:rsid w:val="0091048E"/>
    <w:rsid w:val="00911C92"/>
    <w:rsid w:val="00914712"/>
    <w:rsid w:val="00915F68"/>
    <w:rsid w:val="0091759F"/>
    <w:rsid w:val="00920076"/>
    <w:rsid w:val="00920A48"/>
    <w:rsid w:val="00920F5C"/>
    <w:rsid w:val="00923FDD"/>
    <w:rsid w:val="00924ABC"/>
    <w:rsid w:val="0092553D"/>
    <w:rsid w:val="00926E08"/>
    <w:rsid w:val="009302B8"/>
    <w:rsid w:val="00931E1E"/>
    <w:rsid w:val="00932815"/>
    <w:rsid w:val="009339EB"/>
    <w:rsid w:val="00935F35"/>
    <w:rsid w:val="00935FBF"/>
    <w:rsid w:val="00936556"/>
    <w:rsid w:val="00937288"/>
    <w:rsid w:val="0094093B"/>
    <w:rsid w:val="00940CE4"/>
    <w:rsid w:val="00940E8F"/>
    <w:rsid w:val="00942AD3"/>
    <w:rsid w:val="00942F20"/>
    <w:rsid w:val="0094300F"/>
    <w:rsid w:val="009442B3"/>
    <w:rsid w:val="00944748"/>
    <w:rsid w:val="00944FAC"/>
    <w:rsid w:val="00945051"/>
    <w:rsid w:val="00946DA3"/>
    <w:rsid w:val="00947C1A"/>
    <w:rsid w:val="00952D70"/>
    <w:rsid w:val="0095309C"/>
    <w:rsid w:val="00955696"/>
    <w:rsid w:val="009652F2"/>
    <w:rsid w:val="00965854"/>
    <w:rsid w:val="009667C0"/>
    <w:rsid w:val="00967369"/>
    <w:rsid w:val="009678E2"/>
    <w:rsid w:val="009700D7"/>
    <w:rsid w:val="00971388"/>
    <w:rsid w:val="009719ED"/>
    <w:rsid w:val="009749C6"/>
    <w:rsid w:val="00975D3A"/>
    <w:rsid w:val="009766FD"/>
    <w:rsid w:val="009768A6"/>
    <w:rsid w:val="00977C73"/>
    <w:rsid w:val="00986702"/>
    <w:rsid w:val="00986C37"/>
    <w:rsid w:val="00987D1C"/>
    <w:rsid w:val="00987FB5"/>
    <w:rsid w:val="00990409"/>
    <w:rsid w:val="009924A1"/>
    <w:rsid w:val="00992D84"/>
    <w:rsid w:val="00993D3F"/>
    <w:rsid w:val="009940A9"/>
    <w:rsid w:val="00996D27"/>
    <w:rsid w:val="00997528"/>
    <w:rsid w:val="0099796A"/>
    <w:rsid w:val="009A0D12"/>
    <w:rsid w:val="009A1A25"/>
    <w:rsid w:val="009A34CA"/>
    <w:rsid w:val="009A4312"/>
    <w:rsid w:val="009A5818"/>
    <w:rsid w:val="009C1346"/>
    <w:rsid w:val="009C1F6E"/>
    <w:rsid w:val="009C5708"/>
    <w:rsid w:val="009C5E2B"/>
    <w:rsid w:val="009C740B"/>
    <w:rsid w:val="009C752A"/>
    <w:rsid w:val="009D05C8"/>
    <w:rsid w:val="009D1F38"/>
    <w:rsid w:val="009D2015"/>
    <w:rsid w:val="009D2A37"/>
    <w:rsid w:val="009D2C79"/>
    <w:rsid w:val="009D310B"/>
    <w:rsid w:val="009D3AC9"/>
    <w:rsid w:val="009D48C5"/>
    <w:rsid w:val="009D596A"/>
    <w:rsid w:val="009D67D8"/>
    <w:rsid w:val="009E00A6"/>
    <w:rsid w:val="009E0518"/>
    <w:rsid w:val="009E3C0B"/>
    <w:rsid w:val="009E5A49"/>
    <w:rsid w:val="009F17EC"/>
    <w:rsid w:val="009F2009"/>
    <w:rsid w:val="009F646A"/>
    <w:rsid w:val="009F7929"/>
    <w:rsid w:val="00A01ADE"/>
    <w:rsid w:val="00A02B17"/>
    <w:rsid w:val="00A02C77"/>
    <w:rsid w:val="00A03921"/>
    <w:rsid w:val="00A046B6"/>
    <w:rsid w:val="00A05CAE"/>
    <w:rsid w:val="00A10773"/>
    <w:rsid w:val="00A116C6"/>
    <w:rsid w:val="00A11F5B"/>
    <w:rsid w:val="00A120A8"/>
    <w:rsid w:val="00A12E9D"/>
    <w:rsid w:val="00A13244"/>
    <w:rsid w:val="00A14F47"/>
    <w:rsid w:val="00A15CE2"/>
    <w:rsid w:val="00A169F5"/>
    <w:rsid w:val="00A205A7"/>
    <w:rsid w:val="00A20C66"/>
    <w:rsid w:val="00A219BC"/>
    <w:rsid w:val="00A239AA"/>
    <w:rsid w:val="00A23C4F"/>
    <w:rsid w:val="00A25513"/>
    <w:rsid w:val="00A26D8B"/>
    <w:rsid w:val="00A27ED1"/>
    <w:rsid w:val="00A31BF9"/>
    <w:rsid w:val="00A31DB2"/>
    <w:rsid w:val="00A33DE6"/>
    <w:rsid w:val="00A351C5"/>
    <w:rsid w:val="00A35329"/>
    <w:rsid w:val="00A4010A"/>
    <w:rsid w:val="00A41205"/>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5EB"/>
    <w:rsid w:val="00A63D93"/>
    <w:rsid w:val="00A64EBA"/>
    <w:rsid w:val="00A6532D"/>
    <w:rsid w:val="00A65F20"/>
    <w:rsid w:val="00A66162"/>
    <w:rsid w:val="00A71749"/>
    <w:rsid w:val="00A71FDB"/>
    <w:rsid w:val="00A727FE"/>
    <w:rsid w:val="00A76293"/>
    <w:rsid w:val="00A76D37"/>
    <w:rsid w:val="00A77DA2"/>
    <w:rsid w:val="00A80AD2"/>
    <w:rsid w:val="00A84763"/>
    <w:rsid w:val="00A855F8"/>
    <w:rsid w:val="00A85AD7"/>
    <w:rsid w:val="00A85D9D"/>
    <w:rsid w:val="00A8721F"/>
    <w:rsid w:val="00A9088E"/>
    <w:rsid w:val="00A909BC"/>
    <w:rsid w:val="00A90B9D"/>
    <w:rsid w:val="00A90E9D"/>
    <w:rsid w:val="00A913BC"/>
    <w:rsid w:val="00A92C4C"/>
    <w:rsid w:val="00A9489F"/>
    <w:rsid w:val="00A94B63"/>
    <w:rsid w:val="00A9647C"/>
    <w:rsid w:val="00A96874"/>
    <w:rsid w:val="00A969CC"/>
    <w:rsid w:val="00AA0410"/>
    <w:rsid w:val="00AA0FA0"/>
    <w:rsid w:val="00AA40C9"/>
    <w:rsid w:val="00AA602D"/>
    <w:rsid w:val="00AA68FF"/>
    <w:rsid w:val="00AA7F58"/>
    <w:rsid w:val="00AB03BA"/>
    <w:rsid w:val="00AB1E95"/>
    <w:rsid w:val="00AB397A"/>
    <w:rsid w:val="00AB572D"/>
    <w:rsid w:val="00AB678F"/>
    <w:rsid w:val="00AB6D7A"/>
    <w:rsid w:val="00AB7E55"/>
    <w:rsid w:val="00AC2022"/>
    <w:rsid w:val="00AC21A3"/>
    <w:rsid w:val="00AC2764"/>
    <w:rsid w:val="00AC499C"/>
    <w:rsid w:val="00AC5A87"/>
    <w:rsid w:val="00AC6525"/>
    <w:rsid w:val="00AD14CD"/>
    <w:rsid w:val="00AD1692"/>
    <w:rsid w:val="00AD1FAF"/>
    <w:rsid w:val="00AD3B58"/>
    <w:rsid w:val="00AD5247"/>
    <w:rsid w:val="00AD5AE2"/>
    <w:rsid w:val="00AD73A9"/>
    <w:rsid w:val="00AE1607"/>
    <w:rsid w:val="00AE2923"/>
    <w:rsid w:val="00AE3136"/>
    <w:rsid w:val="00AE3A36"/>
    <w:rsid w:val="00AE3F70"/>
    <w:rsid w:val="00AE5E39"/>
    <w:rsid w:val="00AE7A27"/>
    <w:rsid w:val="00AE7F9D"/>
    <w:rsid w:val="00AF013E"/>
    <w:rsid w:val="00AF0979"/>
    <w:rsid w:val="00AF1794"/>
    <w:rsid w:val="00AF4B4E"/>
    <w:rsid w:val="00B0043A"/>
    <w:rsid w:val="00B028F7"/>
    <w:rsid w:val="00B02AEB"/>
    <w:rsid w:val="00B0408E"/>
    <w:rsid w:val="00B0501A"/>
    <w:rsid w:val="00B05A3A"/>
    <w:rsid w:val="00B06101"/>
    <w:rsid w:val="00B075C5"/>
    <w:rsid w:val="00B07948"/>
    <w:rsid w:val="00B100C6"/>
    <w:rsid w:val="00B12BE5"/>
    <w:rsid w:val="00B12CD3"/>
    <w:rsid w:val="00B12FAF"/>
    <w:rsid w:val="00B1327C"/>
    <w:rsid w:val="00B1432E"/>
    <w:rsid w:val="00B14792"/>
    <w:rsid w:val="00B17717"/>
    <w:rsid w:val="00B2063A"/>
    <w:rsid w:val="00B218B9"/>
    <w:rsid w:val="00B22863"/>
    <w:rsid w:val="00B23160"/>
    <w:rsid w:val="00B25407"/>
    <w:rsid w:val="00B25B6B"/>
    <w:rsid w:val="00B30951"/>
    <w:rsid w:val="00B30CC1"/>
    <w:rsid w:val="00B30E6F"/>
    <w:rsid w:val="00B337FC"/>
    <w:rsid w:val="00B40A86"/>
    <w:rsid w:val="00B40B7B"/>
    <w:rsid w:val="00B4143A"/>
    <w:rsid w:val="00B41502"/>
    <w:rsid w:val="00B46B14"/>
    <w:rsid w:val="00B473A7"/>
    <w:rsid w:val="00B50570"/>
    <w:rsid w:val="00B505ED"/>
    <w:rsid w:val="00B50AAB"/>
    <w:rsid w:val="00B51024"/>
    <w:rsid w:val="00B512B5"/>
    <w:rsid w:val="00B51602"/>
    <w:rsid w:val="00B51B88"/>
    <w:rsid w:val="00B540C9"/>
    <w:rsid w:val="00B60CD8"/>
    <w:rsid w:val="00B60D6F"/>
    <w:rsid w:val="00B60F9C"/>
    <w:rsid w:val="00B61E59"/>
    <w:rsid w:val="00B65085"/>
    <w:rsid w:val="00B65488"/>
    <w:rsid w:val="00B668E8"/>
    <w:rsid w:val="00B66B91"/>
    <w:rsid w:val="00B6769E"/>
    <w:rsid w:val="00B70290"/>
    <w:rsid w:val="00B704A9"/>
    <w:rsid w:val="00B71454"/>
    <w:rsid w:val="00B71B21"/>
    <w:rsid w:val="00B7214A"/>
    <w:rsid w:val="00B72370"/>
    <w:rsid w:val="00B72BCF"/>
    <w:rsid w:val="00B73F22"/>
    <w:rsid w:val="00B75523"/>
    <w:rsid w:val="00B75C85"/>
    <w:rsid w:val="00B76643"/>
    <w:rsid w:val="00B76F0D"/>
    <w:rsid w:val="00B76F9A"/>
    <w:rsid w:val="00B774D3"/>
    <w:rsid w:val="00B810B2"/>
    <w:rsid w:val="00B8330B"/>
    <w:rsid w:val="00B85504"/>
    <w:rsid w:val="00B86612"/>
    <w:rsid w:val="00B87F2B"/>
    <w:rsid w:val="00B9358C"/>
    <w:rsid w:val="00B9617F"/>
    <w:rsid w:val="00BA0682"/>
    <w:rsid w:val="00BA110A"/>
    <w:rsid w:val="00BA26F7"/>
    <w:rsid w:val="00BA2D94"/>
    <w:rsid w:val="00BA4871"/>
    <w:rsid w:val="00BA4EB4"/>
    <w:rsid w:val="00BA54FC"/>
    <w:rsid w:val="00BA79F0"/>
    <w:rsid w:val="00BB2413"/>
    <w:rsid w:val="00BB3098"/>
    <w:rsid w:val="00BB5068"/>
    <w:rsid w:val="00BB72A0"/>
    <w:rsid w:val="00BB7AE8"/>
    <w:rsid w:val="00BC056E"/>
    <w:rsid w:val="00BC2BCB"/>
    <w:rsid w:val="00BC3DDD"/>
    <w:rsid w:val="00BC55A3"/>
    <w:rsid w:val="00BC59E3"/>
    <w:rsid w:val="00BC5BFA"/>
    <w:rsid w:val="00BC7083"/>
    <w:rsid w:val="00BD044B"/>
    <w:rsid w:val="00BD0481"/>
    <w:rsid w:val="00BD1D65"/>
    <w:rsid w:val="00BD3AE6"/>
    <w:rsid w:val="00BD4447"/>
    <w:rsid w:val="00BD4ED1"/>
    <w:rsid w:val="00BD61B7"/>
    <w:rsid w:val="00BE0A34"/>
    <w:rsid w:val="00BE2385"/>
    <w:rsid w:val="00BE2623"/>
    <w:rsid w:val="00BE3626"/>
    <w:rsid w:val="00BE3923"/>
    <w:rsid w:val="00BE4BF0"/>
    <w:rsid w:val="00BE596D"/>
    <w:rsid w:val="00BE5EE5"/>
    <w:rsid w:val="00BE68EE"/>
    <w:rsid w:val="00BE7E89"/>
    <w:rsid w:val="00BE7F63"/>
    <w:rsid w:val="00BF04A6"/>
    <w:rsid w:val="00BF3C20"/>
    <w:rsid w:val="00BF45FB"/>
    <w:rsid w:val="00BF4AD6"/>
    <w:rsid w:val="00BF779A"/>
    <w:rsid w:val="00BF7EA7"/>
    <w:rsid w:val="00C01810"/>
    <w:rsid w:val="00C06A2F"/>
    <w:rsid w:val="00C10D29"/>
    <w:rsid w:val="00C11761"/>
    <w:rsid w:val="00C123B1"/>
    <w:rsid w:val="00C12A72"/>
    <w:rsid w:val="00C12BC8"/>
    <w:rsid w:val="00C13917"/>
    <w:rsid w:val="00C1426F"/>
    <w:rsid w:val="00C158D4"/>
    <w:rsid w:val="00C172FB"/>
    <w:rsid w:val="00C204A7"/>
    <w:rsid w:val="00C21071"/>
    <w:rsid w:val="00C2305C"/>
    <w:rsid w:val="00C231EB"/>
    <w:rsid w:val="00C2398C"/>
    <w:rsid w:val="00C2468A"/>
    <w:rsid w:val="00C25569"/>
    <w:rsid w:val="00C25C18"/>
    <w:rsid w:val="00C27207"/>
    <w:rsid w:val="00C27366"/>
    <w:rsid w:val="00C336C0"/>
    <w:rsid w:val="00C34172"/>
    <w:rsid w:val="00C3617E"/>
    <w:rsid w:val="00C3619D"/>
    <w:rsid w:val="00C36419"/>
    <w:rsid w:val="00C36F67"/>
    <w:rsid w:val="00C44041"/>
    <w:rsid w:val="00C44347"/>
    <w:rsid w:val="00C44F6E"/>
    <w:rsid w:val="00C46722"/>
    <w:rsid w:val="00C4776E"/>
    <w:rsid w:val="00C52F7D"/>
    <w:rsid w:val="00C53810"/>
    <w:rsid w:val="00C545F6"/>
    <w:rsid w:val="00C56BFE"/>
    <w:rsid w:val="00C61E3E"/>
    <w:rsid w:val="00C62FE7"/>
    <w:rsid w:val="00C63AA8"/>
    <w:rsid w:val="00C64A70"/>
    <w:rsid w:val="00C64DD3"/>
    <w:rsid w:val="00C655F4"/>
    <w:rsid w:val="00C71229"/>
    <w:rsid w:val="00C758FF"/>
    <w:rsid w:val="00C7783C"/>
    <w:rsid w:val="00C81210"/>
    <w:rsid w:val="00C82626"/>
    <w:rsid w:val="00C83CFA"/>
    <w:rsid w:val="00C9280D"/>
    <w:rsid w:val="00C93885"/>
    <w:rsid w:val="00C978B9"/>
    <w:rsid w:val="00CA0F4D"/>
    <w:rsid w:val="00CA1354"/>
    <w:rsid w:val="00CA2A5E"/>
    <w:rsid w:val="00CA5C63"/>
    <w:rsid w:val="00CA6292"/>
    <w:rsid w:val="00CA6B58"/>
    <w:rsid w:val="00CA6EB0"/>
    <w:rsid w:val="00CA6EE5"/>
    <w:rsid w:val="00CB083D"/>
    <w:rsid w:val="00CB1AE6"/>
    <w:rsid w:val="00CB2385"/>
    <w:rsid w:val="00CB2B57"/>
    <w:rsid w:val="00CB331E"/>
    <w:rsid w:val="00CB3ED4"/>
    <w:rsid w:val="00CB3F86"/>
    <w:rsid w:val="00CB4090"/>
    <w:rsid w:val="00CB442E"/>
    <w:rsid w:val="00CB549E"/>
    <w:rsid w:val="00CB78C9"/>
    <w:rsid w:val="00CB7B3D"/>
    <w:rsid w:val="00CC1246"/>
    <w:rsid w:val="00CC17D5"/>
    <w:rsid w:val="00CC2F62"/>
    <w:rsid w:val="00CC38CE"/>
    <w:rsid w:val="00CC5C92"/>
    <w:rsid w:val="00CD033B"/>
    <w:rsid w:val="00CD039E"/>
    <w:rsid w:val="00CD04C2"/>
    <w:rsid w:val="00CD1937"/>
    <w:rsid w:val="00CD263F"/>
    <w:rsid w:val="00CD28D3"/>
    <w:rsid w:val="00CD2FFC"/>
    <w:rsid w:val="00CD34F0"/>
    <w:rsid w:val="00CD421A"/>
    <w:rsid w:val="00CD593B"/>
    <w:rsid w:val="00CE0954"/>
    <w:rsid w:val="00CE0F84"/>
    <w:rsid w:val="00CE14F4"/>
    <w:rsid w:val="00CE31B3"/>
    <w:rsid w:val="00CE4E88"/>
    <w:rsid w:val="00CE6EFC"/>
    <w:rsid w:val="00CE78DA"/>
    <w:rsid w:val="00CF11F7"/>
    <w:rsid w:val="00CF22A5"/>
    <w:rsid w:val="00CF31D5"/>
    <w:rsid w:val="00CF49E6"/>
    <w:rsid w:val="00CF592E"/>
    <w:rsid w:val="00CF5AB0"/>
    <w:rsid w:val="00CF645C"/>
    <w:rsid w:val="00CF67BF"/>
    <w:rsid w:val="00CF6881"/>
    <w:rsid w:val="00CF7035"/>
    <w:rsid w:val="00CF7570"/>
    <w:rsid w:val="00D01441"/>
    <w:rsid w:val="00D01EA5"/>
    <w:rsid w:val="00D026A7"/>
    <w:rsid w:val="00D03BD4"/>
    <w:rsid w:val="00D06006"/>
    <w:rsid w:val="00D118BC"/>
    <w:rsid w:val="00D1197D"/>
    <w:rsid w:val="00D1323F"/>
    <w:rsid w:val="00D15053"/>
    <w:rsid w:val="00D17225"/>
    <w:rsid w:val="00D202BA"/>
    <w:rsid w:val="00D20A2B"/>
    <w:rsid w:val="00D21A4F"/>
    <w:rsid w:val="00D2227F"/>
    <w:rsid w:val="00D251AC"/>
    <w:rsid w:val="00D25351"/>
    <w:rsid w:val="00D3235F"/>
    <w:rsid w:val="00D32624"/>
    <w:rsid w:val="00D32B2E"/>
    <w:rsid w:val="00D347CD"/>
    <w:rsid w:val="00D34CA7"/>
    <w:rsid w:val="00D35132"/>
    <w:rsid w:val="00D366FA"/>
    <w:rsid w:val="00D369C7"/>
    <w:rsid w:val="00D371E0"/>
    <w:rsid w:val="00D40519"/>
    <w:rsid w:val="00D417A2"/>
    <w:rsid w:val="00D42066"/>
    <w:rsid w:val="00D43766"/>
    <w:rsid w:val="00D47CCF"/>
    <w:rsid w:val="00D51278"/>
    <w:rsid w:val="00D519DC"/>
    <w:rsid w:val="00D53B12"/>
    <w:rsid w:val="00D548E0"/>
    <w:rsid w:val="00D5568F"/>
    <w:rsid w:val="00D55744"/>
    <w:rsid w:val="00D55999"/>
    <w:rsid w:val="00D57D6C"/>
    <w:rsid w:val="00D62E16"/>
    <w:rsid w:val="00D6336C"/>
    <w:rsid w:val="00D63685"/>
    <w:rsid w:val="00D63CE7"/>
    <w:rsid w:val="00D6457B"/>
    <w:rsid w:val="00D6518B"/>
    <w:rsid w:val="00D653EE"/>
    <w:rsid w:val="00D65A03"/>
    <w:rsid w:val="00D66DEC"/>
    <w:rsid w:val="00D70A45"/>
    <w:rsid w:val="00D711AD"/>
    <w:rsid w:val="00D71A41"/>
    <w:rsid w:val="00D741B8"/>
    <w:rsid w:val="00D75954"/>
    <w:rsid w:val="00D768A4"/>
    <w:rsid w:val="00D80141"/>
    <w:rsid w:val="00D86742"/>
    <w:rsid w:val="00D87864"/>
    <w:rsid w:val="00D87A41"/>
    <w:rsid w:val="00D9049D"/>
    <w:rsid w:val="00D922E8"/>
    <w:rsid w:val="00D927A9"/>
    <w:rsid w:val="00D92F52"/>
    <w:rsid w:val="00D95BAD"/>
    <w:rsid w:val="00DA116F"/>
    <w:rsid w:val="00DA1C6B"/>
    <w:rsid w:val="00DA2344"/>
    <w:rsid w:val="00DA3DB9"/>
    <w:rsid w:val="00DA753F"/>
    <w:rsid w:val="00DB43E3"/>
    <w:rsid w:val="00DB4D54"/>
    <w:rsid w:val="00DB4FAD"/>
    <w:rsid w:val="00DB5A7E"/>
    <w:rsid w:val="00DC02E6"/>
    <w:rsid w:val="00DC07CC"/>
    <w:rsid w:val="00DC182C"/>
    <w:rsid w:val="00DC1F82"/>
    <w:rsid w:val="00DC22E2"/>
    <w:rsid w:val="00DC339B"/>
    <w:rsid w:val="00DC5754"/>
    <w:rsid w:val="00DD13F7"/>
    <w:rsid w:val="00DD152A"/>
    <w:rsid w:val="00DD1A01"/>
    <w:rsid w:val="00DD2D57"/>
    <w:rsid w:val="00DD34A3"/>
    <w:rsid w:val="00DD4F31"/>
    <w:rsid w:val="00DD5BEC"/>
    <w:rsid w:val="00DD6056"/>
    <w:rsid w:val="00DD6AF0"/>
    <w:rsid w:val="00DE17AF"/>
    <w:rsid w:val="00DE2E93"/>
    <w:rsid w:val="00DE4D74"/>
    <w:rsid w:val="00DE5853"/>
    <w:rsid w:val="00DE5F5F"/>
    <w:rsid w:val="00DE6895"/>
    <w:rsid w:val="00DE6C12"/>
    <w:rsid w:val="00DE7C6A"/>
    <w:rsid w:val="00DF0128"/>
    <w:rsid w:val="00DF12B1"/>
    <w:rsid w:val="00DF15AE"/>
    <w:rsid w:val="00DF2857"/>
    <w:rsid w:val="00DF2914"/>
    <w:rsid w:val="00DF2C72"/>
    <w:rsid w:val="00DF3707"/>
    <w:rsid w:val="00DF49AA"/>
    <w:rsid w:val="00DF6E54"/>
    <w:rsid w:val="00DF782B"/>
    <w:rsid w:val="00DF7B8E"/>
    <w:rsid w:val="00E014B8"/>
    <w:rsid w:val="00E024FD"/>
    <w:rsid w:val="00E03AEF"/>
    <w:rsid w:val="00E03E73"/>
    <w:rsid w:val="00E03EB3"/>
    <w:rsid w:val="00E03FEE"/>
    <w:rsid w:val="00E04FE4"/>
    <w:rsid w:val="00E06AF6"/>
    <w:rsid w:val="00E07DE3"/>
    <w:rsid w:val="00E102DE"/>
    <w:rsid w:val="00E11CFC"/>
    <w:rsid w:val="00E121AA"/>
    <w:rsid w:val="00E1477D"/>
    <w:rsid w:val="00E201A7"/>
    <w:rsid w:val="00E20ABD"/>
    <w:rsid w:val="00E2120C"/>
    <w:rsid w:val="00E22D24"/>
    <w:rsid w:val="00E24825"/>
    <w:rsid w:val="00E261E6"/>
    <w:rsid w:val="00E319D7"/>
    <w:rsid w:val="00E33C1D"/>
    <w:rsid w:val="00E35834"/>
    <w:rsid w:val="00E36032"/>
    <w:rsid w:val="00E364B8"/>
    <w:rsid w:val="00E36A1D"/>
    <w:rsid w:val="00E4026A"/>
    <w:rsid w:val="00E42093"/>
    <w:rsid w:val="00E4276C"/>
    <w:rsid w:val="00E42F81"/>
    <w:rsid w:val="00E4301C"/>
    <w:rsid w:val="00E43F0C"/>
    <w:rsid w:val="00E459CF"/>
    <w:rsid w:val="00E45E95"/>
    <w:rsid w:val="00E522AD"/>
    <w:rsid w:val="00E55325"/>
    <w:rsid w:val="00E56F53"/>
    <w:rsid w:val="00E56F73"/>
    <w:rsid w:val="00E60733"/>
    <w:rsid w:val="00E60E4A"/>
    <w:rsid w:val="00E61631"/>
    <w:rsid w:val="00E61D73"/>
    <w:rsid w:val="00E62C88"/>
    <w:rsid w:val="00E64103"/>
    <w:rsid w:val="00E6422A"/>
    <w:rsid w:val="00E6634C"/>
    <w:rsid w:val="00E67929"/>
    <w:rsid w:val="00E70945"/>
    <w:rsid w:val="00E71EAF"/>
    <w:rsid w:val="00E73C29"/>
    <w:rsid w:val="00E74FCC"/>
    <w:rsid w:val="00E75E52"/>
    <w:rsid w:val="00E76CD1"/>
    <w:rsid w:val="00E801D5"/>
    <w:rsid w:val="00E80CAC"/>
    <w:rsid w:val="00E80D6C"/>
    <w:rsid w:val="00E83D25"/>
    <w:rsid w:val="00E95BAE"/>
    <w:rsid w:val="00E96190"/>
    <w:rsid w:val="00E961DB"/>
    <w:rsid w:val="00E97015"/>
    <w:rsid w:val="00EA088E"/>
    <w:rsid w:val="00EA135D"/>
    <w:rsid w:val="00EA1663"/>
    <w:rsid w:val="00EA46AC"/>
    <w:rsid w:val="00EA5928"/>
    <w:rsid w:val="00EA7F91"/>
    <w:rsid w:val="00EB077B"/>
    <w:rsid w:val="00EB1D2F"/>
    <w:rsid w:val="00EB242C"/>
    <w:rsid w:val="00EB49CA"/>
    <w:rsid w:val="00EB5CE6"/>
    <w:rsid w:val="00EB5EF2"/>
    <w:rsid w:val="00EC33A3"/>
    <w:rsid w:val="00EC3DF3"/>
    <w:rsid w:val="00EC558D"/>
    <w:rsid w:val="00EC6401"/>
    <w:rsid w:val="00EC67A3"/>
    <w:rsid w:val="00EC7C55"/>
    <w:rsid w:val="00ED0CE8"/>
    <w:rsid w:val="00ED3AC6"/>
    <w:rsid w:val="00ED7FEA"/>
    <w:rsid w:val="00EE1B66"/>
    <w:rsid w:val="00EE40BE"/>
    <w:rsid w:val="00EE4336"/>
    <w:rsid w:val="00EE4AD8"/>
    <w:rsid w:val="00EE51AC"/>
    <w:rsid w:val="00EE56A3"/>
    <w:rsid w:val="00EE5724"/>
    <w:rsid w:val="00EE5FB1"/>
    <w:rsid w:val="00EE5FDA"/>
    <w:rsid w:val="00EE6BED"/>
    <w:rsid w:val="00EE6E2A"/>
    <w:rsid w:val="00EE7913"/>
    <w:rsid w:val="00EF1FFC"/>
    <w:rsid w:val="00EF40D4"/>
    <w:rsid w:val="00EF4900"/>
    <w:rsid w:val="00EF4E88"/>
    <w:rsid w:val="00EF713A"/>
    <w:rsid w:val="00F01793"/>
    <w:rsid w:val="00F01CF1"/>
    <w:rsid w:val="00F026ED"/>
    <w:rsid w:val="00F04A02"/>
    <w:rsid w:val="00F07C77"/>
    <w:rsid w:val="00F11413"/>
    <w:rsid w:val="00F11534"/>
    <w:rsid w:val="00F13545"/>
    <w:rsid w:val="00F139AC"/>
    <w:rsid w:val="00F13E26"/>
    <w:rsid w:val="00F14778"/>
    <w:rsid w:val="00F156A3"/>
    <w:rsid w:val="00F16179"/>
    <w:rsid w:val="00F21642"/>
    <w:rsid w:val="00F21EAC"/>
    <w:rsid w:val="00F22A16"/>
    <w:rsid w:val="00F2302B"/>
    <w:rsid w:val="00F23724"/>
    <w:rsid w:val="00F24274"/>
    <w:rsid w:val="00F261EA"/>
    <w:rsid w:val="00F267B8"/>
    <w:rsid w:val="00F26CB1"/>
    <w:rsid w:val="00F27FCB"/>
    <w:rsid w:val="00F30442"/>
    <w:rsid w:val="00F3094E"/>
    <w:rsid w:val="00F3243D"/>
    <w:rsid w:val="00F34C75"/>
    <w:rsid w:val="00F3544E"/>
    <w:rsid w:val="00F36651"/>
    <w:rsid w:val="00F379BB"/>
    <w:rsid w:val="00F37CCA"/>
    <w:rsid w:val="00F37E7C"/>
    <w:rsid w:val="00F4186B"/>
    <w:rsid w:val="00F435B8"/>
    <w:rsid w:val="00F447FE"/>
    <w:rsid w:val="00F46601"/>
    <w:rsid w:val="00F467D7"/>
    <w:rsid w:val="00F46D0D"/>
    <w:rsid w:val="00F52725"/>
    <w:rsid w:val="00F533F6"/>
    <w:rsid w:val="00F53CE4"/>
    <w:rsid w:val="00F5613E"/>
    <w:rsid w:val="00F562A3"/>
    <w:rsid w:val="00F613EF"/>
    <w:rsid w:val="00F6285F"/>
    <w:rsid w:val="00F6637B"/>
    <w:rsid w:val="00F66476"/>
    <w:rsid w:val="00F66A1B"/>
    <w:rsid w:val="00F74BE2"/>
    <w:rsid w:val="00F757A5"/>
    <w:rsid w:val="00F758F5"/>
    <w:rsid w:val="00F7591A"/>
    <w:rsid w:val="00F762F6"/>
    <w:rsid w:val="00F76530"/>
    <w:rsid w:val="00F76547"/>
    <w:rsid w:val="00F76D97"/>
    <w:rsid w:val="00F76E8F"/>
    <w:rsid w:val="00F77BBC"/>
    <w:rsid w:val="00F81BB3"/>
    <w:rsid w:val="00F83244"/>
    <w:rsid w:val="00F861CC"/>
    <w:rsid w:val="00F86737"/>
    <w:rsid w:val="00F87B8D"/>
    <w:rsid w:val="00F9013D"/>
    <w:rsid w:val="00F90491"/>
    <w:rsid w:val="00F92986"/>
    <w:rsid w:val="00F92B59"/>
    <w:rsid w:val="00F948BC"/>
    <w:rsid w:val="00F949C1"/>
    <w:rsid w:val="00F9591A"/>
    <w:rsid w:val="00F960CF"/>
    <w:rsid w:val="00F96597"/>
    <w:rsid w:val="00F96821"/>
    <w:rsid w:val="00FA10A3"/>
    <w:rsid w:val="00FA1226"/>
    <w:rsid w:val="00FA21C2"/>
    <w:rsid w:val="00FA5E8B"/>
    <w:rsid w:val="00FA62F6"/>
    <w:rsid w:val="00FA68E4"/>
    <w:rsid w:val="00FA78F3"/>
    <w:rsid w:val="00FB01B4"/>
    <w:rsid w:val="00FB026C"/>
    <w:rsid w:val="00FB2FD0"/>
    <w:rsid w:val="00FB4396"/>
    <w:rsid w:val="00FB5627"/>
    <w:rsid w:val="00FB611B"/>
    <w:rsid w:val="00FC006A"/>
    <w:rsid w:val="00FC0D70"/>
    <w:rsid w:val="00FC3EE6"/>
    <w:rsid w:val="00FC4EDE"/>
    <w:rsid w:val="00FC51CC"/>
    <w:rsid w:val="00FC5AC7"/>
    <w:rsid w:val="00FC6E06"/>
    <w:rsid w:val="00FC768E"/>
    <w:rsid w:val="00FC7D00"/>
    <w:rsid w:val="00FC7FB4"/>
    <w:rsid w:val="00FD09D8"/>
    <w:rsid w:val="00FD1963"/>
    <w:rsid w:val="00FD1C94"/>
    <w:rsid w:val="00FD27A8"/>
    <w:rsid w:val="00FD5AA4"/>
    <w:rsid w:val="00FD6909"/>
    <w:rsid w:val="00FE07C0"/>
    <w:rsid w:val="00FE1692"/>
    <w:rsid w:val="00FE225F"/>
    <w:rsid w:val="00FE26AE"/>
    <w:rsid w:val="00FE3305"/>
    <w:rsid w:val="00FE3C6D"/>
    <w:rsid w:val="00FE6C73"/>
    <w:rsid w:val="00FF2318"/>
    <w:rsid w:val="00FF4CAF"/>
    <w:rsid w:val="00FF61E1"/>
    <w:rsid w:val="00FF6748"/>
    <w:rsid w:val="00FF6870"/>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171529"/>
  <w15:docId w15:val="{2984A813-7F81-433B-8783-D7A19678D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3">
    <w:name w:val="heading 3"/>
    <w:basedOn w:val="Normalny"/>
    <w:link w:val="Nagwek3Znak"/>
    <w:uiPriority w:val="9"/>
    <w:qFormat/>
    <w:rsid w:val="001871A6"/>
    <w:pPr>
      <w:spacing w:before="100" w:beforeAutospacing="1" w:after="100" w:afterAutospacing="1"/>
      <w:outlineLvl w:val="2"/>
    </w:pPr>
    <w:rPr>
      <w:rFonts w:ascii="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semiHidden/>
    <w:unhideWhenUsed/>
    <w:rsid w:val="00D71A41"/>
    <w:rPr>
      <w:sz w:val="16"/>
      <w:szCs w:val="16"/>
    </w:rPr>
  </w:style>
  <w:style w:type="paragraph" w:styleId="Tekstkomentarza">
    <w:name w:val="annotation text"/>
    <w:basedOn w:val="Normalny"/>
    <w:link w:val="TekstkomentarzaZnak"/>
    <w:unhideWhenUsed/>
    <w:rsid w:val="00D71A41"/>
    <w:rPr>
      <w:sz w:val="20"/>
      <w:szCs w:val="20"/>
    </w:rPr>
  </w:style>
  <w:style w:type="character" w:customStyle="1" w:styleId="TekstkomentarzaZnak">
    <w:name w:val="Tekst komentarza Znak"/>
    <w:basedOn w:val="Domylnaczcionkaakapitu"/>
    <w:link w:val="Tekstkomentarza"/>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semiHidden/>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basedOn w:val="Normalny"/>
    <w:link w:val="TekstprzypisudolnegoZnak"/>
    <w:uiPriority w:val="99"/>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basedOn w:val="Domylnaczcionkaakapitu"/>
    <w:link w:val="Tekstprzypisudolnego"/>
    <w:uiPriority w:val="99"/>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customStyle="1" w:styleId="Nierozpoznanawzmianka3">
    <w:name w:val="Nierozpoznana wzmianka3"/>
    <w:basedOn w:val="Domylnaczcionkaakapitu"/>
    <w:uiPriority w:val="99"/>
    <w:semiHidden/>
    <w:unhideWhenUsed/>
    <w:rsid w:val="00DA3DB9"/>
    <w:rPr>
      <w:color w:val="605E5C"/>
      <w:shd w:val="clear" w:color="auto" w:fill="E1DFDD"/>
    </w:rPr>
  </w:style>
  <w:style w:type="character" w:styleId="Nierozpoznanawzmianka">
    <w:name w:val="Unresolved Mention"/>
    <w:basedOn w:val="Domylnaczcionkaakapitu"/>
    <w:uiPriority w:val="99"/>
    <w:semiHidden/>
    <w:unhideWhenUsed/>
    <w:rsid w:val="00A046B6"/>
    <w:rPr>
      <w:color w:val="605E5C"/>
      <w:shd w:val="clear" w:color="auto" w:fill="E1DFDD"/>
    </w:rPr>
  </w:style>
  <w:style w:type="character" w:customStyle="1" w:styleId="Nagwek3Znak">
    <w:name w:val="Nagłówek 3 Znak"/>
    <w:basedOn w:val="Domylnaczcionkaakapitu"/>
    <w:link w:val="Nagwek3"/>
    <w:uiPriority w:val="9"/>
    <w:rsid w:val="001871A6"/>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041888">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02001765">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680696709">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uokik.gov.pl/pomoc.ph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adydlakonsumentow.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okik.gov.pl/en/selfmaker-z-kara-od-uokik" TargetMode="External"/><Relationship Id="rId4" Type="http://schemas.openxmlformats.org/officeDocument/2006/relationships/styles" Target="styles.xml"/><Relationship Id="rId9" Type="http://schemas.openxmlformats.org/officeDocument/2006/relationships/hyperlink" Target="https://uokik.gov.pl/en/alternative-investment-projects-subsequent-actions-by-uokik"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F1ED34-AB6A-47A1-8ADC-E07E982523D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A4E16E8-8E4F-4D2A-BDCF-0296C98B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901</Words>
  <Characters>5411</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Tomasz Kwiatkowski</cp:lastModifiedBy>
  <cp:revision>20</cp:revision>
  <cp:lastPrinted>2024-02-29T12:06:00Z</cp:lastPrinted>
  <dcterms:created xsi:type="dcterms:W3CDTF">2025-03-24T17:07:00Z</dcterms:created>
  <dcterms:modified xsi:type="dcterms:W3CDTF">2025-03-27T08:11:00Z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323f7f6d-2290-44f5-a4a6-9764248a360a</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