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2A2AE" w14:textId="6741AD0E" w:rsidR="004809C2" w:rsidRDefault="004809C2" w:rsidP="004809C2">
      <w:pPr>
        <w:spacing w:after="24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Prezes UOKiK sprawdza sytuację na terenach dotkniętych powodzią </w:t>
      </w:r>
    </w:p>
    <w:p w14:paraId="73925CB7" w14:textId="436D990E" w:rsidR="004809C2" w:rsidRDefault="004809C2" w:rsidP="004809C2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b/>
          <w:sz w:val="22"/>
        </w:rPr>
      </w:pPr>
      <w:r w:rsidRPr="004809C2">
        <w:rPr>
          <w:b/>
          <w:sz w:val="22"/>
        </w:rPr>
        <w:t xml:space="preserve">Prezes UOKiK </w:t>
      </w:r>
      <w:r w:rsidR="009501E0">
        <w:rPr>
          <w:b/>
          <w:sz w:val="22"/>
        </w:rPr>
        <w:t>monitoruje</w:t>
      </w:r>
      <w:r w:rsidRPr="004809C2">
        <w:rPr>
          <w:b/>
          <w:sz w:val="22"/>
        </w:rPr>
        <w:t>, czy na terenach dotkniętych powodzią może dochodzić do naruszenia przepisów ustawy o ochronie konkurencji i konsumentów</w:t>
      </w:r>
      <w:r>
        <w:rPr>
          <w:b/>
          <w:sz w:val="22"/>
        </w:rPr>
        <w:t>.</w:t>
      </w:r>
    </w:p>
    <w:p w14:paraId="10231790" w14:textId="27B7F199" w:rsidR="009501E0" w:rsidRPr="009501E0" w:rsidRDefault="004809C2" w:rsidP="00C649A0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b/>
          <w:sz w:val="22"/>
        </w:rPr>
      </w:pPr>
      <w:r w:rsidRPr="009501E0">
        <w:rPr>
          <w:b/>
          <w:sz w:val="22"/>
        </w:rPr>
        <w:t>Przede wszystkim, czy nie dochodzi do zmów cenowych lub nadużywania pozycji dominującej</w:t>
      </w:r>
      <w:r w:rsidR="009501E0" w:rsidRPr="009501E0">
        <w:rPr>
          <w:b/>
          <w:sz w:val="22"/>
        </w:rPr>
        <w:t xml:space="preserve">, których efektem byłby </w:t>
      </w:r>
      <w:r w:rsidRPr="009501E0">
        <w:rPr>
          <w:b/>
          <w:sz w:val="22"/>
        </w:rPr>
        <w:t xml:space="preserve">np. wzrost cen </w:t>
      </w:r>
      <w:r w:rsidR="00F9458B">
        <w:rPr>
          <w:b/>
          <w:sz w:val="22"/>
        </w:rPr>
        <w:t xml:space="preserve">produktów pierwszej potrzeby czy też </w:t>
      </w:r>
      <w:r w:rsidRPr="009501E0">
        <w:rPr>
          <w:b/>
          <w:sz w:val="22"/>
        </w:rPr>
        <w:t>materiałów budowlanych niezbędnych do remontów i odbudowy zalanych budynków</w:t>
      </w:r>
      <w:r w:rsidRPr="009501E0">
        <w:rPr>
          <w:sz w:val="22"/>
        </w:rPr>
        <w:t>.</w:t>
      </w:r>
      <w:r w:rsidR="009501E0" w:rsidRPr="009501E0">
        <w:rPr>
          <w:b/>
          <w:sz w:val="22"/>
        </w:rPr>
        <w:t xml:space="preserve"> </w:t>
      </w:r>
    </w:p>
    <w:p w14:paraId="6894E4AB" w14:textId="5453D980" w:rsidR="004809C2" w:rsidRPr="00DB683E" w:rsidRDefault="009501E0" w:rsidP="00DB683E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Inspekcja Handlowa w toku prowadzonego postępowania będzie </w:t>
      </w:r>
      <w:r w:rsidR="00F9458B">
        <w:rPr>
          <w:b/>
          <w:sz w:val="22"/>
        </w:rPr>
        <w:t xml:space="preserve">dynamicznie </w:t>
      </w:r>
      <w:r>
        <w:rPr>
          <w:b/>
          <w:sz w:val="22"/>
        </w:rPr>
        <w:t>reagowała na sygnały z rynku, wskazujące na możliwe naruszenie przepisów prawa przez przedsiębiorców</w:t>
      </w:r>
      <w:r w:rsidR="00DB683E">
        <w:rPr>
          <w:b/>
          <w:sz w:val="22"/>
        </w:rPr>
        <w:t>.</w:t>
      </w:r>
    </w:p>
    <w:p w14:paraId="3315547B" w14:textId="6BF357F4" w:rsidR="004809C2" w:rsidRDefault="004809C2" w:rsidP="004809C2">
      <w:pPr>
        <w:suppressAutoHyphens/>
        <w:spacing w:after="240" w:line="360" w:lineRule="auto"/>
        <w:jc w:val="both"/>
        <w:rPr>
          <w:sz w:val="22"/>
        </w:rPr>
      </w:pPr>
      <w:r w:rsidRPr="00DC006C">
        <w:rPr>
          <w:b/>
          <w:sz w:val="22"/>
        </w:rPr>
        <w:t>[Warszawa,</w:t>
      </w:r>
      <w:r w:rsidR="00E6112B">
        <w:rPr>
          <w:b/>
          <w:sz w:val="22"/>
        </w:rPr>
        <w:t xml:space="preserve"> 18</w:t>
      </w:r>
      <w:r w:rsidRPr="00DC006C">
        <w:rPr>
          <w:b/>
          <w:sz w:val="22"/>
        </w:rPr>
        <w:t xml:space="preserve"> </w:t>
      </w:r>
      <w:r>
        <w:rPr>
          <w:b/>
          <w:sz w:val="22"/>
        </w:rPr>
        <w:t>września</w:t>
      </w:r>
      <w:r w:rsidRPr="00DC006C">
        <w:rPr>
          <w:b/>
          <w:sz w:val="22"/>
        </w:rPr>
        <w:t xml:space="preserve"> </w:t>
      </w:r>
      <w:r>
        <w:rPr>
          <w:b/>
          <w:sz w:val="22"/>
        </w:rPr>
        <w:t>2024</w:t>
      </w:r>
      <w:r w:rsidRPr="00DC006C">
        <w:rPr>
          <w:b/>
          <w:sz w:val="22"/>
        </w:rPr>
        <w:t xml:space="preserve"> r.]</w:t>
      </w:r>
      <w:r>
        <w:rPr>
          <w:sz w:val="22"/>
        </w:rPr>
        <w:t xml:space="preserve"> Skutki powodzi są odczuwalne przez wiele tysięcy dotkniętych nią osób. Dramat poszkodowanych może rodzić pokusę wykorzystania tej sytuacji, np. poprzez wzrost ceny towarów lub usług. Prezes UOKiK w ramach swoich kompetencji </w:t>
      </w:r>
      <w:r w:rsidR="009501E0">
        <w:rPr>
          <w:sz w:val="22"/>
        </w:rPr>
        <w:t>zweryfikuje</w:t>
      </w:r>
      <w:r>
        <w:rPr>
          <w:sz w:val="22"/>
        </w:rPr>
        <w:t xml:space="preserve">, czy doszło do wzrostu cen i czy mogły być one wynikiem zmów </w:t>
      </w:r>
      <w:r w:rsidR="009501E0">
        <w:rPr>
          <w:sz w:val="22"/>
        </w:rPr>
        <w:t>rynkowych</w:t>
      </w:r>
      <w:r>
        <w:rPr>
          <w:sz w:val="22"/>
        </w:rPr>
        <w:t xml:space="preserve"> lub wykorzystywania pozycji dominującej przez rynkowych potentatów.</w:t>
      </w:r>
    </w:p>
    <w:p w14:paraId="5456BCC9" w14:textId="47B524A2" w:rsidR="004809C2" w:rsidRPr="00DC006C" w:rsidRDefault="004809C2" w:rsidP="004809C2">
      <w:pPr>
        <w:suppressAutoHyphens/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E6266A" w:rsidRPr="00E6266A">
        <w:rPr>
          <w:i/>
          <w:sz w:val="22"/>
        </w:rPr>
        <w:t>Chęć wzbogacenia się na tragedii osób poszkodowanych przez powódź jest czymś porażającym i niedopuszczalnym. Nie chcemy utrudniać pracy przedsiębiorcom walczącym z powodzią i jej skutkami, będziemy jednak reagowali na wszelkie próby łamania prawa i wykorzystania sytuacji przez nieuczciwych przedsiębiorców. Obecnie potrzebna na rynku jest przede wszystkim empatia i solidarność, nie można wykorzystywać trudnego położenia powodzian. Będziemy zgodnie z naszymi kompetencjami podejmowali stanowcze działania wszędzie tam, gdzie mogą występować nadużycia, zwracając szczególną uwagę na kształtowanie cen towarów i świadczonych usłu</w:t>
      </w:r>
      <w:r w:rsidR="00E6266A" w:rsidRPr="00DC006C">
        <w:rPr>
          <w:sz w:val="22"/>
        </w:rPr>
        <w:t>g</w:t>
      </w:r>
      <w:r>
        <w:rPr>
          <w:sz w:val="22"/>
        </w:rPr>
        <w:t xml:space="preserve"> – mówi Prezes UOKiK Tomasz Chróstny.</w:t>
      </w:r>
    </w:p>
    <w:p w14:paraId="1E955D83" w14:textId="306AED60" w:rsidR="004809C2" w:rsidRPr="00F0217F" w:rsidRDefault="004809C2" w:rsidP="004809C2">
      <w:pPr>
        <w:spacing w:after="240" w:line="360" w:lineRule="auto"/>
        <w:jc w:val="both"/>
        <w:rPr>
          <w:sz w:val="22"/>
        </w:rPr>
      </w:pPr>
      <w:r>
        <w:rPr>
          <w:sz w:val="22"/>
        </w:rPr>
        <w:t>Zgodnie z prawem zakazane</w:t>
      </w:r>
      <w:r w:rsidRPr="002E5A99">
        <w:rPr>
          <w:sz w:val="22"/>
        </w:rPr>
        <w:t xml:space="preserve"> są </w:t>
      </w:r>
      <w:r>
        <w:rPr>
          <w:sz w:val="22"/>
        </w:rPr>
        <w:t>porozumienia</w:t>
      </w:r>
      <w:r w:rsidRPr="002E5A99">
        <w:rPr>
          <w:sz w:val="22"/>
        </w:rPr>
        <w:t xml:space="preserve"> przedsiębiorców zmierzające </w:t>
      </w:r>
      <w:r w:rsidR="00DB683E">
        <w:rPr>
          <w:sz w:val="22"/>
        </w:rPr>
        <w:t xml:space="preserve">do </w:t>
      </w:r>
      <w:r w:rsidRPr="002E5A99">
        <w:rPr>
          <w:sz w:val="22"/>
        </w:rPr>
        <w:t xml:space="preserve">ustalenia cen towarów lub usług. </w:t>
      </w:r>
      <w:r>
        <w:rPr>
          <w:sz w:val="22"/>
        </w:rPr>
        <w:t xml:space="preserve">Praktyką niezgodną z prawem jest również wykorzystywanie pozycji rynkowej przez przedsiębiorców posiadających pozycję dominującą na danym rynku. </w:t>
      </w:r>
      <w:r w:rsidRPr="002E5A99">
        <w:rPr>
          <w:sz w:val="22"/>
        </w:rPr>
        <w:t xml:space="preserve">Za </w:t>
      </w:r>
      <w:r>
        <w:rPr>
          <w:sz w:val="22"/>
        </w:rPr>
        <w:t xml:space="preserve">ograniczanie konkurencji </w:t>
      </w:r>
      <w:r w:rsidRPr="002E5A99">
        <w:rPr>
          <w:sz w:val="22"/>
        </w:rPr>
        <w:t>grozi kara finansowa w wysokości do 10 proc. obrotu przedsiębiorcy.</w:t>
      </w:r>
      <w:r>
        <w:rPr>
          <w:sz w:val="22"/>
        </w:rPr>
        <w:t xml:space="preserve"> Zachęcamy wszystkich, którzy podejrzewają </w:t>
      </w:r>
      <w:r w:rsidR="00DB683E">
        <w:rPr>
          <w:sz w:val="22"/>
        </w:rPr>
        <w:t xml:space="preserve">stosowanie </w:t>
      </w:r>
      <w:r>
        <w:rPr>
          <w:sz w:val="22"/>
        </w:rPr>
        <w:t>taki</w:t>
      </w:r>
      <w:r w:rsidR="00DB683E">
        <w:rPr>
          <w:sz w:val="22"/>
        </w:rPr>
        <w:t>ch</w:t>
      </w:r>
      <w:r>
        <w:rPr>
          <w:sz w:val="22"/>
        </w:rPr>
        <w:t xml:space="preserve"> praktyk na terenach </w:t>
      </w:r>
      <w:r w:rsidRPr="00F0217F">
        <w:rPr>
          <w:sz w:val="22"/>
        </w:rPr>
        <w:t>dotkniętych powodzią</w:t>
      </w:r>
      <w:r w:rsidR="00F668A2" w:rsidRPr="00F0217F">
        <w:rPr>
          <w:sz w:val="22"/>
        </w:rPr>
        <w:t>, d</w:t>
      </w:r>
      <w:r w:rsidRPr="00F0217F">
        <w:rPr>
          <w:sz w:val="22"/>
        </w:rPr>
        <w:t>o kontakt</w:t>
      </w:r>
      <w:r w:rsidR="00F668A2" w:rsidRPr="00F0217F">
        <w:rPr>
          <w:sz w:val="22"/>
        </w:rPr>
        <w:t>u</w:t>
      </w:r>
      <w:r w:rsidRPr="00F0217F">
        <w:rPr>
          <w:sz w:val="22"/>
        </w:rPr>
        <w:t xml:space="preserve"> z UOKiK</w:t>
      </w:r>
      <w:r w:rsidR="006F4530" w:rsidRPr="00F0217F">
        <w:rPr>
          <w:sz w:val="22"/>
        </w:rPr>
        <w:t>. W zakresie pod</w:t>
      </w:r>
      <w:r w:rsidR="00F9458B">
        <w:rPr>
          <w:sz w:val="22"/>
        </w:rPr>
        <w:t>e</w:t>
      </w:r>
      <w:r w:rsidR="006F4530" w:rsidRPr="00F0217F">
        <w:rPr>
          <w:sz w:val="22"/>
        </w:rPr>
        <w:t xml:space="preserve">jrzenia praktyk </w:t>
      </w:r>
      <w:r w:rsidR="006F4530" w:rsidRPr="00F0217F">
        <w:rPr>
          <w:sz w:val="22"/>
        </w:rPr>
        <w:lastRenderedPageBreak/>
        <w:t xml:space="preserve">ograniczających konkurencję prosimy o kontakt pod adresem </w:t>
      </w:r>
      <w:hyperlink r:id="rId9" w:history="1">
        <w:r w:rsidR="006F4530" w:rsidRPr="00F0217F">
          <w:rPr>
            <w:rStyle w:val="Hipercze"/>
            <w:sz w:val="22"/>
          </w:rPr>
          <w:t>sygn</w:t>
        </w:r>
        <w:bookmarkStart w:id="0" w:name="_GoBack"/>
        <w:bookmarkEnd w:id="0"/>
        <w:r w:rsidR="006F4530" w:rsidRPr="00F0217F">
          <w:rPr>
            <w:rStyle w:val="Hipercze"/>
            <w:sz w:val="22"/>
          </w:rPr>
          <w:t>alista@uokik.gov.pl</w:t>
        </w:r>
      </w:hyperlink>
      <w:r w:rsidR="006F4530" w:rsidRPr="00F0217F">
        <w:rPr>
          <w:sz w:val="22"/>
        </w:rPr>
        <w:t xml:space="preserve"> i nr tel. 22 55 60 560. Nieprawidłowości można zgłaszać również do </w:t>
      </w:r>
      <w:hyperlink r:id="rId10" w:history="1">
        <w:r w:rsidR="006F4530" w:rsidRPr="00F0217F">
          <w:rPr>
            <w:rStyle w:val="Hipercze"/>
            <w:sz w:val="22"/>
          </w:rPr>
          <w:t>Wojewódzkich Inspektoratów Inspekcji Handlowej</w:t>
        </w:r>
      </w:hyperlink>
      <w:r w:rsidR="00EC34C5">
        <w:rPr>
          <w:sz w:val="22"/>
        </w:rPr>
        <w:t>.</w:t>
      </w:r>
    </w:p>
    <w:p w14:paraId="57C5E611" w14:textId="77350A05" w:rsidR="00F668A2" w:rsidRDefault="00F668A2" w:rsidP="004809C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Niezależnie w toku </w:t>
      </w:r>
      <w:r w:rsidR="00F9458B">
        <w:rPr>
          <w:sz w:val="22"/>
        </w:rPr>
        <w:t xml:space="preserve">prowadzonego w UOKiK </w:t>
      </w:r>
      <w:r>
        <w:rPr>
          <w:sz w:val="22"/>
        </w:rPr>
        <w:t xml:space="preserve">postępowania, </w:t>
      </w:r>
      <w:r w:rsidR="00E6266A">
        <w:rPr>
          <w:sz w:val="22"/>
        </w:rPr>
        <w:t xml:space="preserve">również </w:t>
      </w:r>
      <w:r>
        <w:rPr>
          <w:sz w:val="22"/>
        </w:rPr>
        <w:t>bez wcześniejszego informowania przedsiębiorców o kontroli, działania podejmie podległa Prezesowi UOKiK Inspekcja Handlow</w:t>
      </w:r>
      <w:r w:rsidR="00EC34C5">
        <w:rPr>
          <w:sz w:val="22"/>
        </w:rPr>
        <w:t>a.</w:t>
      </w:r>
      <w:r>
        <w:rPr>
          <w:sz w:val="22"/>
        </w:rPr>
        <w:t xml:space="preserve"> </w:t>
      </w:r>
      <w:r w:rsidR="006F4530">
        <w:rPr>
          <w:sz w:val="22"/>
        </w:rPr>
        <w:t xml:space="preserve">Inspektorzy będą reagowali na sygnały z rynku i kontrolowali przedsiębiorców działających niezgodnie z prawem. Dziś odbyła się odprawa  Prezesa UOKiK z szefami Wojewódzkich Inspektoratów Inspekcji Handlowej z południowo – zachodniej Polski, na której </w:t>
      </w:r>
      <w:r w:rsidR="00F9458B">
        <w:rPr>
          <w:sz w:val="22"/>
        </w:rPr>
        <w:t xml:space="preserve">szczegółowo </w:t>
      </w:r>
      <w:r w:rsidR="006F4530">
        <w:rPr>
          <w:sz w:val="22"/>
        </w:rPr>
        <w:t xml:space="preserve">omówiono zakres kontroli. Prosimy konsumentów o </w:t>
      </w:r>
      <w:r w:rsidR="00E6266A">
        <w:rPr>
          <w:sz w:val="22"/>
        </w:rPr>
        <w:t xml:space="preserve">zgłaszanie nieprawidłowości </w:t>
      </w:r>
      <w:r w:rsidR="00F9458B">
        <w:rPr>
          <w:sz w:val="22"/>
        </w:rPr>
        <w:t>także bezpośrednio</w:t>
      </w:r>
      <w:r w:rsidR="006F4530">
        <w:rPr>
          <w:sz w:val="22"/>
        </w:rPr>
        <w:t xml:space="preserve"> do Wojewódzkich Inspektoratów</w:t>
      </w:r>
      <w:r w:rsidR="009D56CA">
        <w:rPr>
          <w:sz w:val="22"/>
        </w:rPr>
        <w:t>.</w:t>
      </w:r>
    </w:p>
    <w:p w14:paraId="1DE45F62" w14:textId="393EAD76" w:rsidR="006F4530" w:rsidRDefault="006F4530" w:rsidP="004809C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E6266A">
        <w:rPr>
          <w:i/>
          <w:sz w:val="22"/>
        </w:rPr>
        <w:t xml:space="preserve">Mieszkańcy terenów dotkniętych powodzią znaleźli się w bardzo trudnej sytuacji. Dlatego apeluję do przedsiębiorców o </w:t>
      </w:r>
      <w:r w:rsidR="00E6266A" w:rsidRPr="00E6266A">
        <w:rPr>
          <w:i/>
          <w:sz w:val="22"/>
        </w:rPr>
        <w:t>uczciwość w działaniu</w:t>
      </w:r>
      <w:r w:rsidRPr="00E6266A">
        <w:rPr>
          <w:i/>
          <w:sz w:val="22"/>
        </w:rPr>
        <w:t xml:space="preserve"> i niewykorzystywanie tej tragedii. </w:t>
      </w:r>
      <w:r w:rsidR="00E6266A" w:rsidRPr="00E6266A">
        <w:rPr>
          <w:i/>
          <w:sz w:val="22"/>
        </w:rPr>
        <w:t>Biznes musi okazać solidarność i odpowiedzialność, w szczególności najwięksi uczestnicy rynku</w:t>
      </w:r>
      <w:r w:rsidR="00E6266A">
        <w:rPr>
          <w:sz w:val="22"/>
        </w:rPr>
        <w:t xml:space="preserve"> </w:t>
      </w:r>
      <w:r>
        <w:rPr>
          <w:sz w:val="22"/>
        </w:rPr>
        <w:t>- mówi Prezes UOKiK Tomasz Chróstny</w:t>
      </w:r>
      <w:r w:rsidR="00E6266A">
        <w:rPr>
          <w:sz w:val="22"/>
        </w:rPr>
        <w:t>.</w:t>
      </w:r>
    </w:p>
    <w:p w14:paraId="19487C8C" w14:textId="4641EF9A" w:rsidR="003B11E2" w:rsidRPr="00955696" w:rsidRDefault="003B11E2" w:rsidP="004523FF">
      <w:pPr>
        <w:spacing w:after="240" w:line="360" w:lineRule="auto"/>
        <w:jc w:val="both"/>
        <w:rPr>
          <w:rFonts w:cs="Arial"/>
          <w:sz w:val="22"/>
        </w:rPr>
      </w:pPr>
    </w:p>
    <w:sectPr w:rsidR="003B11E2" w:rsidRPr="00955696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0B58C" w14:textId="77777777" w:rsidR="00DD34F8" w:rsidRDefault="00DD34F8">
      <w:r>
        <w:separator/>
      </w:r>
    </w:p>
  </w:endnote>
  <w:endnote w:type="continuationSeparator" w:id="0">
    <w:p w14:paraId="3E616B76" w14:textId="77777777" w:rsidR="00DD34F8" w:rsidRDefault="00DD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EA568" w14:textId="77777777" w:rsidR="00DD34F8" w:rsidRDefault="00DD34F8">
      <w:r>
        <w:separator/>
      </w:r>
    </w:p>
  </w:footnote>
  <w:footnote w:type="continuationSeparator" w:id="0">
    <w:p w14:paraId="73BB878E" w14:textId="77777777" w:rsidR="00DD34F8" w:rsidRDefault="00DD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77C09"/>
    <w:multiLevelType w:val="hybridMultilevel"/>
    <w:tmpl w:val="8BC0C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C1402"/>
    <w:multiLevelType w:val="hybridMultilevel"/>
    <w:tmpl w:val="714C03C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25"/>
  </w:num>
  <w:num w:numId="5">
    <w:abstractNumId w:val="9"/>
  </w:num>
  <w:num w:numId="6">
    <w:abstractNumId w:val="16"/>
  </w:num>
  <w:num w:numId="7">
    <w:abstractNumId w:val="18"/>
  </w:num>
  <w:num w:numId="8">
    <w:abstractNumId w:val="21"/>
  </w:num>
  <w:num w:numId="9">
    <w:abstractNumId w:val="10"/>
  </w:num>
  <w:num w:numId="10">
    <w:abstractNumId w:val="23"/>
  </w:num>
  <w:num w:numId="11">
    <w:abstractNumId w:val="0"/>
  </w:num>
  <w:num w:numId="12">
    <w:abstractNumId w:val="20"/>
  </w:num>
  <w:num w:numId="13">
    <w:abstractNumId w:val="11"/>
  </w:num>
  <w:num w:numId="14">
    <w:abstractNumId w:val="26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7"/>
  </w:num>
  <w:num w:numId="23">
    <w:abstractNumId w:val="3"/>
  </w:num>
  <w:num w:numId="24">
    <w:abstractNumId w:val="6"/>
  </w:num>
  <w:num w:numId="25">
    <w:abstractNumId w:val="1"/>
  </w:num>
  <w:num w:numId="26">
    <w:abstractNumId w:val="24"/>
  </w:num>
  <w:num w:numId="27">
    <w:abstractNumId w:val="8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54D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90153"/>
    <w:rsid w:val="000920E2"/>
    <w:rsid w:val="00094613"/>
    <w:rsid w:val="00094896"/>
    <w:rsid w:val="00094AC5"/>
    <w:rsid w:val="000A1D68"/>
    <w:rsid w:val="000A4AD7"/>
    <w:rsid w:val="000A6697"/>
    <w:rsid w:val="000A74FA"/>
    <w:rsid w:val="000B07BF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413C7"/>
    <w:rsid w:val="00143310"/>
    <w:rsid w:val="00144E9C"/>
    <w:rsid w:val="001530BD"/>
    <w:rsid w:val="00157E9A"/>
    <w:rsid w:val="00161094"/>
    <w:rsid w:val="00162B45"/>
    <w:rsid w:val="0016325D"/>
    <w:rsid w:val="00163DF9"/>
    <w:rsid w:val="00165CD2"/>
    <w:rsid w:val="001666D6"/>
    <w:rsid w:val="00166B5D"/>
    <w:rsid w:val="001675EF"/>
    <w:rsid w:val="0017028A"/>
    <w:rsid w:val="00171120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2ECE"/>
    <w:rsid w:val="002555F4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3525"/>
    <w:rsid w:val="00295193"/>
    <w:rsid w:val="00295B34"/>
    <w:rsid w:val="002A5D69"/>
    <w:rsid w:val="002B1DBF"/>
    <w:rsid w:val="002B4C6B"/>
    <w:rsid w:val="002C0D5D"/>
    <w:rsid w:val="002C361E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D07"/>
    <w:rsid w:val="0035019C"/>
    <w:rsid w:val="00360248"/>
    <w:rsid w:val="00360C3B"/>
    <w:rsid w:val="00360C66"/>
    <w:rsid w:val="00361AF0"/>
    <w:rsid w:val="00365A67"/>
    <w:rsid w:val="00365C1F"/>
    <w:rsid w:val="00366A46"/>
    <w:rsid w:val="0037005C"/>
    <w:rsid w:val="003742FC"/>
    <w:rsid w:val="00374442"/>
    <w:rsid w:val="00377667"/>
    <w:rsid w:val="00377A0D"/>
    <w:rsid w:val="003806F9"/>
    <w:rsid w:val="00385009"/>
    <w:rsid w:val="00385469"/>
    <w:rsid w:val="003854CA"/>
    <w:rsid w:val="0038677D"/>
    <w:rsid w:val="0039154A"/>
    <w:rsid w:val="003916E7"/>
    <w:rsid w:val="00391F20"/>
    <w:rsid w:val="0039217F"/>
    <w:rsid w:val="00394548"/>
    <w:rsid w:val="003A2B10"/>
    <w:rsid w:val="003A35D6"/>
    <w:rsid w:val="003A4A05"/>
    <w:rsid w:val="003A5566"/>
    <w:rsid w:val="003A73BE"/>
    <w:rsid w:val="003B11E2"/>
    <w:rsid w:val="003B792F"/>
    <w:rsid w:val="003D0369"/>
    <w:rsid w:val="003D1479"/>
    <w:rsid w:val="003D22E4"/>
    <w:rsid w:val="003D2F7A"/>
    <w:rsid w:val="003D3FF4"/>
    <w:rsid w:val="003D7161"/>
    <w:rsid w:val="003D7242"/>
    <w:rsid w:val="003D77B6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33B2"/>
    <w:rsid w:val="00486008"/>
    <w:rsid w:val="00486D03"/>
    <w:rsid w:val="00486DB1"/>
    <w:rsid w:val="00487234"/>
    <w:rsid w:val="004876B3"/>
    <w:rsid w:val="00491101"/>
    <w:rsid w:val="00493E10"/>
    <w:rsid w:val="004972E8"/>
    <w:rsid w:val="004976C8"/>
    <w:rsid w:val="004A262D"/>
    <w:rsid w:val="004A57B0"/>
    <w:rsid w:val="004B1B9B"/>
    <w:rsid w:val="004B2DB0"/>
    <w:rsid w:val="004B5A4D"/>
    <w:rsid w:val="004B6F07"/>
    <w:rsid w:val="004C0F9E"/>
    <w:rsid w:val="004C1243"/>
    <w:rsid w:val="004C12A8"/>
    <w:rsid w:val="004C5C26"/>
    <w:rsid w:val="004C6885"/>
    <w:rsid w:val="004D7C0E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7DB8"/>
    <w:rsid w:val="005842E2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B6FE6"/>
    <w:rsid w:val="005C0D39"/>
    <w:rsid w:val="005C2235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530"/>
    <w:rsid w:val="006F7D7F"/>
    <w:rsid w:val="007039EC"/>
    <w:rsid w:val="007067CE"/>
    <w:rsid w:val="00710AF9"/>
    <w:rsid w:val="00713FF0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7D0"/>
    <w:rsid w:val="0085010E"/>
    <w:rsid w:val="00851BF2"/>
    <w:rsid w:val="0085454F"/>
    <w:rsid w:val="00860FF2"/>
    <w:rsid w:val="0087084F"/>
    <w:rsid w:val="00872388"/>
    <w:rsid w:val="0087354F"/>
    <w:rsid w:val="00875853"/>
    <w:rsid w:val="00880597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1C92"/>
    <w:rsid w:val="00920076"/>
    <w:rsid w:val="00923FDD"/>
    <w:rsid w:val="00924ABC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01E0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1F38"/>
    <w:rsid w:val="009D2015"/>
    <w:rsid w:val="009D2A37"/>
    <w:rsid w:val="009D3AC9"/>
    <w:rsid w:val="009D48C5"/>
    <w:rsid w:val="009D56CA"/>
    <w:rsid w:val="009D596A"/>
    <w:rsid w:val="009D67D8"/>
    <w:rsid w:val="009E0518"/>
    <w:rsid w:val="009E3C0B"/>
    <w:rsid w:val="009E5A49"/>
    <w:rsid w:val="00A02B17"/>
    <w:rsid w:val="00A03921"/>
    <w:rsid w:val="00A05CAE"/>
    <w:rsid w:val="00A116C6"/>
    <w:rsid w:val="00A11F5B"/>
    <w:rsid w:val="00A13244"/>
    <w:rsid w:val="00A15CE2"/>
    <w:rsid w:val="00A169F5"/>
    <w:rsid w:val="00A219BC"/>
    <w:rsid w:val="00A239AA"/>
    <w:rsid w:val="00A23C4F"/>
    <w:rsid w:val="00A25513"/>
    <w:rsid w:val="00A27ED1"/>
    <w:rsid w:val="00A31DB2"/>
    <w:rsid w:val="00A33DE6"/>
    <w:rsid w:val="00A351C5"/>
    <w:rsid w:val="00A35329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5AE2"/>
    <w:rsid w:val="00AD73A9"/>
    <w:rsid w:val="00AE1607"/>
    <w:rsid w:val="00AE2923"/>
    <w:rsid w:val="00AE3136"/>
    <w:rsid w:val="00AE3A36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1502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110A"/>
    <w:rsid w:val="00BA26F7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6A2F"/>
    <w:rsid w:val="00C123B1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2FE7"/>
    <w:rsid w:val="00C63AA8"/>
    <w:rsid w:val="00C64A70"/>
    <w:rsid w:val="00C655F4"/>
    <w:rsid w:val="00C71229"/>
    <w:rsid w:val="00C758FF"/>
    <w:rsid w:val="00C769C6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3235F"/>
    <w:rsid w:val="00D347CD"/>
    <w:rsid w:val="00D34CA7"/>
    <w:rsid w:val="00D369C7"/>
    <w:rsid w:val="00D40519"/>
    <w:rsid w:val="00D43766"/>
    <w:rsid w:val="00D47CCF"/>
    <w:rsid w:val="00D50975"/>
    <w:rsid w:val="00D519DC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753F"/>
    <w:rsid w:val="00DB43E3"/>
    <w:rsid w:val="00DB4D54"/>
    <w:rsid w:val="00DB4FAD"/>
    <w:rsid w:val="00DB5A7E"/>
    <w:rsid w:val="00DB683E"/>
    <w:rsid w:val="00DC07CC"/>
    <w:rsid w:val="00DC182C"/>
    <w:rsid w:val="00DC22E2"/>
    <w:rsid w:val="00DC5754"/>
    <w:rsid w:val="00DD152A"/>
    <w:rsid w:val="00DD2D57"/>
    <w:rsid w:val="00DD34A3"/>
    <w:rsid w:val="00DD34F8"/>
    <w:rsid w:val="00DD6056"/>
    <w:rsid w:val="00DD6AF0"/>
    <w:rsid w:val="00DE2E93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D24"/>
    <w:rsid w:val="00E24825"/>
    <w:rsid w:val="00E261E6"/>
    <w:rsid w:val="00E36032"/>
    <w:rsid w:val="00E4026A"/>
    <w:rsid w:val="00E42093"/>
    <w:rsid w:val="00E42F81"/>
    <w:rsid w:val="00E4301C"/>
    <w:rsid w:val="00E459CF"/>
    <w:rsid w:val="00E45E95"/>
    <w:rsid w:val="00E522AD"/>
    <w:rsid w:val="00E55325"/>
    <w:rsid w:val="00E56F53"/>
    <w:rsid w:val="00E60E4A"/>
    <w:rsid w:val="00E6112B"/>
    <w:rsid w:val="00E61631"/>
    <w:rsid w:val="00E61D73"/>
    <w:rsid w:val="00E6266A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A088E"/>
    <w:rsid w:val="00EA5928"/>
    <w:rsid w:val="00EB242C"/>
    <w:rsid w:val="00EB5EF2"/>
    <w:rsid w:val="00EC34C5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17F"/>
    <w:rsid w:val="00F026ED"/>
    <w:rsid w:val="00F139AC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33F6"/>
    <w:rsid w:val="00F5613E"/>
    <w:rsid w:val="00F6637B"/>
    <w:rsid w:val="00F66476"/>
    <w:rsid w:val="00F668A2"/>
    <w:rsid w:val="00F66A1B"/>
    <w:rsid w:val="00F74BE2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58B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kontakt-inspekcja-handlowa" TargetMode="External"/><Relationship Id="rId4" Type="http://schemas.openxmlformats.org/officeDocument/2006/relationships/styles" Target="styles.xml"/><Relationship Id="rId9" Type="http://schemas.openxmlformats.org/officeDocument/2006/relationships/hyperlink" Target="mailto:sygnalista@uokik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ECF7-2714-4B3A-B0EB-B177612CE1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DD0EF79-0FF1-456E-B2DE-E67F81A6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2024-09-18T08:02:00Z</dcterms:created>
  <dcterms:modified xsi:type="dcterms:W3CDTF">2024-09-18T08:44:00Z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7d864262-b808-408b-89f5-1ae751afd322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