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A9E14" w14:textId="22153657" w:rsidR="003A70A8" w:rsidRPr="00721BC0" w:rsidRDefault="00206EC8" w:rsidP="003A70A8">
      <w:pPr>
        <w:spacing w:after="240" w:line="360" w:lineRule="auto"/>
        <w:jc w:val="both"/>
        <w:rPr>
          <w:sz w:val="32"/>
          <w:szCs w:val="32"/>
        </w:rPr>
      </w:pPr>
      <w:r w:rsidRPr="00721BC0">
        <w:rPr>
          <w:sz w:val="32"/>
          <w:szCs w:val="32"/>
        </w:rPr>
        <w:t xml:space="preserve"> </w:t>
      </w:r>
      <w:r w:rsidR="001113A7" w:rsidRPr="00721BC0">
        <w:rPr>
          <w:sz w:val="32"/>
          <w:szCs w:val="32"/>
        </w:rPr>
        <w:t xml:space="preserve">Zatory płatnicze – </w:t>
      </w:r>
      <w:r w:rsidR="00721BC0" w:rsidRPr="00721BC0">
        <w:rPr>
          <w:sz w:val="32"/>
          <w:szCs w:val="32"/>
        </w:rPr>
        <w:t>działania Prezesa UOKiK</w:t>
      </w:r>
      <w:r w:rsidR="00FE716D" w:rsidRPr="00721BC0">
        <w:rPr>
          <w:sz w:val="32"/>
          <w:szCs w:val="32"/>
        </w:rPr>
        <w:t xml:space="preserve"> </w:t>
      </w:r>
    </w:p>
    <w:p w14:paraId="3DE90FE9" w14:textId="21C7B5B8" w:rsidR="007E1C0B" w:rsidRDefault="00DC7CB7" w:rsidP="000E417F">
      <w:pPr>
        <w:pStyle w:val="Akapitzlist"/>
        <w:numPr>
          <w:ilvl w:val="0"/>
          <w:numId w:val="33"/>
        </w:numPr>
        <w:spacing w:after="240" w:line="360" w:lineRule="auto"/>
        <w:jc w:val="both"/>
        <w:rPr>
          <w:b/>
          <w:sz w:val="22"/>
        </w:rPr>
      </w:pPr>
      <w:r w:rsidRPr="000E417F">
        <w:rPr>
          <w:b/>
          <w:sz w:val="22"/>
        </w:rPr>
        <w:t xml:space="preserve">Prezes UOKiK </w:t>
      </w:r>
      <w:r w:rsidR="00FA0C90" w:rsidRPr="000E417F">
        <w:rPr>
          <w:b/>
          <w:sz w:val="22"/>
        </w:rPr>
        <w:t>na</w:t>
      </w:r>
      <w:r w:rsidR="00080C14">
        <w:rPr>
          <w:b/>
          <w:sz w:val="22"/>
        </w:rPr>
        <w:t>łożył</w:t>
      </w:r>
      <w:r w:rsidR="00FA0C90" w:rsidRPr="000E417F">
        <w:rPr>
          <w:b/>
          <w:sz w:val="22"/>
        </w:rPr>
        <w:t xml:space="preserve"> </w:t>
      </w:r>
      <w:r w:rsidR="00001CEA">
        <w:rPr>
          <w:b/>
          <w:sz w:val="22"/>
        </w:rPr>
        <w:t xml:space="preserve">ponad 3,3 mln zł </w:t>
      </w:r>
      <w:r w:rsidR="00E40674">
        <w:rPr>
          <w:b/>
          <w:sz w:val="22"/>
        </w:rPr>
        <w:t xml:space="preserve">kar </w:t>
      </w:r>
      <w:r w:rsidR="00E1607D">
        <w:rPr>
          <w:b/>
          <w:sz w:val="22"/>
        </w:rPr>
        <w:t xml:space="preserve">na </w:t>
      </w:r>
      <w:r w:rsidR="0096538D">
        <w:rPr>
          <w:b/>
          <w:sz w:val="22"/>
        </w:rPr>
        <w:t xml:space="preserve">11 </w:t>
      </w:r>
      <w:r w:rsidR="00E1607D">
        <w:rPr>
          <w:b/>
          <w:sz w:val="22"/>
        </w:rPr>
        <w:t xml:space="preserve">przedsiębiorców generujących zatory płatnicze. </w:t>
      </w:r>
    </w:p>
    <w:p w14:paraId="523F5369" w14:textId="17CCA98E" w:rsidR="00F6254C" w:rsidRDefault="00E40674" w:rsidP="000E417F">
      <w:pPr>
        <w:pStyle w:val="Akapitzlist"/>
        <w:numPr>
          <w:ilvl w:val="0"/>
          <w:numId w:val="33"/>
        </w:num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>Wydał też</w:t>
      </w:r>
      <w:r w:rsidR="00E1607D">
        <w:rPr>
          <w:b/>
          <w:sz w:val="22"/>
        </w:rPr>
        <w:t xml:space="preserve"> </w:t>
      </w:r>
      <w:r w:rsidR="00A67277">
        <w:rPr>
          <w:b/>
          <w:sz w:val="22"/>
        </w:rPr>
        <w:t xml:space="preserve">jedną </w:t>
      </w:r>
      <w:bookmarkStart w:id="0" w:name="_GoBack"/>
      <w:bookmarkEnd w:id="0"/>
      <w:r w:rsidR="00E1607D">
        <w:rPr>
          <w:b/>
          <w:sz w:val="22"/>
        </w:rPr>
        <w:t>decyzj</w:t>
      </w:r>
      <w:r>
        <w:rPr>
          <w:b/>
          <w:sz w:val="22"/>
        </w:rPr>
        <w:t>ę</w:t>
      </w:r>
      <w:r w:rsidR="00E1607D">
        <w:rPr>
          <w:b/>
          <w:sz w:val="22"/>
        </w:rPr>
        <w:t xml:space="preserve"> </w:t>
      </w:r>
      <w:r>
        <w:rPr>
          <w:b/>
          <w:sz w:val="22"/>
        </w:rPr>
        <w:t>o</w:t>
      </w:r>
      <w:r w:rsidR="00E1607D">
        <w:rPr>
          <w:b/>
          <w:sz w:val="22"/>
        </w:rPr>
        <w:t xml:space="preserve"> nałożeni</w:t>
      </w:r>
      <w:r>
        <w:rPr>
          <w:b/>
          <w:sz w:val="22"/>
        </w:rPr>
        <w:t>u</w:t>
      </w:r>
      <w:r w:rsidR="00E1607D">
        <w:rPr>
          <w:b/>
          <w:sz w:val="22"/>
        </w:rPr>
        <w:t xml:space="preserve"> kary</w:t>
      </w:r>
      <w:r w:rsidR="00154829">
        <w:rPr>
          <w:b/>
          <w:sz w:val="22"/>
        </w:rPr>
        <w:t xml:space="preserve"> </w:t>
      </w:r>
      <w:r w:rsidR="00A67277">
        <w:rPr>
          <w:b/>
          <w:sz w:val="22"/>
        </w:rPr>
        <w:t xml:space="preserve">w wysokości ponad 450 tys. zł </w:t>
      </w:r>
      <w:r w:rsidR="00154829">
        <w:rPr>
          <w:b/>
          <w:sz w:val="22"/>
        </w:rPr>
        <w:t xml:space="preserve">za nieudzielenie </w:t>
      </w:r>
      <w:r w:rsidR="005C013F">
        <w:rPr>
          <w:b/>
          <w:sz w:val="22"/>
        </w:rPr>
        <w:t>informacji</w:t>
      </w:r>
      <w:r w:rsidR="00A67277">
        <w:rPr>
          <w:b/>
          <w:sz w:val="22"/>
        </w:rPr>
        <w:t>.</w:t>
      </w:r>
    </w:p>
    <w:p w14:paraId="1FC07614" w14:textId="395905A7" w:rsidR="00DC7CB7" w:rsidRPr="00F13ABB" w:rsidRDefault="00C34103" w:rsidP="00DC7CB7">
      <w:pPr>
        <w:pStyle w:val="Akapitzlist"/>
        <w:numPr>
          <w:ilvl w:val="0"/>
          <w:numId w:val="32"/>
        </w:numPr>
        <w:spacing w:after="240" w:line="360" w:lineRule="auto"/>
        <w:jc w:val="both"/>
        <w:rPr>
          <w:b/>
          <w:sz w:val="22"/>
        </w:rPr>
      </w:pPr>
      <w:r w:rsidRPr="008B1A3D">
        <w:rPr>
          <w:b/>
          <w:sz w:val="22"/>
        </w:rPr>
        <w:t>O</w:t>
      </w:r>
      <w:r w:rsidR="00DC7CB7" w:rsidRPr="008B1A3D">
        <w:rPr>
          <w:b/>
          <w:sz w:val="22"/>
        </w:rPr>
        <w:t xml:space="preserve">d początku roku </w:t>
      </w:r>
      <w:r w:rsidR="00E40674">
        <w:rPr>
          <w:b/>
          <w:sz w:val="22"/>
        </w:rPr>
        <w:t xml:space="preserve">w sprawie zatorów płatniczych </w:t>
      </w:r>
      <w:r w:rsidR="004F2F97">
        <w:rPr>
          <w:b/>
          <w:sz w:val="22"/>
        </w:rPr>
        <w:t>wys</w:t>
      </w:r>
      <w:r w:rsidR="00E40674">
        <w:rPr>
          <w:b/>
          <w:sz w:val="22"/>
        </w:rPr>
        <w:t>tosował</w:t>
      </w:r>
      <w:r w:rsidR="00154829">
        <w:rPr>
          <w:b/>
          <w:sz w:val="22"/>
        </w:rPr>
        <w:t xml:space="preserve"> </w:t>
      </w:r>
      <w:r w:rsidR="00E40674">
        <w:rPr>
          <w:b/>
          <w:sz w:val="22"/>
        </w:rPr>
        <w:t>ponadto</w:t>
      </w:r>
      <w:r w:rsidR="00DC7CB7" w:rsidRPr="008B1A3D">
        <w:rPr>
          <w:b/>
          <w:sz w:val="22"/>
        </w:rPr>
        <w:t xml:space="preserve"> </w:t>
      </w:r>
      <w:r w:rsidR="00052880">
        <w:rPr>
          <w:b/>
          <w:sz w:val="22"/>
        </w:rPr>
        <w:t>128</w:t>
      </w:r>
      <w:r w:rsidR="009141E8" w:rsidRPr="00F13ABB">
        <w:rPr>
          <w:b/>
          <w:sz w:val="22"/>
        </w:rPr>
        <w:t xml:space="preserve"> </w:t>
      </w:r>
      <w:r w:rsidR="00DC7CB7" w:rsidRPr="00F13ABB">
        <w:rPr>
          <w:b/>
          <w:sz w:val="22"/>
        </w:rPr>
        <w:t xml:space="preserve">wystąpień miękkich do przedsiębiorców. </w:t>
      </w:r>
    </w:p>
    <w:p w14:paraId="4C72C0FE" w14:textId="2A700CFC" w:rsidR="00E1607D" w:rsidRDefault="00DC7CB7" w:rsidP="00E1607D">
      <w:pPr>
        <w:spacing w:after="240" w:line="360" w:lineRule="auto"/>
        <w:jc w:val="both"/>
        <w:rPr>
          <w:color w:val="000000" w:themeColor="text1"/>
          <w:sz w:val="22"/>
          <w:lang w:eastAsia="pl-PL"/>
        </w:rPr>
      </w:pPr>
      <w:r w:rsidRPr="00EB16BF">
        <w:rPr>
          <w:rFonts w:cs="Arial"/>
          <w:b/>
          <w:sz w:val="22"/>
          <w:lang w:eastAsia="pl-PL"/>
        </w:rPr>
        <w:t xml:space="preserve">[Warszawa, </w:t>
      </w:r>
      <w:r w:rsidR="007E1C0B">
        <w:rPr>
          <w:rFonts w:cs="Arial"/>
          <w:b/>
          <w:sz w:val="22"/>
          <w:lang w:eastAsia="pl-PL"/>
        </w:rPr>
        <w:t>20</w:t>
      </w:r>
      <w:r w:rsidR="00FA0C90" w:rsidRPr="00EB16BF">
        <w:rPr>
          <w:rFonts w:cs="Arial"/>
          <w:b/>
          <w:sz w:val="22"/>
          <w:lang w:eastAsia="pl-PL"/>
        </w:rPr>
        <w:t xml:space="preserve"> </w:t>
      </w:r>
      <w:r w:rsidR="005C013F">
        <w:rPr>
          <w:rFonts w:cs="Arial"/>
          <w:b/>
          <w:sz w:val="22"/>
          <w:lang w:eastAsia="pl-PL"/>
        </w:rPr>
        <w:t>sierpnia</w:t>
      </w:r>
      <w:r w:rsidR="005C013F" w:rsidRPr="00EB16BF">
        <w:rPr>
          <w:rFonts w:cs="Arial"/>
          <w:b/>
          <w:sz w:val="22"/>
          <w:lang w:eastAsia="pl-PL"/>
        </w:rPr>
        <w:t xml:space="preserve"> 2025</w:t>
      </w:r>
      <w:r w:rsidRPr="00EB16BF">
        <w:rPr>
          <w:rFonts w:cs="Arial"/>
          <w:b/>
          <w:sz w:val="22"/>
          <w:lang w:eastAsia="pl-PL"/>
        </w:rPr>
        <w:t xml:space="preserve"> r.]</w:t>
      </w:r>
      <w:r w:rsidRPr="00EB16BF">
        <w:rPr>
          <w:rFonts w:cs="Arial"/>
          <w:sz w:val="22"/>
          <w:lang w:eastAsia="pl-PL"/>
        </w:rPr>
        <w:t xml:space="preserve"> </w:t>
      </w:r>
      <w:r w:rsidR="00E1607D">
        <w:rPr>
          <w:color w:val="000000" w:themeColor="text1"/>
          <w:sz w:val="22"/>
          <w:lang w:eastAsia="pl-PL"/>
        </w:rPr>
        <w:t xml:space="preserve">- W sprawach zatorów płatniczych jesteśmy zarówno pierwszą, jak i druga instancją, ponieważ rozpatrujemy również odwołania ukaranych przedsiębiorców. W obu przypadkach wymaga to ogromnego nakładu pracy. Tylko w ramach </w:t>
      </w:r>
      <w:r w:rsidR="00E1607D" w:rsidRPr="0018025E">
        <w:rPr>
          <w:color w:val="000000" w:themeColor="text1"/>
          <w:sz w:val="22"/>
          <w:lang w:eastAsia="pl-PL"/>
        </w:rPr>
        <w:t xml:space="preserve">ostatnio prowadzonych spraw przeanalizowaliśmy </w:t>
      </w:r>
      <w:r w:rsidR="000C1211">
        <w:rPr>
          <w:color w:val="000000" w:themeColor="text1"/>
          <w:sz w:val="22"/>
          <w:lang w:eastAsia="pl-PL"/>
        </w:rPr>
        <w:t>prawie 320 tysięcy</w:t>
      </w:r>
      <w:r w:rsidR="00582475" w:rsidRPr="0018025E">
        <w:rPr>
          <w:color w:val="000000" w:themeColor="text1"/>
          <w:sz w:val="22"/>
          <w:lang w:eastAsia="pl-PL"/>
        </w:rPr>
        <w:t xml:space="preserve"> faktur</w:t>
      </w:r>
      <w:r w:rsidR="00E1607D" w:rsidRPr="0018025E">
        <w:rPr>
          <w:color w:val="000000" w:themeColor="text1"/>
          <w:sz w:val="22"/>
          <w:lang w:eastAsia="pl-PL"/>
        </w:rPr>
        <w:t xml:space="preserve"> wystawionych przez </w:t>
      </w:r>
      <w:r w:rsidR="000C1211">
        <w:rPr>
          <w:color w:val="000000" w:themeColor="text1"/>
          <w:sz w:val="22"/>
          <w:lang w:eastAsia="pl-PL"/>
        </w:rPr>
        <w:t>ponad 9 tysięcy</w:t>
      </w:r>
      <w:r w:rsidR="00E1607D" w:rsidRPr="0018025E">
        <w:rPr>
          <w:color w:val="000000" w:themeColor="text1"/>
          <w:sz w:val="22"/>
          <w:lang w:eastAsia="pl-PL"/>
        </w:rPr>
        <w:t xml:space="preserve"> dostawców – mówi Prezes UOKiK Tomasz Chróstny.</w:t>
      </w:r>
    </w:p>
    <w:p w14:paraId="0F34865F" w14:textId="77777777" w:rsidR="00E1607D" w:rsidRPr="00EA4C9C" w:rsidRDefault="00E1607D" w:rsidP="00E1607D">
      <w:pPr>
        <w:spacing w:after="240" w:line="360" w:lineRule="auto"/>
        <w:jc w:val="both"/>
        <w:rPr>
          <w:b/>
          <w:color w:val="000000" w:themeColor="text1"/>
          <w:sz w:val="22"/>
          <w:lang w:eastAsia="pl-PL"/>
        </w:rPr>
      </w:pPr>
      <w:r w:rsidRPr="00EA4C9C">
        <w:rPr>
          <w:b/>
          <w:color w:val="000000" w:themeColor="text1"/>
          <w:sz w:val="22"/>
          <w:lang w:eastAsia="pl-PL"/>
        </w:rPr>
        <w:t>Kary dla przedsiębiorców</w:t>
      </w:r>
    </w:p>
    <w:p w14:paraId="7C9B6230" w14:textId="6BD8FCF4" w:rsidR="00247D35" w:rsidRPr="00154829" w:rsidRDefault="0096538D" w:rsidP="00247D35">
      <w:pPr>
        <w:spacing w:after="240" w:line="360" w:lineRule="auto"/>
        <w:jc w:val="both"/>
        <w:rPr>
          <w:b/>
          <w:sz w:val="22"/>
        </w:rPr>
      </w:pPr>
      <w:r>
        <w:rPr>
          <w:rFonts w:cs="Arial"/>
          <w:color w:val="000000" w:themeColor="text1"/>
          <w:sz w:val="22"/>
          <w:lang w:eastAsia="pl-PL"/>
        </w:rPr>
        <w:t>Spółki</w:t>
      </w:r>
      <w:r w:rsidR="00DC7CB7" w:rsidRPr="0096538D">
        <w:rPr>
          <w:rFonts w:cs="Arial"/>
          <w:color w:val="000000" w:themeColor="text1"/>
          <w:sz w:val="22"/>
          <w:lang w:eastAsia="pl-PL"/>
        </w:rPr>
        <w:t>, które generowały zatory płatnicze</w:t>
      </w:r>
      <w:r w:rsidR="00EB16BF" w:rsidRPr="0096538D">
        <w:rPr>
          <w:rFonts w:cs="Arial"/>
          <w:color w:val="000000" w:themeColor="text1"/>
          <w:sz w:val="22"/>
          <w:lang w:eastAsia="pl-PL"/>
        </w:rPr>
        <w:t xml:space="preserve"> działają w branżach: </w:t>
      </w:r>
      <w:r w:rsidR="00EB16BF" w:rsidRPr="0096538D">
        <w:rPr>
          <w:sz w:val="22"/>
        </w:rPr>
        <w:t>motoryzacyjnej, opakowań,</w:t>
      </w:r>
      <w:r w:rsidR="00154829" w:rsidRPr="0096538D">
        <w:rPr>
          <w:sz w:val="22"/>
        </w:rPr>
        <w:t xml:space="preserve"> </w:t>
      </w:r>
      <w:r w:rsidR="00EB16BF" w:rsidRPr="0096538D">
        <w:rPr>
          <w:sz w:val="22"/>
        </w:rPr>
        <w:t>energetyki wiatrowej, budowlanej,</w:t>
      </w:r>
      <w:r w:rsidR="005C013F">
        <w:rPr>
          <w:sz w:val="22"/>
        </w:rPr>
        <w:t xml:space="preserve"> </w:t>
      </w:r>
      <w:r w:rsidRPr="0096538D">
        <w:rPr>
          <w:sz w:val="22"/>
        </w:rPr>
        <w:t xml:space="preserve">maszynowej, </w:t>
      </w:r>
      <w:r w:rsidR="00F472AD" w:rsidRPr="0096538D">
        <w:rPr>
          <w:sz w:val="22"/>
        </w:rPr>
        <w:t xml:space="preserve">kosmetycznej, spożywczej </w:t>
      </w:r>
      <w:r w:rsidR="00EB16BF" w:rsidRPr="0096538D">
        <w:rPr>
          <w:sz w:val="22"/>
        </w:rPr>
        <w:t>oraz farmaceutycznej.</w:t>
      </w:r>
      <w:r w:rsidR="00EB16BF" w:rsidRPr="00EB16BF">
        <w:rPr>
          <w:b/>
          <w:sz w:val="22"/>
        </w:rPr>
        <w:t xml:space="preserve"> </w:t>
      </w:r>
      <w:r w:rsidR="00154829">
        <w:rPr>
          <w:sz w:val="22"/>
        </w:rPr>
        <w:t xml:space="preserve">Są to </w:t>
      </w:r>
      <w:r>
        <w:rPr>
          <w:sz w:val="22"/>
        </w:rPr>
        <w:t>WISS</w:t>
      </w:r>
      <w:r w:rsidR="00777D29" w:rsidRPr="00814280">
        <w:rPr>
          <w:sz w:val="22"/>
        </w:rPr>
        <w:t xml:space="preserve"> Samochody Specjalne (614</w:t>
      </w:r>
      <w:r w:rsidR="005E7D13">
        <w:rPr>
          <w:sz w:val="22"/>
        </w:rPr>
        <w:t> </w:t>
      </w:r>
      <w:r w:rsidR="00777D29" w:rsidRPr="00814280">
        <w:rPr>
          <w:sz w:val="22"/>
        </w:rPr>
        <w:t>389</w:t>
      </w:r>
      <w:r w:rsidR="005E7D13">
        <w:rPr>
          <w:sz w:val="22"/>
        </w:rPr>
        <w:t xml:space="preserve"> </w:t>
      </w:r>
      <w:r w:rsidR="00777D29" w:rsidRPr="00814280">
        <w:rPr>
          <w:sz w:val="22"/>
        </w:rPr>
        <w:t>zł), Amcor Specialty Cartons Polska (124</w:t>
      </w:r>
      <w:r w:rsidR="00CD1720">
        <w:rPr>
          <w:sz w:val="22"/>
        </w:rPr>
        <w:t xml:space="preserve"> </w:t>
      </w:r>
      <w:r w:rsidR="00777D29" w:rsidRPr="00814280">
        <w:rPr>
          <w:sz w:val="22"/>
        </w:rPr>
        <w:t>852,33 zł), V</w:t>
      </w:r>
      <w:r w:rsidR="0004588A">
        <w:rPr>
          <w:sz w:val="22"/>
        </w:rPr>
        <w:t>estas-Poland</w:t>
      </w:r>
      <w:r w:rsidR="00777D29" w:rsidRPr="00814280">
        <w:rPr>
          <w:sz w:val="22"/>
        </w:rPr>
        <w:t xml:space="preserve"> (82</w:t>
      </w:r>
      <w:r w:rsidR="00CD1720">
        <w:rPr>
          <w:sz w:val="22"/>
        </w:rPr>
        <w:t xml:space="preserve"> </w:t>
      </w:r>
      <w:r w:rsidR="00777D29" w:rsidRPr="00814280">
        <w:rPr>
          <w:sz w:val="22"/>
        </w:rPr>
        <w:t>658,91 zł)</w:t>
      </w:r>
      <w:r w:rsidR="009141E8">
        <w:rPr>
          <w:sz w:val="22"/>
        </w:rPr>
        <w:t>,</w:t>
      </w:r>
      <w:r w:rsidR="00777D29" w:rsidRPr="00814280">
        <w:rPr>
          <w:sz w:val="22"/>
        </w:rPr>
        <w:t xml:space="preserve"> Marelli Aftermarket Poland (126</w:t>
      </w:r>
      <w:r w:rsidR="00CD1720">
        <w:rPr>
          <w:sz w:val="22"/>
        </w:rPr>
        <w:t xml:space="preserve"> </w:t>
      </w:r>
      <w:r w:rsidR="00777D29" w:rsidRPr="00814280">
        <w:rPr>
          <w:sz w:val="22"/>
        </w:rPr>
        <w:t>834,66 zł)</w:t>
      </w:r>
      <w:r w:rsidR="009141E8">
        <w:rPr>
          <w:sz w:val="22"/>
        </w:rPr>
        <w:t>,</w:t>
      </w:r>
      <w:r w:rsidR="00B92C73" w:rsidRPr="00B92C73">
        <w:t xml:space="preserve"> </w:t>
      </w:r>
      <w:r w:rsidR="00B92C73" w:rsidRPr="00B92C73">
        <w:rPr>
          <w:sz w:val="22"/>
        </w:rPr>
        <w:t xml:space="preserve">Robyg </w:t>
      </w:r>
      <w:r w:rsidR="00B92C73" w:rsidRPr="00877A14">
        <w:rPr>
          <w:sz w:val="22"/>
        </w:rPr>
        <w:t xml:space="preserve">Construction </w:t>
      </w:r>
      <w:r w:rsidR="00057763" w:rsidRPr="00877A14">
        <w:rPr>
          <w:sz w:val="22"/>
        </w:rPr>
        <w:t>(</w:t>
      </w:r>
      <w:r w:rsidR="00057763" w:rsidRPr="00AC0251">
        <w:rPr>
          <w:sz w:val="22"/>
        </w:rPr>
        <w:t>62 272 zł)</w:t>
      </w:r>
      <w:r w:rsidR="00527B06" w:rsidRPr="000B0B94">
        <w:rPr>
          <w:sz w:val="22"/>
        </w:rPr>
        <w:t>,</w:t>
      </w:r>
      <w:r w:rsidR="00B92C73" w:rsidRPr="000B0B94">
        <w:rPr>
          <w:sz w:val="22"/>
        </w:rPr>
        <w:t xml:space="preserve"> Superior Ind</w:t>
      </w:r>
      <w:r w:rsidR="00F5515E">
        <w:rPr>
          <w:sz w:val="22"/>
        </w:rPr>
        <w:t>u</w:t>
      </w:r>
      <w:r w:rsidR="00B92C73" w:rsidRPr="000B0B94">
        <w:rPr>
          <w:sz w:val="22"/>
        </w:rPr>
        <w:t>stries</w:t>
      </w:r>
      <w:r w:rsidR="007948EF" w:rsidRPr="00EB16BF">
        <w:rPr>
          <w:sz w:val="22"/>
        </w:rPr>
        <w:t xml:space="preserve"> </w:t>
      </w:r>
      <w:r w:rsidR="00057763" w:rsidRPr="00EB16BF">
        <w:rPr>
          <w:sz w:val="22"/>
        </w:rPr>
        <w:t xml:space="preserve">Production Poland </w:t>
      </w:r>
      <w:r w:rsidR="00762C72" w:rsidRPr="00EB16BF">
        <w:rPr>
          <w:sz w:val="22"/>
        </w:rPr>
        <w:t>(287 606 zł)</w:t>
      </w:r>
      <w:r w:rsidR="00F472AD">
        <w:rPr>
          <w:sz w:val="22"/>
        </w:rPr>
        <w:t xml:space="preserve">, </w:t>
      </w:r>
      <w:r w:rsidR="00B92C73" w:rsidRPr="00877A14">
        <w:rPr>
          <w:sz w:val="22"/>
        </w:rPr>
        <w:t>Medi&amp;More</w:t>
      </w:r>
      <w:r w:rsidR="007948EF" w:rsidRPr="00877A14">
        <w:rPr>
          <w:sz w:val="22"/>
        </w:rPr>
        <w:t xml:space="preserve"> </w:t>
      </w:r>
      <w:r w:rsidR="00762C72" w:rsidRPr="00877A14">
        <w:rPr>
          <w:sz w:val="22"/>
        </w:rPr>
        <w:t>(1 094</w:t>
      </w:r>
      <w:r w:rsidR="00762C72" w:rsidRPr="00AC0251">
        <w:rPr>
          <w:sz w:val="22"/>
        </w:rPr>
        <w:t xml:space="preserve"> 956,58 zł)</w:t>
      </w:r>
      <w:r w:rsidR="00F472AD">
        <w:rPr>
          <w:sz w:val="22"/>
        </w:rPr>
        <w:t>, Contimax (340 954,05</w:t>
      </w:r>
      <w:r>
        <w:rPr>
          <w:sz w:val="22"/>
        </w:rPr>
        <w:t xml:space="preserve"> zł</w:t>
      </w:r>
      <w:r w:rsidR="00F472AD">
        <w:rPr>
          <w:sz w:val="22"/>
        </w:rPr>
        <w:t>), Cetes Cosmetic</w:t>
      </w:r>
      <w:r w:rsidR="000C1211">
        <w:rPr>
          <w:sz w:val="22"/>
        </w:rPr>
        <w:t>s</w:t>
      </w:r>
      <w:r w:rsidR="00F472AD">
        <w:rPr>
          <w:sz w:val="22"/>
        </w:rPr>
        <w:t xml:space="preserve"> Poland (</w:t>
      </w:r>
      <w:r w:rsidRPr="005C013F">
        <w:rPr>
          <w:bCs/>
          <w:color w:val="000000" w:themeColor="text1"/>
          <w:sz w:val="22"/>
          <w:lang w:eastAsia="pl-PL"/>
        </w:rPr>
        <w:t>457 731,40 zł</w:t>
      </w:r>
      <w:r w:rsidR="00F472AD" w:rsidRPr="005C013F">
        <w:rPr>
          <w:bCs/>
          <w:color w:val="000000" w:themeColor="text1"/>
          <w:sz w:val="22"/>
          <w:lang w:eastAsia="pl-PL"/>
        </w:rPr>
        <w:t>)</w:t>
      </w:r>
      <w:r w:rsidRPr="005C013F">
        <w:rPr>
          <w:bCs/>
          <w:color w:val="000000" w:themeColor="text1"/>
          <w:sz w:val="22"/>
          <w:lang w:eastAsia="pl-PL"/>
        </w:rPr>
        <w:t>, Velvet Care (181 515,65 zł) oraz Liu</w:t>
      </w:r>
      <w:r w:rsidR="000C1211" w:rsidRPr="005C013F">
        <w:rPr>
          <w:bCs/>
          <w:color w:val="000000" w:themeColor="text1"/>
          <w:sz w:val="22"/>
          <w:lang w:eastAsia="pl-PL"/>
        </w:rPr>
        <w:t>G</w:t>
      </w:r>
      <w:r w:rsidRPr="005C013F">
        <w:rPr>
          <w:bCs/>
          <w:color w:val="000000" w:themeColor="text1"/>
          <w:sz w:val="22"/>
          <w:lang w:eastAsia="pl-PL"/>
        </w:rPr>
        <w:t xml:space="preserve">ong Dressta </w:t>
      </w:r>
      <w:r w:rsidR="000C1211" w:rsidRPr="005C013F">
        <w:rPr>
          <w:bCs/>
          <w:color w:val="000000" w:themeColor="text1"/>
          <w:sz w:val="22"/>
          <w:lang w:eastAsia="pl-PL"/>
        </w:rPr>
        <w:t xml:space="preserve">Machinery </w:t>
      </w:r>
      <w:r w:rsidRPr="005C013F">
        <w:rPr>
          <w:bCs/>
          <w:color w:val="000000" w:themeColor="text1"/>
          <w:sz w:val="22"/>
          <w:lang w:eastAsia="pl-PL"/>
        </w:rPr>
        <w:t>(298 387 zł)</w:t>
      </w:r>
      <w:r w:rsidR="00777D29" w:rsidRPr="005C013F">
        <w:rPr>
          <w:bCs/>
          <w:color w:val="000000" w:themeColor="text1"/>
          <w:sz w:val="22"/>
          <w:lang w:eastAsia="pl-PL"/>
        </w:rPr>
        <w:t>.</w:t>
      </w:r>
      <w:r w:rsidR="00B440FE" w:rsidRPr="005C013F">
        <w:rPr>
          <w:bCs/>
          <w:color w:val="000000" w:themeColor="text1"/>
          <w:sz w:val="22"/>
          <w:lang w:eastAsia="pl-PL"/>
        </w:rPr>
        <w:t xml:space="preserve"> </w:t>
      </w:r>
      <w:r w:rsidR="00F82844" w:rsidRPr="005C013F">
        <w:rPr>
          <w:bCs/>
          <w:color w:val="000000" w:themeColor="text1"/>
          <w:sz w:val="22"/>
          <w:lang w:eastAsia="pl-PL"/>
        </w:rPr>
        <w:t>Sześciu</w:t>
      </w:r>
      <w:r w:rsidR="00F82844" w:rsidRPr="000B0B94">
        <w:rPr>
          <w:sz w:val="22"/>
        </w:rPr>
        <w:t xml:space="preserve"> z </w:t>
      </w:r>
      <w:r w:rsidR="00BF70C7">
        <w:rPr>
          <w:sz w:val="22"/>
        </w:rPr>
        <w:t>jedenastu</w:t>
      </w:r>
      <w:r w:rsidR="00BF70C7" w:rsidRPr="000B0B94">
        <w:rPr>
          <w:sz w:val="22"/>
        </w:rPr>
        <w:t xml:space="preserve"> </w:t>
      </w:r>
      <w:r w:rsidR="00F82844" w:rsidRPr="000B0B94">
        <w:rPr>
          <w:sz w:val="22"/>
        </w:rPr>
        <w:t xml:space="preserve">ukaranych przedsiębiorców nie kwestionowało </w:t>
      </w:r>
      <w:r w:rsidR="00247D35" w:rsidRPr="00877A14">
        <w:rPr>
          <w:bCs/>
          <w:color w:val="000000" w:themeColor="text1"/>
          <w:sz w:val="22"/>
          <w:lang w:eastAsia="pl-PL"/>
        </w:rPr>
        <w:t>ustaleń Prezesa UOKiK i zapłaci</w:t>
      </w:r>
      <w:r w:rsidR="00BF70C7">
        <w:rPr>
          <w:bCs/>
          <w:color w:val="000000" w:themeColor="text1"/>
          <w:sz w:val="22"/>
          <w:lang w:eastAsia="pl-PL"/>
        </w:rPr>
        <w:t>ło</w:t>
      </w:r>
      <w:r w:rsidR="00247D35" w:rsidRPr="00877A14">
        <w:rPr>
          <w:bCs/>
          <w:color w:val="000000" w:themeColor="text1"/>
          <w:sz w:val="22"/>
          <w:lang w:eastAsia="pl-PL"/>
        </w:rPr>
        <w:t xml:space="preserve"> nałożone kary, </w:t>
      </w:r>
      <w:r w:rsidR="001876CF" w:rsidRPr="00877A14">
        <w:rPr>
          <w:bCs/>
          <w:color w:val="000000" w:themeColor="text1"/>
          <w:sz w:val="22"/>
          <w:lang w:eastAsia="pl-PL"/>
        </w:rPr>
        <w:t xml:space="preserve">dzięki czemu zostały one </w:t>
      </w:r>
      <w:r w:rsidR="00247D35" w:rsidRPr="00877A14">
        <w:rPr>
          <w:bCs/>
          <w:color w:val="000000" w:themeColor="text1"/>
          <w:sz w:val="22"/>
          <w:lang w:eastAsia="pl-PL"/>
        </w:rPr>
        <w:t>obniżone o 20</w:t>
      </w:r>
      <w:r w:rsidR="001876CF" w:rsidRPr="00877A14">
        <w:rPr>
          <w:bCs/>
          <w:color w:val="000000" w:themeColor="text1"/>
          <w:sz w:val="22"/>
          <w:lang w:eastAsia="pl-PL"/>
        </w:rPr>
        <w:t xml:space="preserve"> proc</w:t>
      </w:r>
      <w:r w:rsidR="001876CF">
        <w:rPr>
          <w:bCs/>
          <w:color w:val="000000" w:themeColor="text1"/>
          <w:sz w:val="22"/>
          <w:lang w:eastAsia="pl-PL"/>
        </w:rPr>
        <w:t>.</w:t>
      </w:r>
      <w:r w:rsidR="00FB5F2F">
        <w:rPr>
          <w:bCs/>
          <w:color w:val="000000" w:themeColor="text1"/>
          <w:sz w:val="22"/>
          <w:lang w:eastAsia="pl-PL"/>
        </w:rPr>
        <w:t xml:space="preserve"> od maksymalnie ustalonej wysokości</w:t>
      </w:r>
      <w:r w:rsidR="005C57D7">
        <w:rPr>
          <w:bCs/>
          <w:color w:val="000000" w:themeColor="text1"/>
          <w:sz w:val="22"/>
          <w:lang w:eastAsia="pl-PL"/>
        </w:rPr>
        <w:t>.</w:t>
      </w:r>
      <w:r w:rsidR="00FB5F2F">
        <w:rPr>
          <w:bCs/>
          <w:color w:val="000000" w:themeColor="text1"/>
          <w:sz w:val="22"/>
          <w:lang w:eastAsia="pl-PL"/>
        </w:rPr>
        <w:t xml:space="preserve"> </w:t>
      </w:r>
    </w:p>
    <w:p w14:paraId="6AE3245F" w14:textId="3A576375" w:rsidR="00317B9C" w:rsidRDefault="003A7491" w:rsidP="00317B9C">
      <w:pPr>
        <w:spacing w:after="240" w:line="360" w:lineRule="auto"/>
        <w:jc w:val="both"/>
        <w:rPr>
          <w:color w:val="000000" w:themeColor="text1"/>
          <w:sz w:val="22"/>
          <w:lang w:eastAsia="pl-PL"/>
        </w:rPr>
      </w:pPr>
      <w:r>
        <w:rPr>
          <w:color w:val="000000" w:themeColor="text1"/>
          <w:sz w:val="22"/>
          <w:lang w:eastAsia="pl-PL"/>
        </w:rPr>
        <w:t>Przy wymierzaniu kar</w:t>
      </w:r>
      <w:r w:rsidR="00CD1720">
        <w:rPr>
          <w:color w:val="000000" w:themeColor="text1"/>
          <w:sz w:val="22"/>
          <w:lang w:eastAsia="pl-PL"/>
        </w:rPr>
        <w:t xml:space="preserve"> </w:t>
      </w:r>
      <w:r>
        <w:rPr>
          <w:color w:val="000000" w:themeColor="text1"/>
          <w:sz w:val="22"/>
          <w:lang w:eastAsia="pl-PL"/>
        </w:rPr>
        <w:t xml:space="preserve">pod uwagę </w:t>
      </w:r>
      <w:r w:rsidR="00A15117">
        <w:rPr>
          <w:color w:val="000000" w:themeColor="text1"/>
          <w:sz w:val="22"/>
          <w:lang w:eastAsia="pl-PL"/>
        </w:rPr>
        <w:t xml:space="preserve">zostały wzięte </w:t>
      </w:r>
      <w:r w:rsidR="00CD1720" w:rsidRPr="009F669D">
        <w:rPr>
          <w:color w:val="000000" w:themeColor="text1"/>
          <w:sz w:val="22"/>
          <w:lang w:eastAsia="pl-PL"/>
        </w:rPr>
        <w:t>nie tylko wartość przeterminowanych płatności i długość opóźnień</w:t>
      </w:r>
      <w:r w:rsidR="00CD1720">
        <w:rPr>
          <w:color w:val="000000" w:themeColor="text1"/>
          <w:sz w:val="22"/>
          <w:lang w:eastAsia="pl-PL"/>
        </w:rPr>
        <w:t>, które wyznaczają maksymalną wysokość kary obliczaną na podstawie ustawowego wzoru.</w:t>
      </w:r>
      <w:r w:rsidR="00A15117">
        <w:rPr>
          <w:color w:val="000000" w:themeColor="text1"/>
          <w:sz w:val="22"/>
          <w:lang w:eastAsia="pl-PL"/>
        </w:rPr>
        <w:t xml:space="preserve"> B</w:t>
      </w:r>
      <w:r w:rsidR="00CD1720">
        <w:rPr>
          <w:color w:val="000000" w:themeColor="text1"/>
          <w:sz w:val="22"/>
          <w:lang w:eastAsia="pl-PL"/>
        </w:rPr>
        <w:t xml:space="preserve">adane i oceniane były również </w:t>
      </w:r>
      <w:r w:rsidR="00052880">
        <w:rPr>
          <w:color w:val="000000" w:themeColor="text1"/>
          <w:sz w:val="22"/>
          <w:lang w:eastAsia="pl-PL"/>
        </w:rPr>
        <w:t xml:space="preserve">indywidualne w każdej ze spraw </w:t>
      </w:r>
      <w:r w:rsidR="00CD1720">
        <w:rPr>
          <w:color w:val="000000" w:themeColor="text1"/>
          <w:sz w:val="22"/>
          <w:lang w:eastAsia="pl-PL"/>
        </w:rPr>
        <w:t xml:space="preserve">okoliczności </w:t>
      </w:r>
      <w:r w:rsidR="003D59D0">
        <w:rPr>
          <w:color w:val="000000" w:themeColor="text1"/>
          <w:sz w:val="22"/>
          <w:lang w:eastAsia="pl-PL"/>
        </w:rPr>
        <w:t>łagodzące i</w:t>
      </w:r>
      <w:r w:rsidR="00052880">
        <w:rPr>
          <w:color w:val="000000" w:themeColor="text1"/>
          <w:sz w:val="22"/>
          <w:lang w:eastAsia="pl-PL"/>
        </w:rPr>
        <w:t> </w:t>
      </w:r>
      <w:r w:rsidR="003D59D0">
        <w:rPr>
          <w:color w:val="000000" w:themeColor="text1"/>
          <w:sz w:val="22"/>
          <w:lang w:eastAsia="pl-PL"/>
        </w:rPr>
        <w:t>obciążające</w:t>
      </w:r>
      <w:r w:rsidR="003D59D0" w:rsidRPr="00F13ABB">
        <w:rPr>
          <w:color w:val="000000" w:themeColor="text1"/>
          <w:sz w:val="22"/>
          <w:lang w:eastAsia="pl-PL"/>
        </w:rPr>
        <w:t xml:space="preserve">. </w:t>
      </w:r>
      <w:r w:rsidR="00317B9C" w:rsidRPr="00F13ABB">
        <w:rPr>
          <w:color w:val="000000" w:themeColor="text1"/>
          <w:sz w:val="22"/>
          <w:lang w:eastAsia="pl-PL"/>
        </w:rPr>
        <w:t>W sprawach</w:t>
      </w:r>
      <w:r w:rsidR="008B60B2" w:rsidRPr="00F13ABB">
        <w:rPr>
          <w:color w:val="000000" w:themeColor="text1"/>
          <w:sz w:val="22"/>
          <w:lang w:eastAsia="pl-PL"/>
        </w:rPr>
        <w:t xml:space="preserve"> </w:t>
      </w:r>
      <w:r w:rsidR="00F13ABB" w:rsidRPr="00F13ABB">
        <w:rPr>
          <w:color w:val="000000" w:themeColor="text1"/>
          <w:sz w:val="22"/>
          <w:lang w:eastAsia="pl-PL"/>
        </w:rPr>
        <w:t xml:space="preserve">trzech </w:t>
      </w:r>
      <w:r w:rsidR="00317B9C" w:rsidRPr="00F13ABB">
        <w:rPr>
          <w:color w:val="000000" w:themeColor="text1"/>
          <w:sz w:val="22"/>
          <w:lang w:eastAsia="pl-PL"/>
        </w:rPr>
        <w:t>ukaranych spółek</w:t>
      </w:r>
      <w:r w:rsidR="00317B9C">
        <w:rPr>
          <w:color w:val="000000" w:themeColor="text1"/>
          <w:sz w:val="22"/>
          <w:lang w:eastAsia="pl-PL"/>
        </w:rPr>
        <w:t xml:space="preserve"> </w:t>
      </w:r>
      <w:r w:rsidR="001C4BDE">
        <w:rPr>
          <w:color w:val="000000" w:themeColor="text1"/>
          <w:sz w:val="22"/>
          <w:lang w:eastAsia="pl-PL"/>
        </w:rPr>
        <w:t>na złagodzenie</w:t>
      </w:r>
      <w:r w:rsidR="00317B9C">
        <w:rPr>
          <w:color w:val="000000" w:themeColor="text1"/>
          <w:sz w:val="22"/>
          <w:lang w:eastAsia="pl-PL"/>
        </w:rPr>
        <w:t xml:space="preserve"> </w:t>
      </w:r>
      <w:r w:rsidR="001C4BDE">
        <w:rPr>
          <w:color w:val="000000" w:themeColor="text1"/>
          <w:sz w:val="22"/>
          <w:lang w:eastAsia="pl-PL"/>
        </w:rPr>
        <w:t xml:space="preserve">sankcji wpłynęły </w:t>
      </w:r>
      <w:r w:rsidR="00317B9C">
        <w:rPr>
          <w:color w:val="000000" w:themeColor="text1"/>
          <w:sz w:val="22"/>
          <w:lang w:eastAsia="pl-PL"/>
        </w:rPr>
        <w:t>wag</w:t>
      </w:r>
      <w:r w:rsidR="00290A34">
        <w:rPr>
          <w:color w:val="000000" w:themeColor="text1"/>
          <w:sz w:val="22"/>
          <w:lang w:eastAsia="pl-PL"/>
        </w:rPr>
        <w:t>a</w:t>
      </w:r>
      <w:r w:rsidR="00317B9C">
        <w:rPr>
          <w:color w:val="000000" w:themeColor="text1"/>
          <w:sz w:val="22"/>
          <w:lang w:eastAsia="pl-PL"/>
        </w:rPr>
        <w:t xml:space="preserve"> naruszenia</w:t>
      </w:r>
      <w:r w:rsidR="00080C14">
        <w:rPr>
          <w:color w:val="000000" w:themeColor="text1"/>
          <w:sz w:val="22"/>
          <w:lang w:eastAsia="pl-PL"/>
        </w:rPr>
        <w:t>,</w:t>
      </w:r>
      <w:r w:rsidR="00317B9C">
        <w:rPr>
          <w:color w:val="000000" w:themeColor="text1"/>
          <w:sz w:val="22"/>
          <w:lang w:eastAsia="pl-PL"/>
        </w:rPr>
        <w:t xml:space="preserve"> działania podję</w:t>
      </w:r>
      <w:r w:rsidR="00247D35">
        <w:rPr>
          <w:color w:val="000000" w:themeColor="text1"/>
          <w:sz w:val="22"/>
          <w:lang w:eastAsia="pl-PL"/>
        </w:rPr>
        <w:t>te</w:t>
      </w:r>
      <w:r w:rsidR="00317B9C">
        <w:rPr>
          <w:color w:val="000000" w:themeColor="text1"/>
          <w:sz w:val="22"/>
          <w:lang w:eastAsia="pl-PL"/>
        </w:rPr>
        <w:t xml:space="preserve"> w celu zminimalizowania ryzyka opóźnień w płatnościach, ograniczeni</w:t>
      </w:r>
      <w:r w:rsidR="001C4BDE">
        <w:rPr>
          <w:color w:val="000000" w:themeColor="text1"/>
          <w:sz w:val="22"/>
          <w:lang w:eastAsia="pl-PL"/>
        </w:rPr>
        <w:t>e</w:t>
      </w:r>
      <w:r w:rsidR="00317B9C">
        <w:rPr>
          <w:color w:val="000000" w:themeColor="text1"/>
          <w:sz w:val="22"/>
          <w:lang w:eastAsia="pl-PL"/>
        </w:rPr>
        <w:t xml:space="preserve"> ich skali i tym samym zaprzestani</w:t>
      </w:r>
      <w:r w:rsidR="001C4BDE">
        <w:rPr>
          <w:color w:val="000000" w:themeColor="text1"/>
          <w:sz w:val="22"/>
          <w:lang w:eastAsia="pl-PL"/>
        </w:rPr>
        <w:t>e</w:t>
      </w:r>
      <w:r w:rsidR="00317B9C">
        <w:rPr>
          <w:color w:val="000000" w:themeColor="text1"/>
          <w:sz w:val="22"/>
          <w:lang w:eastAsia="pl-PL"/>
        </w:rPr>
        <w:t xml:space="preserve"> dalszych naruszeń.</w:t>
      </w:r>
    </w:p>
    <w:p w14:paraId="488CDB4C" w14:textId="40324B4C" w:rsidR="00247D35" w:rsidRDefault="00247D35" w:rsidP="00317B9C">
      <w:pPr>
        <w:spacing w:after="240" w:line="360" w:lineRule="auto"/>
        <w:jc w:val="both"/>
        <w:rPr>
          <w:color w:val="000000" w:themeColor="text1"/>
          <w:sz w:val="22"/>
          <w:lang w:eastAsia="pl-PL"/>
        </w:rPr>
      </w:pPr>
      <w:r>
        <w:rPr>
          <w:color w:val="000000" w:themeColor="text1"/>
          <w:sz w:val="22"/>
          <w:lang w:eastAsia="pl-PL"/>
        </w:rPr>
        <w:lastRenderedPageBreak/>
        <w:t xml:space="preserve">Ważną dla Urzędu okolicznością, która znajduje odzwierciedlenie w wysokości nakładanych kar jest aktywna współpraca spółki z Prezesem UOKiK w toku postępowania. Tak było w </w:t>
      </w:r>
      <w:r w:rsidRPr="00F13ABB">
        <w:rPr>
          <w:color w:val="000000" w:themeColor="text1"/>
          <w:sz w:val="22"/>
          <w:lang w:eastAsia="pl-PL"/>
        </w:rPr>
        <w:t xml:space="preserve">przypadku dwóch </w:t>
      </w:r>
      <w:r w:rsidR="00080C14" w:rsidRPr="00F13ABB">
        <w:rPr>
          <w:color w:val="000000" w:themeColor="text1"/>
          <w:sz w:val="22"/>
          <w:lang w:eastAsia="pl-PL"/>
        </w:rPr>
        <w:t>podmiotów</w:t>
      </w:r>
      <w:r w:rsidRPr="00F13ABB">
        <w:rPr>
          <w:color w:val="000000" w:themeColor="text1"/>
          <w:sz w:val="22"/>
          <w:lang w:eastAsia="pl-PL"/>
        </w:rPr>
        <w:t>.</w:t>
      </w:r>
      <w:r>
        <w:rPr>
          <w:color w:val="000000" w:themeColor="text1"/>
          <w:sz w:val="22"/>
          <w:lang w:eastAsia="pl-PL"/>
        </w:rPr>
        <w:t xml:space="preserve"> </w:t>
      </w:r>
    </w:p>
    <w:p w14:paraId="79140BE5" w14:textId="0A6A37F0" w:rsidR="00317B9C" w:rsidRDefault="00317B9C" w:rsidP="00317B9C">
      <w:pPr>
        <w:spacing w:after="240" w:line="360" w:lineRule="auto"/>
        <w:jc w:val="both"/>
        <w:rPr>
          <w:color w:val="000000" w:themeColor="text1"/>
          <w:sz w:val="22"/>
          <w:lang w:eastAsia="pl-PL"/>
        </w:rPr>
      </w:pPr>
      <w:r w:rsidRPr="00F13ABB">
        <w:rPr>
          <w:color w:val="000000" w:themeColor="text1"/>
          <w:sz w:val="22"/>
          <w:lang w:eastAsia="pl-PL"/>
        </w:rPr>
        <w:t xml:space="preserve">W </w:t>
      </w:r>
      <w:r w:rsidR="00BD01A6" w:rsidRPr="00F13ABB">
        <w:rPr>
          <w:color w:val="000000" w:themeColor="text1"/>
          <w:sz w:val="22"/>
          <w:lang w:eastAsia="pl-PL"/>
        </w:rPr>
        <w:t>dwóch sprawach</w:t>
      </w:r>
      <w:r>
        <w:rPr>
          <w:color w:val="000000" w:themeColor="text1"/>
          <w:sz w:val="22"/>
          <w:lang w:eastAsia="pl-PL"/>
        </w:rPr>
        <w:t xml:space="preserve"> </w:t>
      </w:r>
      <w:r w:rsidR="00F13ABB">
        <w:rPr>
          <w:color w:val="000000" w:themeColor="text1"/>
          <w:sz w:val="22"/>
          <w:lang w:eastAsia="pl-PL"/>
        </w:rPr>
        <w:t>przedsiębiorcy wykazali</w:t>
      </w:r>
      <w:r>
        <w:rPr>
          <w:color w:val="000000" w:themeColor="text1"/>
          <w:sz w:val="22"/>
          <w:lang w:eastAsia="pl-PL"/>
        </w:rPr>
        <w:t>,</w:t>
      </w:r>
      <w:r w:rsidR="001C4BDE">
        <w:rPr>
          <w:color w:val="000000" w:themeColor="text1"/>
          <w:sz w:val="22"/>
          <w:lang w:eastAsia="pl-PL"/>
        </w:rPr>
        <w:t xml:space="preserve"> </w:t>
      </w:r>
      <w:r>
        <w:rPr>
          <w:color w:val="000000" w:themeColor="text1"/>
          <w:sz w:val="22"/>
          <w:lang w:eastAsia="pl-PL"/>
        </w:rPr>
        <w:t xml:space="preserve">że </w:t>
      </w:r>
      <w:r w:rsidR="00F13ABB">
        <w:rPr>
          <w:color w:val="000000" w:themeColor="text1"/>
          <w:sz w:val="22"/>
          <w:lang w:eastAsia="pl-PL"/>
        </w:rPr>
        <w:t>sami byli</w:t>
      </w:r>
      <w:r>
        <w:rPr>
          <w:color w:val="000000" w:themeColor="text1"/>
          <w:sz w:val="22"/>
          <w:lang w:eastAsia="pl-PL"/>
        </w:rPr>
        <w:t xml:space="preserve"> ofiarą zatorów płatniczych, co </w:t>
      </w:r>
      <w:r w:rsidR="00276FE3">
        <w:rPr>
          <w:color w:val="000000" w:themeColor="text1"/>
          <w:sz w:val="22"/>
          <w:lang w:eastAsia="pl-PL"/>
        </w:rPr>
        <w:t xml:space="preserve">spowodowało </w:t>
      </w:r>
      <w:r>
        <w:rPr>
          <w:color w:val="000000" w:themeColor="text1"/>
          <w:sz w:val="22"/>
          <w:lang w:eastAsia="pl-PL"/>
        </w:rPr>
        <w:t>obniżenie</w:t>
      </w:r>
      <w:r w:rsidR="00276FE3">
        <w:rPr>
          <w:color w:val="000000" w:themeColor="text1"/>
          <w:sz w:val="22"/>
          <w:lang w:eastAsia="pl-PL"/>
        </w:rPr>
        <w:t xml:space="preserve"> </w:t>
      </w:r>
      <w:r>
        <w:rPr>
          <w:color w:val="000000" w:themeColor="text1"/>
          <w:sz w:val="22"/>
          <w:lang w:eastAsia="pl-PL"/>
        </w:rPr>
        <w:t>nałożonej kary.</w:t>
      </w:r>
      <w:r w:rsidR="001C4BDE">
        <w:rPr>
          <w:color w:val="000000" w:themeColor="text1"/>
          <w:sz w:val="22"/>
          <w:lang w:eastAsia="pl-PL"/>
        </w:rPr>
        <w:t xml:space="preserve"> </w:t>
      </w:r>
      <w:r w:rsidR="00AD321E" w:rsidRPr="00001E73">
        <w:rPr>
          <w:color w:val="000000" w:themeColor="text1"/>
          <w:sz w:val="22"/>
          <w:lang w:eastAsia="pl-PL"/>
        </w:rPr>
        <w:t>Przypominam</w:t>
      </w:r>
      <w:r w:rsidR="00A15117" w:rsidRPr="00001E73">
        <w:rPr>
          <w:color w:val="000000" w:themeColor="text1"/>
          <w:sz w:val="22"/>
          <w:lang w:eastAsia="pl-PL"/>
        </w:rPr>
        <w:t xml:space="preserve">y, że </w:t>
      </w:r>
      <w:r w:rsidR="00001E73" w:rsidRPr="00001E73">
        <w:rPr>
          <w:color w:val="000000" w:themeColor="text1"/>
          <w:sz w:val="22"/>
          <w:lang w:eastAsia="pl-PL"/>
        </w:rPr>
        <w:t>n</w:t>
      </w:r>
      <w:r w:rsidR="00AD321E" w:rsidRPr="00001E73">
        <w:rPr>
          <w:color w:val="000000" w:themeColor="text1"/>
          <w:sz w:val="22"/>
          <w:lang w:eastAsia="pl-PL"/>
        </w:rPr>
        <w:t xml:space="preserve">owelizacja </w:t>
      </w:r>
      <w:r w:rsidR="005B2853" w:rsidRPr="00001E73">
        <w:rPr>
          <w:color w:val="000000" w:themeColor="text1"/>
          <w:sz w:val="22"/>
          <w:lang w:eastAsia="pl-PL"/>
        </w:rPr>
        <w:t>ustawy</w:t>
      </w:r>
      <w:r w:rsidR="00001E73" w:rsidRPr="00001E73">
        <w:rPr>
          <w:color w:val="000000" w:themeColor="text1"/>
          <w:sz w:val="22"/>
          <w:lang w:eastAsia="pl-PL"/>
        </w:rPr>
        <w:t xml:space="preserve"> </w:t>
      </w:r>
      <w:r w:rsidRPr="00001E73">
        <w:rPr>
          <w:color w:val="000000" w:themeColor="text1"/>
          <w:sz w:val="22"/>
          <w:lang w:eastAsia="pl-PL"/>
        </w:rPr>
        <w:t>antyzatorowej z 2022 roku zniosła obligatoryjne odstąpienie od nakładania</w:t>
      </w:r>
      <w:r w:rsidR="005B2853">
        <w:rPr>
          <w:color w:val="000000" w:themeColor="text1"/>
          <w:sz w:val="22"/>
          <w:lang w:eastAsia="pl-PL"/>
        </w:rPr>
        <w:t xml:space="preserve"> sankcji </w:t>
      </w:r>
      <w:r w:rsidR="001C4F1D">
        <w:rPr>
          <w:color w:val="000000" w:themeColor="text1"/>
          <w:sz w:val="22"/>
          <w:lang w:eastAsia="pl-PL"/>
        </w:rPr>
        <w:t xml:space="preserve">pieniężnej </w:t>
      </w:r>
      <w:r w:rsidR="001C4F1D" w:rsidRPr="00001E73">
        <w:rPr>
          <w:color w:val="000000" w:themeColor="text1"/>
          <w:sz w:val="22"/>
          <w:lang w:eastAsia="pl-PL"/>
        </w:rPr>
        <w:t>w</w:t>
      </w:r>
      <w:r w:rsidRPr="00001E73">
        <w:rPr>
          <w:color w:val="000000" w:themeColor="text1"/>
          <w:sz w:val="22"/>
          <w:lang w:eastAsia="pl-PL"/>
        </w:rPr>
        <w:t xml:space="preserve"> </w:t>
      </w:r>
      <w:r w:rsidR="00AD321E" w:rsidRPr="00001E73">
        <w:rPr>
          <w:color w:val="000000" w:themeColor="text1"/>
          <w:sz w:val="22"/>
          <w:lang w:eastAsia="pl-PL"/>
        </w:rPr>
        <w:t>przy</w:t>
      </w:r>
      <w:r w:rsidR="00B55E1D">
        <w:rPr>
          <w:color w:val="000000" w:themeColor="text1"/>
          <w:sz w:val="22"/>
          <w:lang w:eastAsia="pl-PL"/>
        </w:rPr>
        <w:t>p</w:t>
      </w:r>
      <w:r w:rsidR="00AD321E" w:rsidRPr="00001E73">
        <w:rPr>
          <w:color w:val="000000" w:themeColor="text1"/>
          <w:sz w:val="22"/>
          <w:lang w:eastAsia="pl-PL"/>
        </w:rPr>
        <w:t xml:space="preserve">adku firm, które same </w:t>
      </w:r>
      <w:r w:rsidR="00A15117" w:rsidRPr="00001E73">
        <w:rPr>
          <w:color w:val="000000" w:themeColor="text1"/>
          <w:sz w:val="22"/>
          <w:lang w:eastAsia="pl-PL"/>
        </w:rPr>
        <w:t>nie otrzymywały na czas świadczeń</w:t>
      </w:r>
      <w:r w:rsidR="00AD321E" w:rsidRPr="00001E73">
        <w:rPr>
          <w:color w:val="000000" w:themeColor="text1"/>
          <w:sz w:val="22"/>
          <w:lang w:eastAsia="pl-PL"/>
        </w:rPr>
        <w:t xml:space="preserve">. </w:t>
      </w:r>
      <w:r w:rsidR="00001E73" w:rsidRPr="00001E73">
        <w:rPr>
          <w:color w:val="000000" w:themeColor="text1"/>
          <w:sz w:val="22"/>
          <w:lang w:eastAsia="pl-PL"/>
        </w:rPr>
        <w:t>Jednocześnie</w:t>
      </w:r>
      <w:r w:rsidR="00A15117" w:rsidRPr="00001E73">
        <w:rPr>
          <w:color w:val="000000" w:themeColor="text1"/>
          <w:sz w:val="22"/>
          <w:lang w:eastAsia="pl-PL"/>
        </w:rPr>
        <w:t xml:space="preserve"> jest to </w:t>
      </w:r>
      <w:r w:rsidR="00001E73" w:rsidRPr="00001E73">
        <w:rPr>
          <w:color w:val="000000" w:themeColor="text1"/>
          <w:sz w:val="22"/>
          <w:lang w:eastAsia="pl-PL"/>
        </w:rPr>
        <w:t xml:space="preserve">okoliczność </w:t>
      </w:r>
      <w:r w:rsidRPr="00001E73">
        <w:rPr>
          <w:color w:val="000000" w:themeColor="text1"/>
          <w:sz w:val="22"/>
          <w:lang w:eastAsia="pl-PL"/>
        </w:rPr>
        <w:t>uwzględnia</w:t>
      </w:r>
      <w:r w:rsidR="00001E73" w:rsidRPr="00001E73">
        <w:rPr>
          <w:color w:val="000000" w:themeColor="text1"/>
          <w:sz w:val="22"/>
          <w:lang w:eastAsia="pl-PL"/>
        </w:rPr>
        <w:t>na</w:t>
      </w:r>
      <w:r w:rsidRPr="00001E73">
        <w:rPr>
          <w:color w:val="000000" w:themeColor="text1"/>
          <w:sz w:val="22"/>
          <w:lang w:eastAsia="pl-PL"/>
        </w:rPr>
        <w:t xml:space="preserve"> </w:t>
      </w:r>
      <w:r w:rsidR="00001E73" w:rsidRPr="00001E73">
        <w:rPr>
          <w:color w:val="000000" w:themeColor="text1"/>
          <w:sz w:val="22"/>
          <w:lang w:eastAsia="pl-PL"/>
        </w:rPr>
        <w:t xml:space="preserve">na </w:t>
      </w:r>
      <w:r w:rsidRPr="00001E73">
        <w:rPr>
          <w:color w:val="000000" w:themeColor="text1"/>
          <w:sz w:val="22"/>
          <w:lang w:eastAsia="pl-PL"/>
        </w:rPr>
        <w:t xml:space="preserve">korzyść przedsiębiorcy przy </w:t>
      </w:r>
      <w:r w:rsidR="005B2853">
        <w:rPr>
          <w:color w:val="000000" w:themeColor="text1"/>
          <w:sz w:val="22"/>
          <w:lang w:eastAsia="pl-PL"/>
        </w:rPr>
        <w:t xml:space="preserve">ustalaniu </w:t>
      </w:r>
      <w:r w:rsidRPr="00001E73">
        <w:rPr>
          <w:color w:val="000000" w:themeColor="text1"/>
          <w:sz w:val="22"/>
          <w:lang w:eastAsia="pl-PL"/>
        </w:rPr>
        <w:t>wymiar</w:t>
      </w:r>
      <w:r w:rsidR="005B2853">
        <w:rPr>
          <w:color w:val="000000" w:themeColor="text1"/>
          <w:sz w:val="22"/>
          <w:lang w:eastAsia="pl-PL"/>
        </w:rPr>
        <w:t>u</w:t>
      </w:r>
      <w:r w:rsidRPr="00001E73">
        <w:rPr>
          <w:color w:val="000000" w:themeColor="text1"/>
          <w:sz w:val="22"/>
          <w:lang w:eastAsia="pl-PL"/>
        </w:rPr>
        <w:t xml:space="preserve"> kary</w:t>
      </w:r>
      <w:r w:rsidR="00001E73" w:rsidRPr="00001E73">
        <w:rPr>
          <w:color w:val="000000" w:themeColor="text1"/>
          <w:sz w:val="22"/>
          <w:lang w:eastAsia="pl-PL"/>
        </w:rPr>
        <w:t>. Tym</w:t>
      </w:r>
      <w:r w:rsidR="005B2853">
        <w:rPr>
          <w:color w:val="000000" w:themeColor="text1"/>
          <w:sz w:val="22"/>
          <w:lang w:eastAsia="pl-PL"/>
        </w:rPr>
        <w:t xml:space="preserve"> samym</w:t>
      </w:r>
      <w:r w:rsidR="00001E73" w:rsidRPr="00001E73">
        <w:rPr>
          <w:color w:val="000000" w:themeColor="text1"/>
          <w:sz w:val="22"/>
          <w:lang w:eastAsia="pl-PL"/>
        </w:rPr>
        <w:t xml:space="preserve"> </w:t>
      </w:r>
      <w:r w:rsidRPr="00001E73">
        <w:rPr>
          <w:color w:val="000000" w:themeColor="text1"/>
          <w:sz w:val="22"/>
          <w:lang w:eastAsia="pl-PL"/>
        </w:rPr>
        <w:t>realizowany jest postulat adresatów ustawy antyzatorowej, aby nie pomijać tej okoliczności przy ocenie stopnia naruszenia prawa.</w:t>
      </w:r>
    </w:p>
    <w:p w14:paraId="689A94A8" w14:textId="5733B5A2" w:rsidR="000B0B94" w:rsidRPr="00EB16BF" w:rsidRDefault="00CC06A8" w:rsidP="00317B9C">
      <w:pPr>
        <w:spacing w:after="240" w:line="360" w:lineRule="auto"/>
        <w:jc w:val="both"/>
        <w:rPr>
          <w:b/>
          <w:color w:val="000000" w:themeColor="text1"/>
          <w:sz w:val="22"/>
          <w:lang w:eastAsia="pl-PL"/>
        </w:rPr>
      </w:pPr>
      <w:r w:rsidRPr="00EB16BF">
        <w:rPr>
          <w:b/>
          <w:color w:val="000000" w:themeColor="text1"/>
          <w:sz w:val="22"/>
          <w:lang w:eastAsia="pl-PL"/>
        </w:rPr>
        <w:t>Kara za nieudzielenie informacji</w:t>
      </w:r>
    </w:p>
    <w:p w14:paraId="75CBE50F" w14:textId="5A02EE2A" w:rsidR="00CC06A8" w:rsidRPr="00FD468E" w:rsidRDefault="00CC06A8" w:rsidP="00FD468E">
      <w:pPr>
        <w:spacing w:after="240" w:line="360" w:lineRule="auto"/>
        <w:jc w:val="both"/>
        <w:rPr>
          <w:iCs/>
          <w:sz w:val="22"/>
        </w:rPr>
      </w:pPr>
      <w:r w:rsidRPr="00EB16BF">
        <w:rPr>
          <w:iCs/>
          <w:sz w:val="22"/>
        </w:rPr>
        <w:t xml:space="preserve">Prezes Urzędu nałożył na spółkę Neptun z siedzibą w Lublinie </w:t>
      </w:r>
      <w:r w:rsidR="00FA7FC1">
        <w:rPr>
          <w:iCs/>
          <w:sz w:val="22"/>
        </w:rPr>
        <w:t xml:space="preserve">karę </w:t>
      </w:r>
      <w:r w:rsidRPr="00EB16BF">
        <w:rPr>
          <w:iCs/>
          <w:sz w:val="22"/>
        </w:rPr>
        <w:t xml:space="preserve">w wysokości </w:t>
      </w:r>
      <w:r w:rsidR="00154829" w:rsidRPr="00154829">
        <w:rPr>
          <w:sz w:val="22"/>
        </w:rPr>
        <w:t>456 303,71</w:t>
      </w:r>
      <w:r w:rsidR="000C1211">
        <w:rPr>
          <w:sz w:val="22"/>
        </w:rPr>
        <w:t> </w:t>
      </w:r>
      <w:r w:rsidR="00154829" w:rsidRPr="00154829">
        <w:rPr>
          <w:sz w:val="22"/>
        </w:rPr>
        <w:t>zł</w:t>
      </w:r>
      <w:r w:rsidR="00154829" w:rsidRPr="000E7FD0">
        <w:rPr>
          <w:b/>
          <w:sz w:val="22"/>
        </w:rPr>
        <w:t xml:space="preserve"> </w:t>
      </w:r>
      <w:r w:rsidRPr="00EB16BF">
        <w:rPr>
          <w:iCs/>
          <w:sz w:val="22"/>
        </w:rPr>
        <w:t>za nieterminowe udzielanie odpowiedzi na kierowane do niej wezwania w toku postępowani</w:t>
      </w:r>
      <w:r w:rsidR="00FA7FC1">
        <w:rPr>
          <w:iCs/>
          <w:sz w:val="22"/>
        </w:rPr>
        <w:t>a.</w:t>
      </w:r>
      <w:r w:rsidRPr="00EB16BF">
        <w:rPr>
          <w:iCs/>
          <w:sz w:val="22"/>
        </w:rPr>
        <w:t xml:space="preserve"> Spółka udziela</w:t>
      </w:r>
      <w:r w:rsidR="001E290C">
        <w:rPr>
          <w:iCs/>
          <w:sz w:val="22"/>
        </w:rPr>
        <w:t>ła</w:t>
      </w:r>
      <w:r w:rsidRPr="00EB16BF">
        <w:rPr>
          <w:iCs/>
          <w:sz w:val="22"/>
        </w:rPr>
        <w:t xml:space="preserve"> odpowiedzi niekompletnych </w:t>
      </w:r>
      <w:r w:rsidR="00FA7FC1">
        <w:rPr>
          <w:iCs/>
          <w:sz w:val="22"/>
        </w:rPr>
        <w:t xml:space="preserve">oraz </w:t>
      </w:r>
      <w:r w:rsidRPr="00EB16BF">
        <w:rPr>
          <w:iCs/>
          <w:sz w:val="22"/>
        </w:rPr>
        <w:t>po wyznaczonych terminach</w:t>
      </w:r>
      <w:r w:rsidR="00911E7B">
        <w:rPr>
          <w:iCs/>
          <w:sz w:val="22"/>
        </w:rPr>
        <w:t>,</w:t>
      </w:r>
      <w:r w:rsidR="00FA7FC1">
        <w:rPr>
          <w:iCs/>
          <w:sz w:val="22"/>
        </w:rPr>
        <w:t xml:space="preserve"> </w:t>
      </w:r>
      <w:r w:rsidR="001E290C" w:rsidRPr="00836A38">
        <w:rPr>
          <w:iCs/>
          <w:sz w:val="22"/>
        </w:rPr>
        <w:t>znacznie utrudniając sprawne prowadzenie postępowania.</w:t>
      </w:r>
      <w:r w:rsidR="001E290C">
        <w:rPr>
          <w:iCs/>
          <w:sz w:val="22"/>
        </w:rPr>
        <w:t xml:space="preserve"> </w:t>
      </w:r>
      <w:r w:rsidR="001E290C" w:rsidRPr="00154829">
        <w:rPr>
          <w:iCs/>
          <w:sz w:val="22"/>
        </w:rPr>
        <w:t>Najdłużej na</w:t>
      </w:r>
      <w:r w:rsidRPr="00EB16BF">
        <w:rPr>
          <w:iCs/>
          <w:sz w:val="22"/>
        </w:rPr>
        <w:t xml:space="preserve"> jedno z wezwań nie odpowiadała</w:t>
      </w:r>
      <w:r w:rsidR="001E290C">
        <w:rPr>
          <w:iCs/>
          <w:sz w:val="22"/>
        </w:rPr>
        <w:t xml:space="preserve"> </w:t>
      </w:r>
      <w:r w:rsidRPr="00EB16BF">
        <w:rPr>
          <w:iCs/>
          <w:sz w:val="22"/>
        </w:rPr>
        <w:t>przez</w:t>
      </w:r>
      <w:r w:rsidR="00FA7FC1">
        <w:rPr>
          <w:iCs/>
          <w:sz w:val="22"/>
        </w:rPr>
        <w:t xml:space="preserve"> </w:t>
      </w:r>
      <w:r w:rsidRPr="00EB16BF">
        <w:rPr>
          <w:iCs/>
          <w:sz w:val="22"/>
        </w:rPr>
        <w:t>107 dni</w:t>
      </w:r>
      <w:r w:rsidR="001E290C">
        <w:rPr>
          <w:iCs/>
          <w:sz w:val="22"/>
        </w:rPr>
        <w:t>. Z</w:t>
      </w:r>
      <w:r w:rsidRPr="00EB16BF">
        <w:rPr>
          <w:iCs/>
          <w:sz w:val="22"/>
        </w:rPr>
        <w:t xml:space="preserve">godnie z przepisami ustawy o przeciwdziałaniu nadmiernym opóźnieniom w transakcjach handlowych każdy podmiot obowiązany jest udzielić, na żądanie </w:t>
      </w:r>
      <w:r w:rsidR="00FA7FC1">
        <w:rPr>
          <w:iCs/>
          <w:sz w:val="22"/>
        </w:rPr>
        <w:t>Prezesa UOKiK</w:t>
      </w:r>
      <w:r w:rsidRPr="00EB16BF">
        <w:rPr>
          <w:iCs/>
          <w:sz w:val="22"/>
        </w:rPr>
        <w:t xml:space="preserve">, informacji i dokumentów niezbędnych do ustalania stanu faktycznego w toku postępowania. </w:t>
      </w:r>
      <w:r w:rsidR="00E56A3C">
        <w:rPr>
          <w:iCs/>
          <w:sz w:val="22"/>
        </w:rPr>
        <w:t>N</w:t>
      </w:r>
      <w:r w:rsidRPr="00EB16BF">
        <w:rPr>
          <w:iCs/>
          <w:sz w:val="22"/>
        </w:rPr>
        <w:t>ieudzieleni</w:t>
      </w:r>
      <w:r w:rsidR="00CB05D5">
        <w:rPr>
          <w:iCs/>
          <w:sz w:val="22"/>
        </w:rPr>
        <w:t>e</w:t>
      </w:r>
      <w:r w:rsidRPr="00EB16BF">
        <w:rPr>
          <w:iCs/>
          <w:sz w:val="22"/>
        </w:rPr>
        <w:t xml:space="preserve"> informacji, </w:t>
      </w:r>
      <w:r w:rsidR="001C4F1D">
        <w:rPr>
          <w:iCs/>
          <w:sz w:val="22"/>
        </w:rPr>
        <w:t xml:space="preserve">przekazanie </w:t>
      </w:r>
      <w:r w:rsidR="001C4F1D" w:rsidRPr="00EB16BF">
        <w:rPr>
          <w:iCs/>
          <w:sz w:val="22"/>
        </w:rPr>
        <w:t>informacji</w:t>
      </w:r>
      <w:r w:rsidRPr="00EB16BF">
        <w:rPr>
          <w:iCs/>
          <w:sz w:val="22"/>
        </w:rPr>
        <w:t xml:space="preserve"> nieprawdziwych lub wprowadzających w błąd, jak również uniemożliwianie lub utrudnianie rozpoczęcia lub przeprowadzenia kontroli zagrożone jest karą do 5</w:t>
      </w:r>
      <w:r w:rsidR="001E290C">
        <w:rPr>
          <w:iCs/>
          <w:sz w:val="22"/>
        </w:rPr>
        <w:t xml:space="preserve"> proc</w:t>
      </w:r>
      <w:r w:rsidR="00CB05D5">
        <w:rPr>
          <w:iCs/>
          <w:sz w:val="22"/>
        </w:rPr>
        <w:t>.</w:t>
      </w:r>
      <w:r w:rsidRPr="00EB16BF">
        <w:rPr>
          <w:iCs/>
          <w:sz w:val="22"/>
        </w:rPr>
        <w:t xml:space="preserve"> przychodu osiągniętego w poprzednim roku podatkowym, nie więcej niż równowartość 50 </w:t>
      </w:r>
      <w:r w:rsidR="009A1C3A">
        <w:rPr>
          <w:iCs/>
          <w:sz w:val="22"/>
        </w:rPr>
        <w:t>mln</w:t>
      </w:r>
      <w:r w:rsidRPr="00EB16BF">
        <w:rPr>
          <w:iCs/>
          <w:sz w:val="22"/>
        </w:rPr>
        <w:t xml:space="preserve"> euro.</w:t>
      </w:r>
    </w:p>
    <w:p w14:paraId="3F39BD36" w14:textId="77777777" w:rsidR="00290A34" w:rsidRPr="00DC7CB7" w:rsidRDefault="00290A34" w:rsidP="00FD468E">
      <w:pPr>
        <w:shd w:val="clear" w:color="auto" w:fill="FFFFFF"/>
        <w:spacing w:after="240" w:line="360" w:lineRule="auto"/>
        <w:jc w:val="both"/>
        <w:outlineLvl w:val="2"/>
        <w:rPr>
          <w:rFonts w:cs="Arial"/>
          <w:b/>
          <w:color w:val="000000" w:themeColor="text1"/>
          <w:sz w:val="22"/>
          <w:lang w:eastAsia="pl-PL"/>
        </w:rPr>
      </w:pPr>
      <w:r w:rsidRPr="00DC7CB7">
        <w:rPr>
          <w:rFonts w:cs="Arial"/>
          <w:b/>
          <w:bCs/>
          <w:color w:val="000000" w:themeColor="text1"/>
          <w:sz w:val="22"/>
          <w:lang w:eastAsia="pl-PL"/>
        </w:rPr>
        <w:t>Interwencje miękkie</w:t>
      </w:r>
    </w:p>
    <w:p w14:paraId="17834FFE" w14:textId="57D5C295" w:rsidR="00C70096" w:rsidRPr="00FD468E" w:rsidRDefault="00290A34" w:rsidP="00FD468E">
      <w:pPr>
        <w:spacing w:after="240" w:line="360" w:lineRule="auto"/>
        <w:jc w:val="both"/>
        <w:rPr>
          <w:rFonts w:cs="Arial"/>
          <w:sz w:val="22"/>
          <w:lang w:eastAsia="pl-PL"/>
        </w:rPr>
      </w:pPr>
      <w:r w:rsidRPr="000746AE">
        <w:rPr>
          <w:rFonts w:cs="Arial"/>
          <w:sz w:val="22"/>
          <w:lang w:eastAsia="pl-PL"/>
        </w:rPr>
        <w:t xml:space="preserve">Dodatkowo, </w:t>
      </w:r>
      <w:r w:rsidRPr="000746AE">
        <w:rPr>
          <w:rFonts w:cs="Arial"/>
          <w:sz w:val="22"/>
        </w:rPr>
        <w:t xml:space="preserve">za pomocą </w:t>
      </w:r>
      <w:r w:rsidR="005B2853">
        <w:rPr>
          <w:rFonts w:cs="Arial"/>
          <w:sz w:val="22"/>
        </w:rPr>
        <w:t>wystąpień</w:t>
      </w:r>
      <w:r w:rsidRPr="000746AE">
        <w:rPr>
          <w:rFonts w:cs="Arial"/>
          <w:sz w:val="22"/>
        </w:rPr>
        <w:t xml:space="preserve"> miękkic</w:t>
      </w:r>
      <w:r w:rsidR="001C4BDE">
        <w:rPr>
          <w:rFonts w:cs="Arial"/>
          <w:sz w:val="22"/>
        </w:rPr>
        <w:t>h</w:t>
      </w:r>
      <w:r w:rsidR="00276FE3">
        <w:rPr>
          <w:rFonts w:cs="Arial"/>
          <w:sz w:val="22"/>
        </w:rPr>
        <w:t xml:space="preserve"> </w:t>
      </w:r>
      <w:r w:rsidRPr="000746AE">
        <w:rPr>
          <w:sz w:val="22"/>
          <w:lang w:eastAsia="pl-PL"/>
        </w:rPr>
        <w:t xml:space="preserve">przedsiębiorcy są informowani o zauważonych nieprawidłowościach i możliwych konsekwencjach </w:t>
      </w:r>
      <w:r w:rsidR="005B2853">
        <w:rPr>
          <w:sz w:val="22"/>
          <w:lang w:eastAsia="pl-PL"/>
        </w:rPr>
        <w:t>dalszego stosowania takich praktyk</w:t>
      </w:r>
      <w:r w:rsidRPr="000746AE">
        <w:rPr>
          <w:sz w:val="22"/>
          <w:lang w:eastAsia="pl-PL"/>
        </w:rPr>
        <w:t xml:space="preserve">. </w:t>
      </w:r>
      <w:r w:rsidRPr="00052880">
        <w:rPr>
          <w:sz w:val="22"/>
          <w:lang w:eastAsia="pl-PL"/>
        </w:rPr>
        <w:t xml:space="preserve">Występując do </w:t>
      </w:r>
      <w:r w:rsidR="005B2853" w:rsidRPr="00052880">
        <w:rPr>
          <w:rFonts w:cs="Arial"/>
          <w:sz w:val="22"/>
        </w:rPr>
        <w:t>spółki</w:t>
      </w:r>
      <w:r w:rsidRPr="00052880">
        <w:rPr>
          <w:rFonts w:cs="Arial"/>
          <w:sz w:val="22"/>
        </w:rPr>
        <w:t>,</w:t>
      </w:r>
      <w:r w:rsidR="005B2853" w:rsidRPr="00052880">
        <w:rPr>
          <w:rFonts w:cs="Arial"/>
          <w:sz w:val="22"/>
        </w:rPr>
        <w:t xml:space="preserve"> Prezes</w:t>
      </w:r>
      <w:r w:rsidRPr="00052880">
        <w:rPr>
          <w:rFonts w:cs="Arial"/>
          <w:sz w:val="22"/>
        </w:rPr>
        <w:t xml:space="preserve"> UOKiK wskazuje na ryzyko powstania zatorów płatniczych. </w:t>
      </w:r>
      <w:r w:rsidRPr="00052880">
        <w:rPr>
          <w:rFonts w:cs="Arial"/>
          <w:sz w:val="22"/>
          <w:lang w:eastAsia="pl-PL"/>
        </w:rPr>
        <w:t>W</w:t>
      </w:r>
      <w:r w:rsidR="00052880">
        <w:rPr>
          <w:rFonts w:cs="Arial"/>
          <w:sz w:val="22"/>
          <w:lang w:eastAsia="pl-PL"/>
        </w:rPr>
        <w:t> </w:t>
      </w:r>
      <w:r w:rsidRPr="00052880">
        <w:rPr>
          <w:rFonts w:cs="Arial"/>
          <w:sz w:val="22"/>
          <w:lang w:eastAsia="pl-PL"/>
        </w:rPr>
        <w:t xml:space="preserve">ten sposób, w </w:t>
      </w:r>
      <w:r w:rsidR="00052880" w:rsidRPr="00052880">
        <w:rPr>
          <w:rFonts w:cs="Arial"/>
          <w:sz w:val="22"/>
          <w:lang w:eastAsia="pl-PL"/>
        </w:rPr>
        <w:t>lipcu</w:t>
      </w:r>
      <w:r w:rsidRPr="00052880">
        <w:rPr>
          <w:rFonts w:cs="Arial"/>
          <w:sz w:val="22"/>
          <w:lang w:eastAsia="pl-PL"/>
        </w:rPr>
        <w:t xml:space="preserve"> tego roku wystosowano </w:t>
      </w:r>
      <w:r w:rsidR="00052880" w:rsidRPr="00052880">
        <w:rPr>
          <w:rFonts w:cs="Arial"/>
          <w:sz w:val="22"/>
          <w:lang w:eastAsia="pl-PL"/>
        </w:rPr>
        <w:t>22 wystąpienia</w:t>
      </w:r>
      <w:r w:rsidRPr="00052880">
        <w:rPr>
          <w:rFonts w:cs="Arial"/>
          <w:sz w:val="22"/>
          <w:lang w:eastAsia="pl-PL"/>
        </w:rPr>
        <w:t xml:space="preserve">, a od początku roku wysłano ich </w:t>
      </w:r>
      <w:r w:rsidR="001C4F1D">
        <w:rPr>
          <w:rFonts w:cs="Arial"/>
          <w:sz w:val="22"/>
          <w:lang w:eastAsia="pl-PL"/>
        </w:rPr>
        <w:t>blisko</w:t>
      </w:r>
      <w:r w:rsidR="00052880" w:rsidRPr="00052880">
        <w:rPr>
          <w:rFonts w:cs="Arial"/>
          <w:sz w:val="22"/>
          <w:lang w:eastAsia="pl-PL"/>
        </w:rPr>
        <w:t xml:space="preserve"> 130</w:t>
      </w:r>
      <w:r w:rsidRPr="00052880">
        <w:rPr>
          <w:rFonts w:cs="Arial"/>
          <w:sz w:val="22"/>
          <w:lang w:eastAsia="pl-PL"/>
        </w:rPr>
        <w:t xml:space="preserve">. </w:t>
      </w:r>
      <w:r w:rsidRPr="00052880">
        <w:rPr>
          <w:color w:val="000000" w:themeColor="text1"/>
          <w:sz w:val="22"/>
          <w:lang w:eastAsia="pl-PL"/>
        </w:rPr>
        <w:t>Wystąpienia miękkie</w:t>
      </w:r>
      <w:r w:rsidR="00476380">
        <w:rPr>
          <w:bCs/>
          <w:color w:val="000000" w:themeColor="text1"/>
          <w:sz w:val="22"/>
          <w:lang w:eastAsia="pl-PL"/>
        </w:rPr>
        <w:t xml:space="preserve"> </w:t>
      </w:r>
      <w:r w:rsidR="00476380" w:rsidRPr="00476380">
        <w:rPr>
          <w:bCs/>
          <w:color w:val="000000" w:themeColor="text1"/>
          <w:sz w:val="22"/>
          <w:lang w:eastAsia="pl-PL"/>
        </w:rPr>
        <w:t>mobilizują przedsiębiorców do zmiany praktyk i do poprawy dyscypliny płatniczej względem kontrahentów bez potrzeby wszczynania formalnych postępowań</w:t>
      </w:r>
      <w:r w:rsidRPr="00AF47C2">
        <w:rPr>
          <w:color w:val="000000" w:themeColor="text1"/>
          <w:sz w:val="22"/>
          <w:lang w:eastAsia="pl-PL"/>
        </w:rPr>
        <w:t>.</w:t>
      </w:r>
    </w:p>
    <w:p w14:paraId="4038ABCB" w14:textId="77777777" w:rsidR="00DC7CB7" w:rsidRPr="00DC7CB7" w:rsidRDefault="00DC7CB7" w:rsidP="00DC7CB7">
      <w:pPr>
        <w:spacing w:after="240" w:line="360" w:lineRule="auto"/>
        <w:jc w:val="both"/>
        <w:rPr>
          <w:b/>
          <w:color w:val="000000" w:themeColor="text1"/>
          <w:sz w:val="22"/>
        </w:rPr>
      </w:pPr>
      <w:r w:rsidRPr="00DC7CB7">
        <w:rPr>
          <w:b/>
          <w:color w:val="000000" w:themeColor="text1"/>
          <w:sz w:val="22"/>
        </w:rPr>
        <w:lastRenderedPageBreak/>
        <w:t>Jesteś ofiarą zatorów – zawiadom Prezesa UOKiK</w:t>
      </w:r>
    </w:p>
    <w:p w14:paraId="5923634F" w14:textId="2D900DB2" w:rsidR="00DC7CB7" w:rsidRDefault="00DC7CB7" w:rsidP="00DC7CB7">
      <w:pPr>
        <w:spacing w:after="240" w:line="360" w:lineRule="auto"/>
        <w:jc w:val="both"/>
        <w:rPr>
          <w:color w:val="000000" w:themeColor="text1"/>
          <w:sz w:val="22"/>
        </w:rPr>
      </w:pPr>
      <w:r w:rsidRPr="00DC7CB7">
        <w:rPr>
          <w:color w:val="000000" w:themeColor="text1"/>
          <w:sz w:val="22"/>
        </w:rPr>
        <w:t xml:space="preserve">Obowiązujące przepisy pozwalają na zgłoszenie do Prezesa UOKiK podejrzenia, że dana firma nadmiernie opóźnia się z płatnościami. Takie zawiadomienie musi zawierać cztery elementy: wskazanie przedsiębiorcy, którego dotyczy podejrzenie, opis stanu faktycznego będącego podstawą zawiadomienia, uprawdopodobnienie, że opóźnienia rzeczywiście mają miejsce oraz dane identyfikujące zgłaszającego. Do zgłoszenia należy dołączyć dokumenty, które mogą potwierdzać opóźnienia w płatnościach. </w:t>
      </w:r>
    </w:p>
    <w:p w14:paraId="3DA5C25D" w14:textId="77777777" w:rsidR="00DC7CB7" w:rsidRPr="004560AF" w:rsidRDefault="00DC7CB7" w:rsidP="00DC7CB7">
      <w:pPr>
        <w:shd w:val="clear" w:color="auto" w:fill="FFFFFF"/>
        <w:spacing w:after="240" w:line="360" w:lineRule="auto"/>
        <w:jc w:val="both"/>
        <w:outlineLvl w:val="2"/>
        <w:rPr>
          <w:rFonts w:cs="Arial"/>
          <w:b/>
          <w:color w:val="000000" w:themeColor="text1"/>
          <w:sz w:val="22"/>
          <w:lang w:eastAsia="pl-PL"/>
        </w:rPr>
      </w:pPr>
      <w:r w:rsidRPr="004560AF">
        <w:rPr>
          <w:rFonts w:cs="Arial"/>
          <w:b/>
          <w:bCs/>
          <w:color w:val="000000" w:themeColor="text1"/>
          <w:sz w:val="22"/>
          <w:lang w:eastAsia="pl-PL"/>
        </w:rPr>
        <w:t>Wejdź na stronę poświęconą zatorom płatniczym</w:t>
      </w:r>
    </w:p>
    <w:p w14:paraId="1B1E3C82" w14:textId="77777777" w:rsidR="00733789" w:rsidRPr="00991FD0" w:rsidRDefault="00DC7CB7" w:rsidP="00DC7CB7">
      <w:pPr>
        <w:pStyle w:val="xmsonormal"/>
        <w:spacing w:before="0" w:beforeAutospacing="0" w:after="240" w:afterAutospacing="0" w:line="360" w:lineRule="auto"/>
        <w:jc w:val="both"/>
        <w:rPr>
          <w:rFonts w:ascii="Trebuchet MS" w:hAnsi="Trebuchet MS"/>
          <w:sz w:val="22"/>
          <w:szCs w:val="22"/>
        </w:rPr>
      </w:pPr>
      <w:r w:rsidRPr="00DC7CB7">
        <w:rPr>
          <w:rFonts w:ascii="Trebuchet MS" w:hAnsi="Trebuchet MS" w:cs="Arial"/>
          <w:color w:val="000000" w:themeColor="text1"/>
          <w:sz w:val="22"/>
          <w:szCs w:val="22"/>
        </w:rPr>
        <w:t>Czym są zatory płatnicze, kiedy może zająć się nimi Prezes Urzędu, jak można zgłosić przedsiębiorcę nie wywiązującego się z zobowiązań i kto może to zrobić? Odpowiedzi na te i wiele innych pytań znajdziesz na stronie </w:t>
      </w:r>
      <w:hyperlink r:id="rId9" w:history="1">
        <w:r w:rsidRPr="00DC7CB7">
          <w:rPr>
            <w:rFonts w:ascii="Trebuchet MS" w:hAnsi="Trebuchet MS" w:cs="Arial"/>
            <w:color w:val="000000" w:themeColor="text1"/>
            <w:sz w:val="22"/>
            <w:szCs w:val="22"/>
            <w:u w:val="single"/>
          </w:rPr>
          <w:t>https://uokik.gov.pl/zatory-platnicze</w:t>
        </w:r>
      </w:hyperlink>
    </w:p>
    <w:sectPr w:rsidR="00733789" w:rsidRPr="00991FD0" w:rsidSect="003742FC">
      <w:headerReference w:type="default" r:id="rId10"/>
      <w:footerReference w:type="default" r:id="rId11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545CEF" w14:textId="77777777" w:rsidR="00A260FD" w:rsidRDefault="00A260FD">
      <w:r>
        <w:separator/>
      </w:r>
    </w:p>
  </w:endnote>
  <w:endnote w:type="continuationSeparator" w:id="0">
    <w:p w14:paraId="0CEA55E8" w14:textId="77777777" w:rsidR="00A260FD" w:rsidRDefault="00A2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6D3F7E" w14:textId="77777777" w:rsidR="00D51C53" w:rsidRPr="00B512B5" w:rsidRDefault="00D51C53" w:rsidP="002D37B8">
    <w:pPr>
      <w:pStyle w:val="Stopka"/>
      <w:tabs>
        <w:tab w:val="clear" w:pos="9072"/>
        <w:tab w:val="left" w:pos="6589"/>
      </w:tabs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C2B4753" wp14:editId="135BFCDE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7AE80322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TELEFON 22 55 60 246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  <w:r w:rsidR="002D37B8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ab/>
    </w:r>
  </w:p>
  <w:p w14:paraId="5C29929F" w14:textId="77777777" w:rsidR="00D51C53" w:rsidRPr="00B512B5" w:rsidRDefault="00D51C53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  <w:t xml:space="preserve">E-mail: </w:t>
    </w:r>
    <w:hyperlink r:id="rId1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E1E2C5" w14:textId="77777777" w:rsidR="00A260FD" w:rsidRDefault="00A260FD">
      <w:r>
        <w:separator/>
      </w:r>
    </w:p>
  </w:footnote>
  <w:footnote w:type="continuationSeparator" w:id="0">
    <w:p w14:paraId="03BC426C" w14:textId="77777777" w:rsidR="00A260FD" w:rsidRDefault="00A2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0515E" w14:textId="77777777" w:rsidR="00D51C53" w:rsidRDefault="00D51C53" w:rsidP="00D51C53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2E9CDC3A" wp14:editId="52B95CD5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375E5EAC"/>
    <w:styleLink w:val="LFO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1418"/>
        </w:tabs>
        <w:ind w:left="1418" w:hanging="709"/>
      </w:pPr>
    </w:lvl>
    <w:lvl w:ilvl="1">
      <w:start w:val="1"/>
      <w:numFmt w:val="decimal"/>
      <w:pStyle w:val="Listbracket2Salans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pStyle w:val="Listbracket3Salans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pStyle w:val="Listbracket4Salans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decimal"/>
      <w:pStyle w:val="Listbracket1Salans"/>
      <w:lvlText w:val="(%1)"/>
      <w:lvlJc w:val="left"/>
      <w:pPr>
        <w:tabs>
          <w:tab w:val="num" w:pos="1418"/>
        </w:tabs>
        <w:ind w:left="1418" w:hanging="709"/>
      </w:pPr>
      <w:rPr>
        <w:rFonts w:ascii="Garamond" w:hAnsi="Garamond" w:cs="Garamond"/>
        <w:b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4" w15:restartNumberingAfterBreak="0">
    <w:nsid w:val="0821019F"/>
    <w:multiLevelType w:val="hybridMultilevel"/>
    <w:tmpl w:val="67FEDFEE"/>
    <w:lvl w:ilvl="0" w:tplc="3CC2633A">
      <w:start w:val="1"/>
      <w:numFmt w:val="lowerLetter"/>
      <w:lvlText w:val="%1)"/>
      <w:lvlJc w:val="left"/>
      <w:pPr>
        <w:ind w:left="1571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91E00E4"/>
    <w:multiLevelType w:val="hybridMultilevel"/>
    <w:tmpl w:val="5DD8AD44"/>
    <w:lvl w:ilvl="0" w:tplc="904C1D68">
      <w:start w:val="247"/>
      <w:numFmt w:val="decimal"/>
      <w:lvlText w:val="(%1)"/>
      <w:lvlJc w:val="left"/>
      <w:pPr>
        <w:ind w:left="870" w:hanging="51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270238"/>
    <w:multiLevelType w:val="hybridMultilevel"/>
    <w:tmpl w:val="A74CAE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56366"/>
    <w:multiLevelType w:val="hybridMultilevel"/>
    <w:tmpl w:val="44F6F32E"/>
    <w:lvl w:ilvl="0" w:tplc="D04234E4">
      <w:start w:val="1"/>
      <w:numFmt w:val="upperRoman"/>
      <w:pStyle w:val="Wezwanie1"/>
      <w:lvlText w:val="%1."/>
      <w:lvlJc w:val="right"/>
      <w:pPr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58C3176"/>
    <w:multiLevelType w:val="hybridMultilevel"/>
    <w:tmpl w:val="77EADC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E082A"/>
    <w:multiLevelType w:val="multilevel"/>
    <w:tmpl w:val="F4307150"/>
    <w:lvl w:ilvl="0">
      <w:start w:val="1"/>
      <w:numFmt w:val="decimal"/>
      <w:lvlText w:val="%1.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1">
      <w:start w:val="1"/>
      <w:numFmt w:val="lowerLetter"/>
      <w:pStyle w:val="Poziom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lowerRoman"/>
      <w:pStyle w:val="Poziom3"/>
      <w:lvlText w:val="(%3)"/>
      <w:lvlJc w:val="left"/>
      <w:pPr>
        <w:ind w:left="3119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EB17F38"/>
    <w:multiLevelType w:val="hybridMultilevel"/>
    <w:tmpl w:val="CCD24C9A"/>
    <w:lvl w:ilvl="0" w:tplc="08DE82A0">
      <w:start w:val="1"/>
      <w:numFmt w:val="lowerRoman"/>
      <w:lvlText w:val="(%1)"/>
      <w:lvlJc w:val="right"/>
      <w:pPr>
        <w:ind w:left="1985" w:hanging="284"/>
      </w:pPr>
      <w:rPr>
        <w:rFonts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FD3110"/>
    <w:multiLevelType w:val="hybridMultilevel"/>
    <w:tmpl w:val="0532BE10"/>
    <w:lvl w:ilvl="0" w:tplc="5BFC7050"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93AEE"/>
    <w:multiLevelType w:val="multilevel"/>
    <w:tmpl w:val="D9DEAD22"/>
    <w:styleLink w:val="WasnyStyl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4EC7915"/>
    <w:multiLevelType w:val="hybridMultilevel"/>
    <w:tmpl w:val="E2BE463E"/>
    <w:lvl w:ilvl="0" w:tplc="44DCFD80">
      <w:start w:val="1"/>
      <w:numFmt w:val="upperLetter"/>
      <w:pStyle w:val="HEADALT4"/>
      <w:lvlText w:val="(%1)"/>
      <w:lvlJc w:val="left"/>
      <w:pPr>
        <w:ind w:left="851" w:hanging="851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967106"/>
    <w:multiLevelType w:val="hybridMultilevel"/>
    <w:tmpl w:val="65BEC492"/>
    <w:lvl w:ilvl="0" w:tplc="29E21566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785E27"/>
    <w:multiLevelType w:val="hybridMultilevel"/>
    <w:tmpl w:val="99EA27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316C4"/>
    <w:multiLevelType w:val="hybridMultilevel"/>
    <w:tmpl w:val="367486D4"/>
    <w:lvl w:ilvl="0" w:tplc="5BFC7050"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AC58BB"/>
    <w:multiLevelType w:val="hybridMultilevel"/>
    <w:tmpl w:val="74C4EF72"/>
    <w:lvl w:ilvl="0" w:tplc="B2D29BD4">
      <w:start w:val="1"/>
      <w:numFmt w:val="upperRoman"/>
      <w:pStyle w:val="Sentencja"/>
      <w:lvlText w:val="%1."/>
      <w:lvlJc w:val="right"/>
      <w:pPr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9359AF"/>
    <w:multiLevelType w:val="hybridMultilevel"/>
    <w:tmpl w:val="8FE6E2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5828D8"/>
    <w:multiLevelType w:val="hybridMultilevel"/>
    <w:tmpl w:val="5BB0F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B53997"/>
    <w:multiLevelType w:val="hybridMultilevel"/>
    <w:tmpl w:val="332C78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ED1677"/>
    <w:multiLevelType w:val="hybridMultilevel"/>
    <w:tmpl w:val="EC341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C40CBE"/>
    <w:multiLevelType w:val="hybridMultilevel"/>
    <w:tmpl w:val="FCEC899C"/>
    <w:lvl w:ilvl="0" w:tplc="5BFC7050">
      <w:numFmt w:val="bullet"/>
      <w:lvlText w:val="•"/>
      <w:lvlJc w:val="left"/>
      <w:pPr>
        <w:ind w:left="1080" w:hanging="360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819483E"/>
    <w:multiLevelType w:val="hybridMultilevel"/>
    <w:tmpl w:val="5D96ADFC"/>
    <w:lvl w:ilvl="0" w:tplc="5BFC7050">
      <w:numFmt w:val="bullet"/>
      <w:lvlText w:val="•"/>
      <w:lvlJc w:val="left"/>
      <w:pPr>
        <w:ind w:left="1800" w:hanging="360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26" w15:restartNumberingAfterBreak="0">
    <w:nsid w:val="71BB71CB"/>
    <w:multiLevelType w:val="hybridMultilevel"/>
    <w:tmpl w:val="3998FD18"/>
    <w:lvl w:ilvl="0" w:tplc="D9D6A662">
      <w:start w:val="1"/>
      <w:numFmt w:val="decimal"/>
      <w:pStyle w:val="TekstNB2"/>
      <w:lvlText w:val="(%1)"/>
      <w:lvlJc w:val="left"/>
      <w:pPr>
        <w:ind w:left="851" w:hanging="851"/>
      </w:pPr>
      <w:rPr>
        <w:rFonts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1C866DE"/>
    <w:multiLevelType w:val="multilevel"/>
    <w:tmpl w:val="A2DA38A4"/>
    <w:lvl w:ilvl="0">
      <w:start w:val="1"/>
      <w:numFmt w:val="decimal"/>
      <w:pStyle w:val="Pytanie1"/>
      <w:lvlText w:val="%1."/>
      <w:lvlJc w:val="left"/>
      <w:pPr>
        <w:tabs>
          <w:tab w:val="num" w:pos="851"/>
        </w:tabs>
        <w:ind w:left="1418" w:hanging="567"/>
      </w:pPr>
      <w:rPr>
        <w:rFonts w:hint="default"/>
        <w:b/>
      </w:rPr>
    </w:lvl>
    <w:lvl w:ilvl="1">
      <w:start w:val="1"/>
      <w:numFmt w:val="lowerLetter"/>
      <w:pStyle w:val="Pytanie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400658C"/>
    <w:multiLevelType w:val="hybridMultilevel"/>
    <w:tmpl w:val="B3427338"/>
    <w:lvl w:ilvl="0" w:tplc="B22E3C40">
      <w:start w:val="1"/>
      <w:numFmt w:val="lowerRoman"/>
      <w:pStyle w:val="ROM2"/>
      <w:lvlText w:val="(%1)"/>
      <w:lvlJc w:val="right"/>
      <w:pPr>
        <w:ind w:left="2552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71338F"/>
    <w:multiLevelType w:val="hybridMultilevel"/>
    <w:tmpl w:val="A6E2A3A4"/>
    <w:lvl w:ilvl="0" w:tplc="72C2F488">
      <w:start w:val="1"/>
      <w:numFmt w:val="lowerLetter"/>
      <w:pStyle w:val="DowdPKT"/>
      <w:lvlText w:val="%1)"/>
      <w:lvlJc w:val="right"/>
      <w:pPr>
        <w:ind w:left="397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714491"/>
    <w:multiLevelType w:val="hybridMultilevel"/>
    <w:tmpl w:val="4EB263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8D5C70"/>
    <w:multiLevelType w:val="hybridMultilevel"/>
    <w:tmpl w:val="1FDA53B0"/>
    <w:lvl w:ilvl="0" w:tplc="04150017">
      <w:start w:val="1"/>
      <w:numFmt w:val="lowerLetter"/>
      <w:pStyle w:val="PKTABCCAP"/>
      <w:lvlText w:val="%1)"/>
      <w:lvlJc w:val="left"/>
      <w:pPr>
        <w:ind w:left="1701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0"/>
  </w:num>
  <w:num w:numId="3">
    <w:abstractNumId w:val="27"/>
  </w:num>
  <w:num w:numId="4">
    <w:abstractNumId w:val="7"/>
  </w:num>
  <w:num w:numId="5">
    <w:abstractNumId w:val="18"/>
  </w:num>
  <w:num w:numId="6">
    <w:abstractNumId w:val="9"/>
  </w:num>
  <w:num w:numId="7">
    <w:abstractNumId w:val="29"/>
  </w:num>
  <w:num w:numId="8">
    <w:abstractNumId w:val="32"/>
  </w:num>
  <w:num w:numId="9">
    <w:abstractNumId w:val="12"/>
  </w:num>
  <w:num w:numId="10">
    <w:abstractNumId w:val="1"/>
  </w:num>
  <w:num w:numId="11">
    <w:abstractNumId w:val="3"/>
  </w:num>
  <w:num w:numId="12">
    <w:abstractNumId w:val="28"/>
  </w:num>
  <w:num w:numId="13">
    <w:abstractNumId w:val="13"/>
  </w:num>
  <w:num w:numId="14">
    <w:abstractNumId w:val="26"/>
  </w:num>
  <w:num w:numId="15">
    <w:abstractNumId w:val="14"/>
  </w:num>
  <w:num w:numId="16">
    <w:abstractNumId w:val="4"/>
  </w:num>
  <w:num w:numId="17">
    <w:abstractNumId w:val="0"/>
  </w:num>
  <w:num w:numId="18">
    <w:abstractNumId w:val="30"/>
  </w:num>
  <w:num w:numId="19">
    <w:abstractNumId w:val="19"/>
  </w:num>
  <w:num w:numId="20">
    <w:abstractNumId w:val="6"/>
  </w:num>
  <w:num w:numId="21">
    <w:abstractNumId w:val="11"/>
  </w:num>
  <w:num w:numId="22">
    <w:abstractNumId w:val="23"/>
  </w:num>
  <w:num w:numId="23">
    <w:abstractNumId w:val="24"/>
  </w:num>
  <w:num w:numId="24">
    <w:abstractNumId w:val="17"/>
  </w:num>
  <w:num w:numId="25">
    <w:abstractNumId w:val="10"/>
  </w:num>
  <w:num w:numId="26">
    <w:abstractNumId w:val="10"/>
    <w:lvlOverride w:ilvl="0">
      <w:startOverride w:val="1"/>
    </w:lvlOverride>
  </w:num>
  <w:num w:numId="27">
    <w:abstractNumId w:val="16"/>
  </w:num>
  <w:num w:numId="28">
    <w:abstractNumId w:val="22"/>
  </w:num>
  <w:num w:numId="29">
    <w:abstractNumId w:val="22"/>
  </w:num>
  <w:num w:numId="30">
    <w:abstractNumId w:val="5"/>
  </w:num>
  <w:num w:numId="31">
    <w:abstractNumId w:val="15"/>
  </w:num>
  <w:num w:numId="32">
    <w:abstractNumId w:val="31"/>
  </w:num>
  <w:num w:numId="33">
    <w:abstractNumId w:val="8"/>
  </w:num>
  <w:num w:numId="34">
    <w:abstractNumId w:val="20"/>
  </w:num>
  <w:num w:numId="35">
    <w:abstractNumId w:val="2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1CEA"/>
    <w:rsid w:val="00001E73"/>
    <w:rsid w:val="00002034"/>
    <w:rsid w:val="00002C19"/>
    <w:rsid w:val="00005F47"/>
    <w:rsid w:val="0000713A"/>
    <w:rsid w:val="00007E00"/>
    <w:rsid w:val="000116FE"/>
    <w:rsid w:val="00011AF2"/>
    <w:rsid w:val="00011F51"/>
    <w:rsid w:val="0001253E"/>
    <w:rsid w:val="0001385A"/>
    <w:rsid w:val="000153E0"/>
    <w:rsid w:val="000230EB"/>
    <w:rsid w:val="00023634"/>
    <w:rsid w:val="000237FB"/>
    <w:rsid w:val="0002523D"/>
    <w:rsid w:val="00026D3C"/>
    <w:rsid w:val="000302A4"/>
    <w:rsid w:val="00033035"/>
    <w:rsid w:val="0003643C"/>
    <w:rsid w:val="000365AA"/>
    <w:rsid w:val="00040319"/>
    <w:rsid w:val="00042F31"/>
    <w:rsid w:val="00042F96"/>
    <w:rsid w:val="000437BA"/>
    <w:rsid w:val="0004588A"/>
    <w:rsid w:val="00052880"/>
    <w:rsid w:val="000558FC"/>
    <w:rsid w:val="00055B3E"/>
    <w:rsid w:val="00055FF7"/>
    <w:rsid w:val="00056AF4"/>
    <w:rsid w:val="00057488"/>
    <w:rsid w:val="00057763"/>
    <w:rsid w:val="00057CA6"/>
    <w:rsid w:val="00057FC2"/>
    <w:rsid w:val="00061749"/>
    <w:rsid w:val="0006245C"/>
    <w:rsid w:val="00062934"/>
    <w:rsid w:val="00065044"/>
    <w:rsid w:val="000651E9"/>
    <w:rsid w:val="00066FF0"/>
    <w:rsid w:val="00072595"/>
    <w:rsid w:val="00073A74"/>
    <w:rsid w:val="00073AA7"/>
    <w:rsid w:val="000746AE"/>
    <w:rsid w:val="00077C71"/>
    <w:rsid w:val="00080C14"/>
    <w:rsid w:val="00081B8A"/>
    <w:rsid w:val="00090153"/>
    <w:rsid w:val="000920E2"/>
    <w:rsid w:val="000927D7"/>
    <w:rsid w:val="00093EE3"/>
    <w:rsid w:val="00094001"/>
    <w:rsid w:val="00094613"/>
    <w:rsid w:val="00094896"/>
    <w:rsid w:val="00094AC5"/>
    <w:rsid w:val="000A1D68"/>
    <w:rsid w:val="000A4AD7"/>
    <w:rsid w:val="000A6697"/>
    <w:rsid w:val="000A74FA"/>
    <w:rsid w:val="000B07BF"/>
    <w:rsid w:val="000B0834"/>
    <w:rsid w:val="000B0AA6"/>
    <w:rsid w:val="000B0B94"/>
    <w:rsid w:val="000B149D"/>
    <w:rsid w:val="000B1AC5"/>
    <w:rsid w:val="000B3CAE"/>
    <w:rsid w:val="000B436A"/>
    <w:rsid w:val="000B7247"/>
    <w:rsid w:val="000C0542"/>
    <w:rsid w:val="000C0B12"/>
    <w:rsid w:val="000C1211"/>
    <w:rsid w:val="000C1822"/>
    <w:rsid w:val="000C3836"/>
    <w:rsid w:val="000C4F25"/>
    <w:rsid w:val="000D126E"/>
    <w:rsid w:val="000D174F"/>
    <w:rsid w:val="000D202D"/>
    <w:rsid w:val="000D2CAB"/>
    <w:rsid w:val="000D4A1F"/>
    <w:rsid w:val="000D72EC"/>
    <w:rsid w:val="000D7D8C"/>
    <w:rsid w:val="000E092F"/>
    <w:rsid w:val="000E18E0"/>
    <w:rsid w:val="000E2D48"/>
    <w:rsid w:val="000E417F"/>
    <w:rsid w:val="000E4E2E"/>
    <w:rsid w:val="000E6842"/>
    <w:rsid w:val="000E729D"/>
    <w:rsid w:val="000E79FE"/>
    <w:rsid w:val="000E7FD0"/>
    <w:rsid w:val="000F197B"/>
    <w:rsid w:val="000F4784"/>
    <w:rsid w:val="000F6B81"/>
    <w:rsid w:val="00100546"/>
    <w:rsid w:val="00101DDB"/>
    <w:rsid w:val="00101DF3"/>
    <w:rsid w:val="00101EDC"/>
    <w:rsid w:val="00103669"/>
    <w:rsid w:val="0010559C"/>
    <w:rsid w:val="00106F25"/>
    <w:rsid w:val="00107844"/>
    <w:rsid w:val="00110AF9"/>
    <w:rsid w:val="00111067"/>
    <w:rsid w:val="001113A7"/>
    <w:rsid w:val="00111422"/>
    <w:rsid w:val="0011255A"/>
    <w:rsid w:val="00112783"/>
    <w:rsid w:val="00112953"/>
    <w:rsid w:val="001134CD"/>
    <w:rsid w:val="00113784"/>
    <w:rsid w:val="001152D4"/>
    <w:rsid w:val="001176A1"/>
    <w:rsid w:val="00120FBD"/>
    <w:rsid w:val="00121453"/>
    <w:rsid w:val="0012424D"/>
    <w:rsid w:val="00125A13"/>
    <w:rsid w:val="001260AC"/>
    <w:rsid w:val="001265E4"/>
    <w:rsid w:val="00130259"/>
    <w:rsid w:val="00130A58"/>
    <w:rsid w:val="0013159A"/>
    <w:rsid w:val="0013233C"/>
    <w:rsid w:val="00132713"/>
    <w:rsid w:val="00132B05"/>
    <w:rsid w:val="00133470"/>
    <w:rsid w:val="00135455"/>
    <w:rsid w:val="001356A9"/>
    <w:rsid w:val="0013668B"/>
    <w:rsid w:val="00137808"/>
    <w:rsid w:val="001379C0"/>
    <w:rsid w:val="001413C7"/>
    <w:rsid w:val="00143310"/>
    <w:rsid w:val="00144E9C"/>
    <w:rsid w:val="00146089"/>
    <w:rsid w:val="00146F25"/>
    <w:rsid w:val="001530BD"/>
    <w:rsid w:val="00154829"/>
    <w:rsid w:val="00154E54"/>
    <w:rsid w:val="00157E9A"/>
    <w:rsid w:val="00160D77"/>
    <w:rsid w:val="00161094"/>
    <w:rsid w:val="00162B45"/>
    <w:rsid w:val="0016325D"/>
    <w:rsid w:val="00163DF9"/>
    <w:rsid w:val="00165B73"/>
    <w:rsid w:val="00165CD2"/>
    <w:rsid w:val="001666D6"/>
    <w:rsid w:val="00166B5D"/>
    <w:rsid w:val="001675EF"/>
    <w:rsid w:val="0017028A"/>
    <w:rsid w:val="00170A6E"/>
    <w:rsid w:val="00170AF6"/>
    <w:rsid w:val="00171120"/>
    <w:rsid w:val="00172D7D"/>
    <w:rsid w:val="00173806"/>
    <w:rsid w:val="001746FD"/>
    <w:rsid w:val="00174CCD"/>
    <w:rsid w:val="001751B4"/>
    <w:rsid w:val="00175436"/>
    <w:rsid w:val="0018025E"/>
    <w:rsid w:val="00184B86"/>
    <w:rsid w:val="001876CF"/>
    <w:rsid w:val="00190D5A"/>
    <w:rsid w:val="001927F8"/>
    <w:rsid w:val="0019661A"/>
    <w:rsid w:val="00196736"/>
    <w:rsid w:val="001979B5"/>
    <w:rsid w:val="001A1ED7"/>
    <w:rsid w:val="001A39BE"/>
    <w:rsid w:val="001A4982"/>
    <w:rsid w:val="001A4F0E"/>
    <w:rsid w:val="001A5D8E"/>
    <w:rsid w:val="001A5F7C"/>
    <w:rsid w:val="001A6E5B"/>
    <w:rsid w:val="001A7451"/>
    <w:rsid w:val="001B0740"/>
    <w:rsid w:val="001B32AC"/>
    <w:rsid w:val="001B396C"/>
    <w:rsid w:val="001B3A9D"/>
    <w:rsid w:val="001B3F37"/>
    <w:rsid w:val="001B5CFA"/>
    <w:rsid w:val="001B5D11"/>
    <w:rsid w:val="001B752A"/>
    <w:rsid w:val="001C1857"/>
    <w:rsid w:val="001C1FAD"/>
    <w:rsid w:val="001C2528"/>
    <w:rsid w:val="001C4BDE"/>
    <w:rsid w:val="001C4F1D"/>
    <w:rsid w:val="001C598B"/>
    <w:rsid w:val="001C647B"/>
    <w:rsid w:val="001D0836"/>
    <w:rsid w:val="001D1E10"/>
    <w:rsid w:val="001D2FE9"/>
    <w:rsid w:val="001D3725"/>
    <w:rsid w:val="001D5E17"/>
    <w:rsid w:val="001D7B2B"/>
    <w:rsid w:val="001E188E"/>
    <w:rsid w:val="001E1ED5"/>
    <w:rsid w:val="001E2826"/>
    <w:rsid w:val="001E290C"/>
    <w:rsid w:val="001E2FEA"/>
    <w:rsid w:val="001E4AD3"/>
    <w:rsid w:val="001E4F92"/>
    <w:rsid w:val="001E5612"/>
    <w:rsid w:val="001F0D3F"/>
    <w:rsid w:val="001F4A73"/>
    <w:rsid w:val="001F5323"/>
    <w:rsid w:val="001F63E4"/>
    <w:rsid w:val="001F689C"/>
    <w:rsid w:val="00201D9D"/>
    <w:rsid w:val="00205580"/>
    <w:rsid w:val="002066DC"/>
    <w:rsid w:val="00206EC8"/>
    <w:rsid w:val="00206F0B"/>
    <w:rsid w:val="00210493"/>
    <w:rsid w:val="00211A94"/>
    <w:rsid w:val="002139D3"/>
    <w:rsid w:val="002157BB"/>
    <w:rsid w:val="002166FA"/>
    <w:rsid w:val="0022080D"/>
    <w:rsid w:val="00220B6E"/>
    <w:rsid w:val="00221D7E"/>
    <w:rsid w:val="00222162"/>
    <w:rsid w:val="002235A1"/>
    <w:rsid w:val="002243BB"/>
    <w:rsid w:val="0022487C"/>
    <w:rsid w:val="00224FC7"/>
    <w:rsid w:val="002262B5"/>
    <w:rsid w:val="00227ADD"/>
    <w:rsid w:val="00227B40"/>
    <w:rsid w:val="0023138D"/>
    <w:rsid w:val="00231617"/>
    <w:rsid w:val="00231868"/>
    <w:rsid w:val="00235759"/>
    <w:rsid w:val="00240013"/>
    <w:rsid w:val="0024118E"/>
    <w:rsid w:val="00241BAC"/>
    <w:rsid w:val="00242514"/>
    <w:rsid w:val="00243661"/>
    <w:rsid w:val="002449DE"/>
    <w:rsid w:val="00244DBD"/>
    <w:rsid w:val="00245A01"/>
    <w:rsid w:val="002476B4"/>
    <w:rsid w:val="00247D35"/>
    <w:rsid w:val="002508C1"/>
    <w:rsid w:val="00251E26"/>
    <w:rsid w:val="00251F62"/>
    <w:rsid w:val="00252ECE"/>
    <w:rsid w:val="002555F4"/>
    <w:rsid w:val="00257A8E"/>
    <w:rsid w:val="00260382"/>
    <w:rsid w:val="00262E52"/>
    <w:rsid w:val="00265D3F"/>
    <w:rsid w:val="00266082"/>
    <w:rsid w:val="00266CB4"/>
    <w:rsid w:val="00267C94"/>
    <w:rsid w:val="00267DD1"/>
    <w:rsid w:val="00270BEA"/>
    <w:rsid w:val="0027378B"/>
    <w:rsid w:val="002758FF"/>
    <w:rsid w:val="00276FE3"/>
    <w:rsid w:val="00277075"/>
    <w:rsid w:val="002770D4"/>
    <w:rsid w:val="002801AA"/>
    <w:rsid w:val="00280E00"/>
    <w:rsid w:val="00281E95"/>
    <w:rsid w:val="00282B5C"/>
    <w:rsid w:val="00283320"/>
    <w:rsid w:val="00283B4A"/>
    <w:rsid w:val="002864BE"/>
    <w:rsid w:val="00286DD7"/>
    <w:rsid w:val="00286E54"/>
    <w:rsid w:val="00290A34"/>
    <w:rsid w:val="002919BD"/>
    <w:rsid w:val="00293525"/>
    <w:rsid w:val="00295193"/>
    <w:rsid w:val="00295B34"/>
    <w:rsid w:val="00296C47"/>
    <w:rsid w:val="002A0D5D"/>
    <w:rsid w:val="002A5D69"/>
    <w:rsid w:val="002A668E"/>
    <w:rsid w:val="002B1DBF"/>
    <w:rsid w:val="002B1F6E"/>
    <w:rsid w:val="002B4C6B"/>
    <w:rsid w:val="002C0D5D"/>
    <w:rsid w:val="002C361E"/>
    <w:rsid w:val="002C38AD"/>
    <w:rsid w:val="002C4B66"/>
    <w:rsid w:val="002C4FFE"/>
    <w:rsid w:val="002C53CB"/>
    <w:rsid w:val="002C692D"/>
    <w:rsid w:val="002C6ABE"/>
    <w:rsid w:val="002C743A"/>
    <w:rsid w:val="002D37B8"/>
    <w:rsid w:val="002D6830"/>
    <w:rsid w:val="002E19C5"/>
    <w:rsid w:val="002E388C"/>
    <w:rsid w:val="002E4BE8"/>
    <w:rsid w:val="002E5BEF"/>
    <w:rsid w:val="002E691A"/>
    <w:rsid w:val="002F1BF3"/>
    <w:rsid w:val="002F2C49"/>
    <w:rsid w:val="002F4D43"/>
    <w:rsid w:val="002F5879"/>
    <w:rsid w:val="002F727A"/>
    <w:rsid w:val="00300B53"/>
    <w:rsid w:val="003035B9"/>
    <w:rsid w:val="003039AF"/>
    <w:rsid w:val="003056C6"/>
    <w:rsid w:val="0030639A"/>
    <w:rsid w:val="003077B8"/>
    <w:rsid w:val="00310051"/>
    <w:rsid w:val="003108E8"/>
    <w:rsid w:val="00311B14"/>
    <w:rsid w:val="00311ED5"/>
    <w:rsid w:val="00312FBD"/>
    <w:rsid w:val="003138EC"/>
    <w:rsid w:val="00313EBF"/>
    <w:rsid w:val="00314A14"/>
    <w:rsid w:val="003151DB"/>
    <w:rsid w:val="00316291"/>
    <w:rsid w:val="00317B9C"/>
    <w:rsid w:val="00320BC3"/>
    <w:rsid w:val="003210A5"/>
    <w:rsid w:val="00322B40"/>
    <w:rsid w:val="0032426F"/>
    <w:rsid w:val="00324306"/>
    <w:rsid w:val="003278D6"/>
    <w:rsid w:val="003303F0"/>
    <w:rsid w:val="003311C0"/>
    <w:rsid w:val="00331AFF"/>
    <w:rsid w:val="003348EF"/>
    <w:rsid w:val="0034059B"/>
    <w:rsid w:val="00342935"/>
    <w:rsid w:val="00342E23"/>
    <w:rsid w:val="0034670A"/>
    <w:rsid w:val="00346D07"/>
    <w:rsid w:val="003478F3"/>
    <w:rsid w:val="0035019C"/>
    <w:rsid w:val="00360248"/>
    <w:rsid w:val="00360C3B"/>
    <w:rsid w:val="00360C66"/>
    <w:rsid w:val="00361AF0"/>
    <w:rsid w:val="00363F8E"/>
    <w:rsid w:val="00365A67"/>
    <w:rsid w:val="00365C1F"/>
    <w:rsid w:val="00366A46"/>
    <w:rsid w:val="0036734C"/>
    <w:rsid w:val="0037005C"/>
    <w:rsid w:val="003742FC"/>
    <w:rsid w:val="00374442"/>
    <w:rsid w:val="00376E32"/>
    <w:rsid w:val="00376F67"/>
    <w:rsid w:val="00377667"/>
    <w:rsid w:val="00377A0D"/>
    <w:rsid w:val="003806F9"/>
    <w:rsid w:val="0038218F"/>
    <w:rsid w:val="003843AB"/>
    <w:rsid w:val="003849BD"/>
    <w:rsid w:val="00385009"/>
    <w:rsid w:val="003854CA"/>
    <w:rsid w:val="0038677D"/>
    <w:rsid w:val="00390AA6"/>
    <w:rsid w:val="0039154A"/>
    <w:rsid w:val="00391648"/>
    <w:rsid w:val="003916E7"/>
    <w:rsid w:val="00391F20"/>
    <w:rsid w:val="0039217F"/>
    <w:rsid w:val="00394548"/>
    <w:rsid w:val="0039556C"/>
    <w:rsid w:val="00397BC4"/>
    <w:rsid w:val="003A1928"/>
    <w:rsid w:val="003A2B10"/>
    <w:rsid w:val="003A35D6"/>
    <w:rsid w:val="003A4A05"/>
    <w:rsid w:val="003A5547"/>
    <w:rsid w:val="003A5566"/>
    <w:rsid w:val="003A58E7"/>
    <w:rsid w:val="003A70A8"/>
    <w:rsid w:val="003A73BE"/>
    <w:rsid w:val="003A7491"/>
    <w:rsid w:val="003B11E2"/>
    <w:rsid w:val="003B792F"/>
    <w:rsid w:val="003C2DE6"/>
    <w:rsid w:val="003D00E9"/>
    <w:rsid w:val="003D0369"/>
    <w:rsid w:val="003D1479"/>
    <w:rsid w:val="003D22E4"/>
    <w:rsid w:val="003D2F7A"/>
    <w:rsid w:val="003D3FF4"/>
    <w:rsid w:val="003D59D0"/>
    <w:rsid w:val="003D696A"/>
    <w:rsid w:val="003D6FE7"/>
    <w:rsid w:val="003D7161"/>
    <w:rsid w:val="003D7242"/>
    <w:rsid w:val="003D77B6"/>
    <w:rsid w:val="003E0C47"/>
    <w:rsid w:val="003E357F"/>
    <w:rsid w:val="003E3F9D"/>
    <w:rsid w:val="003E40F6"/>
    <w:rsid w:val="003E5F4C"/>
    <w:rsid w:val="003E614D"/>
    <w:rsid w:val="003E69E5"/>
    <w:rsid w:val="003E6CE9"/>
    <w:rsid w:val="003E7AC4"/>
    <w:rsid w:val="003F025B"/>
    <w:rsid w:val="003F1F20"/>
    <w:rsid w:val="003F2C04"/>
    <w:rsid w:val="003F2CC1"/>
    <w:rsid w:val="003F6D16"/>
    <w:rsid w:val="003F76BB"/>
    <w:rsid w:val="004014D7"/>
    <w:rsid w:val="00401C23"/>
    <w:rsid w:val="00404708"/>
    <w:rsid w:val="00405606"/>
    <w:rsid w:val="00406233"/>
    <w:rsid w:val="0040748E"/>
    <w:rsid w:val="00407ED4"/>
    <w:rsid w:val="004110FA"/>
    <w:rsid w:val="00411DA2"/>
    <w:rsid w:val="00412206"/>
    <w:rsid w:val="00413B92"/>
    <w:rsid w:val="00414702"/>
    <w:rsid w:val="00416767"/>
    <w:rsid w:val="0041758D"/>
    <w:rsid w:val="00417C22"/>
    <w:rsid w:val="004238DB"/>
    <w:rsid w:val="00423B87"/>
    <w:rsid w:val="004246F5"/>
    <w:rsid w:val="00425218"/>
    <w:rsid w:val="00425A45"/>
    <w:rsid w:val="00425FF9"/>
    <w:rsid w:val="00426D6F"/>
    <w:rsid w:val="00427E08"/>
    <w:rsid w:val="00427E4D"/>
    <w:rsid w:val="0043055C"/>
    <w:rsid w:val="00431AF3"/>
    <w:rsid w:val="004349BA"/>
    <w:rsid w:val="004351FA"/>
    <w:rsid w:val="0043575C"/>
    <w:rsid w:val="004365C7"/>
    <w:rsid w:val="00441C72"/>
    <w:rsid w:val="004425B7"/>
    <w:rsid w:val="00444A85"/>
    <w:rsid w:val="00444D11"/>
    <w:rsid w:val="004450C8"/>
    <w:rsid w:val="00445594"/>
    <w:rsid w:val="00445609"/>
    <w:rsid w:val="00445960"/>
    <w:rsid w:val="004523FF"/>
    <w:rsid w:val="00452F18"/>
    <w:rsid w:val="0045498B"/>
    <w:rsid w:val="00455D6E"/>
    <w:rsid w:val="004560AF"/>
    <w:rsid w:val="00456983"/>
    <w:rsid w:val="00460C78"/>
    <w:rsid w:val="00462CFA"/>
    <w:rsid w:val="004648AE"/>
    <w:rsid w:val="00464D7B"/>
    <w:rsid w:val="004656A6"/>
    <w:rsid w:val="00465A51"/>
    <w:rsid w:val="00466336"/>
    <w:rsid w:val="00466DCD"/>
    <w:rsid w:val="00471131"/>
    <w:rsid w:val="004717CE"/>
    <w:rsid w:val="00471CFE"/>
    <w:rsid w:val="00471F59"/>
    <w:rsid w:val="00474AFB"/>
    <w:rsid w:val="00476380"/>
    <w:rsid w:val="004778D0"/>
    <w:rsid w:val="00477B8E"/>
    <w:rsid w:val="004809C2"/>
    <w:rsid w:val="00482A95"/>
    <w:rsid w:val="00482B9B"/>
    <w:rsid w:val="00486008"/>
    <w:rsid w:val="00486D03"/>
    <w:rsid w:val="00486DB1"/>
    <w:rsid w:val="00487234"/>
    <w:rsid w:val="004876B3"/>
    <w:rsid w:val="00491101"/>
    <w:rsid w:val="00491165"/>
    <w:rsid w:val="00493B82"/>
    <w:rsid w:val="00493E10"/>
    <w:rsid w:val="00495157"/>
    <w:rsid w:val="004952B9"/>
    <w:rsid w:val="004965B7"/>
    <w:rsid w:val="00496BAE"/>
    <w:rsid w:val="004972E8"/>
    <w:rsid w:val="004976C8"/>
    <w:rsid w:val="004A18E1"/>
    <w:rsid w:val="004A262D"/>
    <w:rsid w:val="004A530B"/>
    <w:rsid w:val="004A57B0"/>
    <w:rsid w:val="004B0AD4"/>
    <w:rsid w:val="004B1B9B"/>
    <w:rsid w:val="004B2DB0"/>
    <w:rsid w:val="004B5A4D"/>
    <w:rsid w:val="004B6F07"/>
    <w:rsid w:val="004B7BA2"/>
    <w:rsid w:val="004C0F9E"/>
    <w:rsid w:val="004C1243"/>
    <w:rsid w:val="004C12A8"/>
    <w:rsid w:val="004C2565"/>
    <w:rsid w:val="004C269D"/>
    <w:rsid w:val="004C4703"/>
    <w:rsid w:val="004C5C26"/>
    <w:rsid w:val="004C6885"/>
    <w:rsid w:val="004C746A"/>
    <w:rsid w:val="004C763F"/>
    <w:rsid w:val="004C777A"/>
    <w:rsid w:val="004D3409"/>
    <w:rsid w:val="004D4B3B"/>
    <w:rsid w:val="004D5489"/>
    <w:rsid w:val="004D7C0E"/>
    <w:rsid w:val="004E12EC"/>
    <w:rsid w:val="004E4535"/>
    <w:rsid w:val="004F1215"/>
    <w:rsid w:val="004F2F97"/>
    <w:rsid w:val="004F6FF3"/>
    <w:rsid w:val="004F74F2"/>
    <w:rsid w:val="004F7E99"/>
    <w:rsid w:val="005003F9"/>
    <w:rsid w:val="005017BB"/>
    <w:rsid w:val="00501F75"/>
    <w:rsid w:val="00502A08"/>
    <w:rsid w:val="0050417B"/>
    <w:rsid w:val="00505372"/>
    <w:rsid w:val="00510F77"/>
    <w:rsid w:val="00511612"/>
    <w:rsid w:val="005133CE"/>
    <w:rsid w:val="005136ED"/>
    <w:rsid w:val="0051598C"/>
    <w:rsid w:val="00516A41"/>
    <w:rsid w:val="00520689"/>
    <w:rsid w:val="00521BA3"/>
    <w:rsid w:val="00521E75"/>
    <w:rsid w:val="00523E0D"/>
    <w:rsid w:val="00525540"/>
    <w:rsid w:val="00525588"/>
    <w:rsid w:val="0052644A"/>
    <w:rsid w:val="0052710E"/>
    <w:rsid w:val="005279BD"/>
    <w:rsid w:val="00527B06"/>
    <w:rsid w:val="00534409"/>
    <w:rsid w:val="00536780"/>
    <w:rsid w:val="0053747E"/>
    <w:rsid w:val="00540372"/>
    <w:rsid w:val="0054103F"/>
    <w:rsid w:val="00541A48"/>
    <w:rsid w:val="005424E7"/>
    <w:rsid w:val="00542E0D"/>
    <w:rsid w:val="0054394D"/>
    <w:rsid w:val="005442FC"/>
    <w:rsid w:val="00545045"/>
    <w:rsid w:val="005455C6"/>
    <w:rsid w:val="0054721B"/>
    <w:rsid w:val="00550AB2"/>
    <w:rsid w:val="00550DE9"/>
    <w:rsid w:val="0055352F"/>
    <w:rsid w:val="00554CF0"/>
    <w:rsid w:val="0055631D"/>
    <w:rsid w:val="0056286E"/>
    <w:rsid w:val="00562A60"/>
    <w:rsid w:val="0056472A"/>
    <w:rsid w:val="00564B0B"/>
    <w:rsid w:val="00566BA8"/>
    <w:rsid w:val="00571060"/>
    <w:rsid w:val="00573ED7"/>
    <w:rsid w:val="00574479"/>
    <w:rsid w:val="005747ED"/>
    <w:rsid w:val="00574F5F"/>
    <w:rsid w:val="00577DB8"/>
    <w:rsid w:val="00582475"/>
    <w:rsid w:val="005842E2"/>
    <w:rsid w:val="00584610"/>
    <w:rsid w:val="0058739F"/>
    <w:rsid w:val="005903FC"/>
    <w:rsid w:val="00590774"/>
    <w:rsid w:val="00591877"/>
    <w:rsid w:val="00591911"/>
    <w:rsid w:val="00593935"/>
    <w:rsid w:val="00595406"/>
    <w:rsid w:val="0059555F"/>
    <w:rsid w:val="0059569A"/>
    <w:rsid w:val="005960B4"/>
    <w:rsid w:val="00596B23"/>
    <w:rsid w:val="005973FD"/>
    <w:rsid w:val="00597C68"/>
    <w:rsid w:val="005A37E7"/>
    <w:rsid w:val="005A382B"/>
    <w:rsid w:val="005A4047"/>
    <w:rsid w:val="005A4ABD"/>
    <w:rsid w:val="005A7310"/>
    <w:rsid w:val="005B2105"/>
    <w:rsid w:val="005B2593"/>
    <w:rsid w:val="005B2853"/>
    <w:rsid w:val="005B5B2F"/>
    <w:rsid w:val="005B6FE6"/>
    <w:rsid w:val="005C013F"/>
    <w:rsid w:val="005C0D39"/>
    <w:rsid w:val="005C2235"/>
    <w:rsid w:val="005C2C93"/>
    <w:rsid w:val="005C317E"/>
    <w:rsid w:val="005C39A4"/>
    <w:rsid w:val="005C50C4"/>
    <w:rsid w:val="005C57D7"/>
    <w:rsid w:val="005C6232"/>
    <w:rsid w:val="005C75CF"/>
    <w:rsid w:val="005D1368"/>
    <w:rsid w:val="005D1465"/>
    <w:rsid w:val="005D4309"/>
    <w:rsid w:val="005D570A"/>
    <w:rsid w:val="005D60F3"/>
    <w:rsid w:val="005D6F7A"/>
    <w:rsid w:val="005E2A1A"/>
    <w:rsid w:val="005E39FF"/>
    <w:rsid w:val="005E3A18"/>
    <w:rsid w:val="005E49B8"/>
    <w:rsid w:val="005E5B88"/>
    <w:rsid w:val="005E6310"/>
    <w:rsid w:val="005E6B1A"/>
    <w:rsid w:val="005E78EE"/>
    <w:rsid w:val="005E7D13"/>
    <w:rsid w:val="005F139F"/>
    <w:rsid w:val="005F176C"/>
    <w:rsid w:val="005F1EBD"/>
    <w:rsid w:val="005F2B28"/>
    <w:rsid w:val="005F2ECE"/>
    <w:rsid w:val="005F50B9"/>
    <w:rsid w:val="005F707D"/>
    <w:rsid w:val="0060130F"/>
    <w:rsid w:val="00602A1B"/>
    <w:rsid w:val="0060421F"/>
    <w:rsid w:val="006063D0"/>
    <w:rsid w:val="00606E32"/>
    <w:rsid w:val="0061020D"/>
    <w:rsid w:val="00612272"/>
    <w:rsid w:val="0061347B"/>
    <w:rsid w:val="00613C45"/>
    <w:rsid w:val="00616EE8"/>
    <w:rsid w:val="00621291"/>
    <w:rsid w:val="006226CE"/>
    <w:rsid w:val="00623E94"/>
    <w:rsid w:val="0062597D"/>
    <w:rsid w:val="006264F5"/>
    <w:rsid w:val="00630F67"/>
    <w:rsid w:val="00633AD3"/>
    <w:rsid w:val="00633D4E"/>
    <w:rsid w:val="00633F31"/>
    <w:rsid w:val="0063526F"/>
    <w:rsid w:val="006355B2"/>
    <w:rsid w:val="00636680"/>
    <w:rsid w:val="00637E86"/>
    <w:rsid w:val="0064116F"/>
    <w:rsid w:val="00641200"/>
    <w:rsid w:val="00641AB6"/>
    <w:rsid w:val="006422DE"/>
    <w:rsid w:val="006439FA"/>
    <w:rsid w:val="0064525C"/>
    <w:rsid w:val="006458F2"/>
    <w:rsid w:val="00645C75"/>
    <w:rsid w:val="0064680A"/>
    <w:rsid w:val="0064682D"/>
    <w:rsid w:val="00647A4B"/>
    <w:rsid w:val="00651383"/>
    <w:rsid w:val="0065356D"/>
    <w:rsid w:val="006545E9"/>
    <w:rsid w:val="00654E55"/>
    <w:rsid w:val="0065736E"/>
    <w:rsid w:val="006618CC"/>
    <w:rsid w:val="00662552"/>
    <w:rsid w:val="00664CFA"/>
    <w:rsid w:val="00665916"/>
    <w:rsid w:val="00666752"/>
    <w:rsid w:val="006671BC"/>
    <w:rsid w:val="006700DA"/>
    <w:rsid w:val="00672A15"/>
    <w:rsid w:val="0067485D"/>
    <w:rsid w:val="0067496E"/>
    <w:rsid w:val="00675FFE"/>
    <w:rsid w:val="0068225D"/>
    <w:rsid w:val="00685919"/>
    <w:rsid w:val="0068740C"/>
    <w:rsid w:val="006878AF"/>
    <w:rsid w:val="006879C4"/>
    <w:rsid w:val="00687BD3"/>
    <w:rsid w:val="00691021"/>
    <w:rsid w:val="00694D2B"/>
    <w:rsid w:val="0069574F"/>
    <w:rsid w:val="00696C29"/>
    <w:rsid w:val="006971C5"/>
    <w:rsid w:val="006A123E"/>
    <w:rsid w:val="006A1872"/>
    <w:rsid w:val="006A2065"/>
    <w:rsid w:val="006A31EC"/>
    <w:rsid w:val="006A3D88"/>
    <w:rsid w:val="006A4082"/>
    <w:rsid w:val="006A4A7A"/>
    <w:rsid w:val="006A7927"/>
    <w:rsid w:val="006A7BDA"/>
    <w:rsid w:val="006A7E43"/>
    <w:rsid w:val="006B055F"/>
    <w:rsid w:val="006B0848"/>
    <w:rsid w:val="006B13F8"/>
    <w:rsid w:val="006B2EE2"/>
    <w:rsid w:val="006B31EF"/>
    <w:rsid w:val="006B37A2"/>
    <w:rsid w:val="006B445B"/>
    <w:rsid w:val="006B5EA3"/>
    <w:rsid w:val="006B733D"/>
    <w:rsid w:val="006B7743"/>
    <w:rsid w:val="006C07FC"/>
    <w:rsid w:val="006C0C43"/>
    <w:rsid w:val="006C3365"/>
    <w:rsid w:val="006C34AE"/>
    <w:rsid w:val="006C67AF"/>
    <w:rsid w:val="006C74BC"/>
    <w:rsid w:val="006C7BD3"/>
    <w:rsid w:val="006D10AB"/>
    <w:rsid w:val="006D3DC5"/>
    <w:rsid w:val="006E169E"/>
    <w:rsid w:val="006E2372"/>
    <w:rsid w:val="006E283E"/>
    <w:rsid w:val="006E28F5"/>
    <w:rsid w:val="006E2D45"/>
    <w:rsid w:val="006E38D6"/>
    <w:rsid w:val="006E559F"/>
    <w:rsid w:val="006E65FE"/>
    <w:rsid w:val="006E76B0"/>
    <w:rsid w:val="006E7D59"/>
    <w:rsid w:val="006F143B"/>
    <w:rsid w:val="006F2223"/>
    <w:rsid w:val="006F3450"/>
    <w:rsid w:val="006F34F2"/>
    <w:rsid w:val="006F42B0"/>
    <w:rsid w:val="006F7D7F"/>
    <w:rsid w:val="007039EC"/>
    <w:rsid w:val="007067CE"/>
    <w:rsid w:val="00710AF9"/>
    <w:rsid w:val="00712A68"/>
    <w:rsid w:val="00713C47"/>
    <w:rsid w:val="00713FF0"/>
    <w:rsid w:val="0071572D"/>
    <w:rsid w:val="007157BA"/>
    <w:rsid w:val="007169F9"/>
    <w:rsid w:val="00716B89"/>
    <w:rsid w:val="007174A6"/>
    <w:rsid w:val="007175DE"/>
    <w:rsid w:val="00720ECD"/>
    <w:rsid w:val="00721BC0"/>
    <w:rsid w:val="007224B3"/>
    <w:rsid w:val="007228AF"/>
    <w:rsid w:val="00722D54"/>
    <w:rsid w:val="007234F9"/>
    <w:rsid w:val="0072598A"/>
    <w:rsid w:val="00730183"/>
    <w:rsid w:val="00730B76"/>
    <w:rsid w:val="00731303"/>
    <w:rsid w:val="00733789"/>
    <w:rsid w:val="007361FD"/>
    <w:rsid w:val="00737BBC"/>
    <w:rsid w:val="0074019E"/>
    <w:rsid w:val="007402E0"/>
    <w:rsid w:val="007413EA"/>
    <w:rsid w:val="00741E5A"/>
    <w:rsid w:val="007446A5"/>
    <w:rsid w:val="0074489D"/>
    <w:rsid w:val="00744CF7"/>
    <w:rsid w:val="00745348"/>
    <w:rsid w:val="00746549"/>
    <w:rsid w:val="007476CF"/>
    <w:rsid w:val="00747E5A"/>
    <w:rsid w:val="00750E6E"/>
    <w:rsid w:val="007514AD"/>
    <w:rsid w:val="007527F1"/>
    <w:rsid w:val="00754730"/>
    <w:rsid w:val="00754BE0"/>
    <w:rsid w:val="0075524D"/>
    <w:rsid w:val="007560B0"/>
    <w:rsid w:val="0076061A"/>
    <w:rsid w:val="007627D7"/>
    <w:rsid w:val="00762C72"/>
    <w:rsid w:val="00763463"/>
    <w:rsid w:val="00765030"/>
    <w:rsid w:val="007711C0"/>
    <w:rsid w:val="00772284"/>
    <w:rsid w:val="00773E0F"/>
    <w:rsid w:val="0077414D"/>
    <w:rsid w:val="0077521F"/>
    <w:rsid w:val="00776C4F"/>
    <w:rsid w:val="00777D29"/>
    <w:rsid w:val="00781971"/>
    <w:rsid w:val="007836A0"/>
    <w:rsid w:val="007838E4"/>
    <w:rsid w:val="0078447F"/>
    <w:rsid w:val="007846DC"/>
    <w:rsid w:val="00785D30"/>
    <w:rsid w:val="00787616"/>
    <w:rsid w:val="00790F42"/>
    <w:rsid w:val="0079108F"/>
    <w:rsid w:val="007916A8"/>
    <w:rsid w:val="00794699"/>
    <w:rsid w:val="007948EF"/>
    <w:rsid w:val="0079556C"/>
    <w:rsid w:val="00795978"/>
    <w:rsid w:val="00796C41"/>
    <w:rsid w:val="007A19D8"/>
    <w:rsid w:val="007A3A49"/>
    <w:rsid w:val="007A5A6F"/>
    <w:rsid w:val="007B00AA"/>
    <w:rsid w:val="007B18E7"/>
    <w:rsid w:val="007B1A01"/>
    <w:rsid w:val="007B3159"/>
    <w:rsid w:val="007B492C"/>
    <w:rsid w:val="007C1B0B"/>
    <w:rsid w:val="007C53A0"/>
    <w:rsid w:val="007C5CD3"/>
    <w:rsid w:val="007C7953"/>
    <w:rsid w:val="007D15E3"/>
    <w:rsid w:val="007D216F"/>
    <w:rsid w:val="007D268A"/>
    <w:rsid w:val="007D2A1A"/>
    <w:rsid w:val="007E109D"/>
    <w:rsid w:val="007E1C0B"/>
    <w:rsid w:val="007E280D"/>
    <w:rsid w:val="007E36E4"/>
    <w:rsid w:val="007E6EF3"/>
    <w:rsid w:val="007E743F"/>
    <w:rsid w:val="007E7ECD"/>
    <w:rsid w:val="007F08D2"/>
    <w:rsid w:val="007F0ACE"/>
    <w:rsid w:val="007F0AD9"/>
    <w:rsid w:val="007F0E7B"/>
    <w:rsid w:val="007F46F9"/>
    <w:rsid w:val="007F777B"/>
    <w:rsid w:val="00800F0E"/>
    <w:rsid w:val="0080296B"/>
    <w:rsid w:val="00804024"/>
    <w:rsid w:val="008075EB"/>
    <w:rsid w:val="0081013A"/>
    <w:rsid w:val="00810225"/>
    <w:rsid w:val="00813C2C"/>
    <w:rsid w:val="00813DDD"/>
    <w:rsid w:val="00814280"/>
    <w:rsid w:val="00814355"/>
    <w:rsid w:val="00815806"/>
    <w:rsid w:val="0081753E"/>
    <w:rsid w:val="00821B08"/>
    <w:rsid w:val="0082248B"/>
    <w:rsid w:val="0082343F"/>
    <w:rsid w:val="008249A8"/>
    <w:rsid w:val="008337C0"/>
    <w:rsid w:val="00835121"/>
    <w:rsid w:val="008442F8"/>
    <w:rsid w:val="00845609"/>
    <w:rsid w:val="008457D0"/>
    <w:rsid w:val="008474B0"/>
    <w:rsid w:val="0085010E"/>
    <w:rsid w:val="00851BF2"/>
    <w:rsid w:val="00854344"/>
    <w:rsid w:val="0085454F"/>
    <w:rsid w:val="00854DE9"/>
    <w:rsid w:val="0085564F"/>
    <w:rsid w:val="00860FF2"/>
    <w:rsid w:val="00866972"/>
    <w:rsid w:val="0086736F"/>
    <w:rsid w:val="0087084F"/>
    <w:rsid w:val="00872388"/>
    <w:rsid w:val="0087354F"/>
    <w:rsid w:val="00875853"/>
    <w:rsid w:val="00877A14"/>
    <w:rsid w:val="00880597"/>
    <w:rsid w:val="00882D42"/>
    <w:rsid w:val="00883B1C"/>
    <w:rsid w:val="00884CB6"/>
    <w:rsid w:val="008859F4"/>
    <w:rsid w:val="008903F4"/>
    <w:rsid w:val="00893074"/>
    <w:rsid w:val="0089401F"/>
    <w:rsid w:val="00896985"/>
    <w:rsid w:val="00897001"/>
    <w:rsid w:val="00897101"/>
    <w:rsid w:val="00897547"/>
    <w:rsid w:val="00897717"/>
    <w:rsid w:val="008A2149"/>
    <w:rsid w:val="008B0995"/>
    <w:rsid w:val="008B0DEF"/>
    <w:rsid w:val="008B11F5"/>
    <w:rsid w:val="008B121F"/>
    <w:rsid w:val="008B1A3D"/>
    <w:rsid w:val="008B22C8"/>
    <w:rsid w:val="008B35E8"/>
    <w:rsid w:val="008B60B2"/>
    <w:rsid w:val="008B7629"/>
    <w:rsid w:val="008B7D67"/>
    <w:rsid w:val="008C1060"/>
    <w:rsid w:val="008C2DAB"/>
    <w:rsid w:val="008C4373"/>
    <w:rsid w:val="008C53D0"/>
    <w:rsid w:val="008C5DF2"/>
    <w:rsid w:val="008C69B8"/>
    <w:rsid w:val="008C6D12"/>
    <w:rsid w:val="008C70D3"/>
    <w:rsid w:val="008C765D"/>
    <w:rsid w:val="008C7CF7"/>
    <w:rsid w:val="008D0678"/>
    <w:rsid w:val="008D0691"/>
    <w:rsid w:val="008D0DD4"/>
    <w:rsid w:val="008D1118"/>
    <w:rsid w:val="008D17FC"/>
    <w:rsid w:val="008D49C6"/>
    <w:rsid w:val="008D527A"/>
    <w:rsid w:val="008D56DA"/>
    <w:rsid w:val="008D5771"/>
    <w:rsid w:val="008D59FC"/>
    <w:rsid w:val="008D6467"/>
    <w:rsid w:val="008D70C3"/>
    <w:rsid w:val="008D7537"/>
    <w:rsid w:val="008E0A3F"/>
    <w:rsid w:val="008E4998"/>
    <w:rsid w:val="008E6BE9"/>
    <w:rsid w:val="008E6F18"/>
    <w:rsid w:val="008E7610"/>
    <w:rsid w:val="008E7693"/>
    <w:rsid w:val="008F12D4"/>
    <w:rsid w:val="008F170B"/>
    <w:rsid w:val="008F28A4"/>
    <w:rsid w:val="008F472E"/>
    <w:rsid w:val="008F4BEE"/>
    <w:rsid w:val="008F5AF1"/>
    <w:rsid w:val="008F6D98"/>
    <w:rsid w:val="008F7562"/>
    <w:rsid w:val="009016F6"/>
    <w:rsid w:val="0090190A"/>
    <w:rsid w:val="00902556"/>
    <w:rsid w:val="0090338C"/>
    <w:rsid w:val="009053E8"/>
    <w:rsid w:val="00907AAF"/>
    <w:rsid w:val="0091048E"/>
    <w:rsid w:val="00910EA2"/>
    <w:rsid w:val="00911C92"/>
    <w:rsid w:val="00911E7B"/>
    <w:rsid w:val="009141E8"/>
    <w:rsid w:val="00920076"/>
    <w:rsid w:val="009206BF"/>
    <w:rsid w:val="00920FAF"/>
    <w:rsid w:val="00923FDD"/>
    <w:rsid w:val="00924ABC"/>
    <w:rsid w:val="00924EA2"/>
    <w:rsid w:val="009251EB"/>
    <w:rsid w:val="0092697F"/>
    <w:rsid w:val="00926E08"/>
    <w:rsid w:val="00927EBB"/>
    <w:rsid w:val="009302B8"/>
    <w:rsid w:val="009339EB"/>
    <w:rsid w:val="0093514A"/>
    <w:rsid w:val="00935F35"/>
    <w:rsid w:val="00935FBF"/>
    <w:rsid w:val="009361BF"/>
    <w:rsid w:val="00937288"/>
    <w:rsid w:val="009377E7"/>
    <w:rsid w:val="0094093B"/>
    <w:rsid w:val="00940E8F"/>
    <w:rsid w:val="00941EF6"/>
    <w:rsid w:val="00942AD3"/>
    <w:rsid w:val="00942F20"/>
    <w:rsid w:val="0094300F"/>
    <w:rsid w:val="00944748"/>
    <w:rsid w:val="00945051"/>
    <w:rsid w:val="009457F4"/>
    <w:rsid w:val="00946DA3"/>
    <w:rsid w:val="00947E0C"/>
    <w:rsid w:val="00952D70"/>
    <w:rsid w:val="0095309C"/>
    <w:rsid w:val="0095493D"/>
    <w:rsid w:val="00955696"/>
    <w:rsid w:val="00963332"/>
    <w:rsid w:val="009652F2"/>
    <w:rsid w:val="0096538D"/>
    <w:rsid w:val="009667C0"/>
    <w:rsid w:val="00967369"/>
    <w:rsid w:val="009678E2"/>
    <w:rsid w:val="00967EF0"/>
    <w:rsid w:val="009700D7"/>
    <w:rsid w:val="00971388"/>
    <w:rsid w:val="009719ED"/>
    <w:rsid w:val="009749C6"/>
    <w:rsid w:val="00975169"/>
    <w:rsid w:val="0097668E"/>
    <w:rsid w:val="009766FD"/>
    <w:rsid w:val="009768A6"/>
    <w:rsid w:val="00986702"/>
    <w:rsid w:val="00986C37"/>
    <w:rsid w:val="00987D1C"/>
    <w:rsid w:val="00987FB5"/>
    <w:rsid w:val="00991FD0"/>
    <w:rsid w:val="00992D84"/>
    <w:rsid w:val="00993D3F"/>
    <w:rsid w:val="009940A9"/>
    <w:rsid w:val="00996645"/>
    <w:rsid w:val="00996E8A"/>
    <w:rsid w:val="00997528"/>
    <w:rsid w:val="0099796A"/>
    <w:rsid w:val="009A1A25"/>
    <w:rsid w:val="009A1C3A"/>
    <w:rsid w:val="009A2205"/>
    <w:rsid w:val="009A24E7"/>
    <w:rsid w:val="009A2A91"/>
    <w:rsid w:val="009A34CA"/>
    <w:rsid w:val="009A4312"/>
    <w:rsid w:val="009A5818"/>
    <w:rsid w:val="009A65FE"/>
    <w:rsid w:val="009B1A00"/>
    <w:rsid w:val="009B3A9E"/>
    <w:rsid w:val="009B5E2B"/>
    <w:rsid w:val="009C1346"/>
    <w:rsid w:val="009C140F"/>
    <w:rsid w:val="009C42EF"/>
    <w:rsid w:val="009C5301"/>
    <w:rsid w:val="009C5E2B"/>
    <w:rsid w:val="009C675D"/>
    <w:rsid w:val="009C7134"/>
    <w:rsid w:val="009C740B"/>
    <w:rsid w:val="009D05C8"/>
    <w:rsid w:val="009D1F38"/>
    <w:rsid w:val="009D2015"/>
    <w:rsid w:val="009D2A37"/>
    <w:rsid w:val="009D3AC9"/>
    <w:rsid w:val="009D48C5"/>
    <w:rsid w:val="009D596A"/>
    <w:rsid w:val="009D5AB5"/>
    <w:rsid w:val="009D67D8"/>
    <w:rsid w:val="009E0518"/>
    <w:rsid w:val="009E2CA0"/>
    <w:rsid w:val="009E313A"/>
    <w:rsid w:val="009E3C0B"/>
    <w:rsid w:val="009E5A49"/>
    <w:rsid w:val="009F4A45"/>
    <w:rsid w:val="009F5DC0"/>
    <w:rsid w:val="009F670A"/>
    <w:rsid w:val="00A02B17"/>
    <w:rsid w:val="00A02D39"/>
    <w:rsid w:val="00A03921"/>
    <w:rsid w:val="00A0475C"/>
    <w:rsid w:val="00A05CAE"/>
    <w:rsid w:val="00A06F6F"/>
    <w:rsid w:val="00A116C6"/>
    <w:rsid w:val="00A11885"/>
    <w:rsid w:val="00A11F5B"/>
    <w:rsid w:val="00A13244"/>
    <w:rsid w:val="00A15117"/>
    <w:rsid w:val="00A15933"/>
    <w:rsid w:val="00A15CE2"/>
    <w:rsid w:val="00A169F5"/>
    <w:rsid w:val="00A217E3"/>
    <w:rsid w:val="00A219BC"/>
    <w:rsid w:val="00A239AA"/>
    <w:rsid w:val="00A23C4F"/>
    <w:rsid w:val="00A23D67"/>
    <w:rsid w:val="00A23EC8"/>
    <w:rsid w:val="00A25513"/>
    <w:rsid w:val="00A260FD"/>
    <w:rsid w:val="00A27CC5"/>
    <w:rsid w:val="00A27ED1"/>
    <w:rsid w:val="00A30763"/>
    <w:rsid w:val="00A31DB2"/>
    <w:rsid w:val="00A3353E"/>
    <w:rsid w:val="00A33DE6"/>
    <w:rsid w:val="00A351C5"/>
    <w:rsid w:val="00A35329"/>
    <w:rsid w:val="00A36996"/>
    <w:rsid w:val="00A41249"/>
    <w:rsid w:val="00A432FF"/>
    <w:rsid w:val="00A439E8"/>
    <w:rsid w:val="00A43D8E"/>
    <w:rsid w:val="00A45753"/>
    <w:rsid w:val="00A47604"/>
    <w:rsid w:val="00A47CFE"/>
    <w:rsid w:val="00A51CBE"/>
    <w:rsid w:val="00A526E5"/>
    <w:rsid w:val="00A53423"/>
    <w:rsid w:val="00A53874"/>
    <w:rsid w:val="00A560C5"/>
    <w:rsid w:val="00A5646F"/>
    <w:rsid w:val="00A617FC"/>
    <w:rsid w:val="00A62659"/>
    <w:rsid w:val="00A63D93"/>
    <w:rsid w:val="00A64FB5"/>
    <w:rsid w:val="00A6532D"/>
    <w:rsid w:val="00A65F20"/>
    <w:rsid w:val="00A66162"/>
    <w:rsid w:val="00A6663D"/>
    <w:rsid w:val="00A67024"/>
    <w:rsid w:val="00A67277"/>
    <w:rsid w:val="00A727FE"/>
    <w:rsid w:val="00A75E4E"/>
    <w:rsid w:val="00A76293"/>
    <w:rsid w:val="00A76C4B"/>
    <w:rsid w:val="00A77DA2"/>
    <w:rsid w:val="00A8048E"/>
    <w:rsid w:val="00A83DEB"/>
    <w:rsid w:val="00A84763"/>
    <w:rsid w:val="00A85AD7"/>
    <w:rsid w:val="00A85D9D"/>
    <w:rsid w:val="00A9088E"/>
    <w:rsid w:val="00A909BC"/>
    <w:rsid w:val="00A90B9D"/>
    <w:rsid w:val="00A92C4C"/>
    <w:rsid w:val="00A93E12"/>
    <w:rsid w:val="00A9489F"/>
    <w:rsid w:val="00A94B63"/>
    <w:rsid w:val="00A94C9B"/>
    <w:rsid w:val="00A9647C"/>
    <w:rsid w:val="00AA0410"/>
    <w:rsid w:val="00AA185D"/>
    <w:rsid w:val="00AA40C9"/>
    <w:rsid w:val="00AA5E85"/>
    <w:rsid w:val="00AA602D"/>
    <w:rsid w:val="00AA68FF"/>
    <w:rsid w:val="00AA7F58"/>
    <w:rsid w:val="00AB0861"/>
    <w:rsid w:val="00AB19ED"/>
    <w:rsid w:val="00AB1E95"/>
    <w:rsid w:val="00AB30DB"/>
    <w:rsid w:val="00AB397A"/>
    <w:rsid w:val="00AB572D"/>
    <w:rsid w:val="00AB6D7A"/>
    <w:rsid w:val="00AC0251"/>
    <w:rsid w:val="00AC194B"/>
    <w:rsid w:val="00AC21A3"/>
    <w:rsid w:val="00AC2764"/>
    <w:rsid w:val="00AC40E4"/>
    <w:rsid w:val="00AC53C1"/>
    <w:rsid w:val="00AC578D"/>
    <w:rsid w:val="00AC5864"/>
    <w:rsid w:val="00AC5A87"/>
    <w:rsid w:val="00AC6525"/>
    <w:rsid w:val="00AC686B"/>
    <w:rsid w:val="00AC6F96"/>
    <w:rsid w:val="00AD14CD"/>
    <w:rsid w:val="00AD1692"/>
    <w:rsid w:val="00AD321E"/>
    <w:rsid w:val="00AD431D"/>
    <w:rsid w:val="00AD45B3"/>
    <w:rsid w:val="00AD5268"/>
    <w:rsid w:val="00AD5AE2"/>
    <w:rsid w:val="00AD73A9"/>
    <w:rsid w:val="00AE0FF8"/>
    <w:rsid w:val="00AE1607"/>
    <w:rsid w:val="00AE2923"/>
    <w:rsid w:val="00AE3021"/>
    <w:rsid w:val="00AE3136"/>
    <w:rsid w:val="00AE3A36"/>
    <w:rsid w:val="00AE4715"/>
    <w:rsid w:val="00AE4D74"/>
    <w:rsid w:val="00AE6FA2"/>
    <w:rsid w:val="00AE7F9D"/>
    <w:rsid w:val="00AF013E"/>
    <w:rsid w:val="00AF0397"/>
    <w:rsid w:val="00AF0979"/>
    <w:rsid w:val="00AF1794"/>
    <w:rsid w:val="00AF4085"/>
    <w:rsid w:val="00AF551A"/>
    <w:rsid w:val="00B0043A"/>
    <w:rsid w:val="00B028F7"/>
    <w:rsid w:val="00B02AEB"/>
    <w:rsid w:val="00B037C1"/>
    <w:rsid w:val="00B05A3A"/>
    <w:rsid w:val="00B075C5"/>
    <w:rsid w:val="00B07948"/>
    <w:rsid w:val="00B07E59"/>
    <w:rsid w:val="00B100C6"/>
    <w:rsid w:val="00B12CD3"/>
    <w:rsid w:val="00B12FAF"/>
    <w:rsid w:val="00B13E5D"/>
    <w:rsid w:val="00B1432E"/>
    <w:rsid w:val="00B156C5"/>
    <w:rsid w:val="00B16BA9"/>
    <w:rsid w:val="00B16C4F"/>
    <w:rsid w:val="00B17717"/>
    <w:rsid w:val="00B20B70"/>
    <w:rsid w:val="00B218B9"/>
    <w:rsid w:val="00B22863"/>
    <w:rsid w:val="00B23160"/>
    <w:rsid w:val="00B2382E"/>
    <w:rsid w:val="00B24F4A"/>
    <w:rsid w:val="00B2590B"/>
    <w:rsid w:val="00B26237"/>
    <w:rsid w:val="00B30951"/>
    <w:rsid w:val="00B30CC1"/>
    <w:rsid w:val="00B30E6F"/>
    <w:rsid w:val="00B3175A"/>
    <w:rsid w:val="00B337FC"/>
    <w:rsid w:val="00B35F26"/>
    <w:rsid w:val="00B36320"/>
    <w:rsid w:val="00B3711A"/>
    <w:rsid w:val="00B37221"/>
    <w:rsid w:val="00B37E67"/>
    <w:rsid w:val="00B40237"/>
    <w:rsid w:val="00B40A86"/>
    <w:rsid w:val="00B41502"/>
    <w:rsid w:val="00B440FE"/>
    <w:rsid w:val="00B479E7"/>
    <w:rsid w:val="00B50A84"/>
    <w:rsid w:val="00B51024"/>
    <w:rsid w:val="00B512B5"/>
    <w:rsid w:val="00B51602"/>
    <w:rsid w:val="00B53461"/>
    <w:rsid w:val="00B540C9"/>
    <w:rsid w:val="00B540DD"/>
    <w:rsid w:val="00B55E1D"/>
    <w:rsid w:val="00B60CD8"/>
    <w:rsid w:val="00B60F9C"/>
    <w:rsid w:val="00B64537"/>
    <w:rsid w:val="00B668E8"/>
    <w:rsid w:val="00B6769E"/>
    <w:rsid w:val="00B71454"/>
    <w:rsid w:val="00B7214A"/>
    <w:rsid w:val="00B72370"/>
    <w:rsid w:val="00B72BCF"/>
    <w:rsid w:val="00B73F22"/>
    <w:rsid w:val="00B74BDF"/>
    <w:rsid w:val="00B74BF7"/>
    <w:rsid w:val="00B75490"/>
    <w:rsid w:val="00B75523"/>
    <w:rsid w:val="00B76643"/>
    <w:rsid w:val="00B76F0D"/>
    <w:rsid w:val="00B76F9A"/>
    <w:rsid w:val="00B774D3"/>
    <w:rsid w:val="00B810B2"/>
    <w:rsid w:val="00B8178E"/>
    <w:rsid w:val="00B827F2"/>
    <w:rsid w:val="00B82E26"/>
    <w:rsid w:val="00B8330B"/>
    <w:rsid w:val="00B865F1"/>
    <w:rsid w:val="00B86612"/>
    <w:rsid w:val="00B87195"/>
    <w:rsid w:val="00B92C73"/>
    <w:rsid w:val="00B9355B"/>
    <w:rsid w:val="00B95999"/>
    <w:rsid w:val="00B9617F"/>
    <w:rsid w:val="00BA110A"/>
    <w:rsid w:val="00BA2505"/>
    <w:rsid w:val="00BA26F7"/>
    <w:rsid w:val="00BA47B8"/>
    <w:rsid w:val="00BA7398"/>
    <w:rsid w:val="00BA76A0"/>
    <w:rsid w:val="00BA79F0"/>
    <w:rsid w:val="00BB3098"/>
    <w:rsid w:val="00BB5068"/>
    <w:rsid w:val="00BB562E"/>
    <w:rsid w:val="00BB5A9A"/>
    <w:rsid w:val="00BB6957"/>
    <w:rsid w:val="00BB72A0"/>
    <w:rsid w:val="00BB7AE8"/>
    <w:rsid w:val="00BC2BCB"/>
    <w:rsid w:val="00BC3DDD"/>
    <w:rsid w:val="00BC55A3"/>
    <w:rsid w:val="00BC58B9"/>
    <w:rsid w:val="00BC5F56"/>
    <w:rsid w:val="00BC7E2A"/>
    <w:rsid w:val="00BC7F0A"/>
    <w:rsid w:val="00BD0007"/>
    <w:rsid w:val="00BD01A6"/>
    <w:rsid w:val="00BD044B"/>
    <w:rsid w:val="00BD0481"/>
    <w:rsid w:val="00BD1C13"/>
    <w:rsid w:val="00BD4447"/>
    <w:rsid w:val="00BD4ED1"/>
    <w:rsid w:val="00BD61B7"/>
    <w:rsid w:val="00BE1580"/>
    <w:rsid w:val="00BE1935"/>
    <w:rsid w:val="00BE2623"/>
    <w:rsid w:val="00BE29F4"/>
    <w:rsid w:val="00BE3626"/>
    <w:rsid w:val="00BE3923"/>
    <w:rsid w:val="00BE4BF0"/>
    <w:rsid w:val="00BE596D"/>
    <w:rsid w:val="00BE5EE5"/>
    <w:rsid w:val="00BE60F8"/>
    <w:rsid w:val="00BE68EE"/>
    <w:rsid w:val="00BE7F63"/>
    <w:rsid w:val="00BF04A6"/>
    <w:rsid w:val="00BF0A7C"/>
    <w:rsid w:val="00BF3C20"/>
    <w:rsid w:val="00BF45FB"/>
    <w:rsid w:val="00BF4AD6"/>
    <w:rsid w:val="00BF70C7"/>
    <w:rsid w:val="00BF7EA7"/>
    <w:rsid w:val="00C010FD"/>
    <w:rsid w:val="00C0388B"/>
    <w:rsid w:val="00C06A2F"/>
    <w:rsid w:val="00C123B1"/>
    <w:rsid w:val="00C1282A"/>
    <w:rsid w:val="00C12A59"/>
    <w:rsid w:val="00C12A72"/>
    <w:rsid w:val="00C1426F"/>
    <w:rsid w:val="00C158D4"/>
    <w:rsid w:val="00C204A7"/>
    <w:rsid w:val="00C21071"/>
    <w:rsid w:val="00C231EB"/>
    <w:rsid w:val="00C2398C"/>
    <w:rsid w:val="00C25569"/>
    <w:rsid w:val="00C2607D"/>
    <w:rsid w:val="00C27207"/>
    <w:rsid w:val="00C27366"/>
    <w:rsid w:val="00C307C7"/>
    <w:rsid w:val="00C313E2"/>
    <w:rsid w:val="00C334EB"/>
    <w:rsid w:val="00C34103"/>
    <w:rsid w:val="00C3619D"/>
    <w:rsid w:val="00C36419"/>
    <w:rsid w:val="00C367F5"/>
    <w:rsid w:val="00C414FA"/>
    <w:rsid w:val="00C44041"/>
    <w:rsid w:val="00C44F6E"/>
    <w:rsid w:val="00C51571"/>
    <w:rsid w:val="00C56BFE"/>
    <w:rsid w:val="00C579D2"/>
    <w:rsid w:val="00C61869"/>
    <w:rsid w:val="00C62FE7"/>
    <w:rsid w:val="00C632D8"/>
    <w:rsid w:val="00C63AA8"/>
    <w:rsid w:val="00C64A70"/>
    <w:rsid w:val="00C65544"/>
    <w:rsid w:val="00C655F4"/>
    <w:rsid w:val="00C70096"/>
    <w:rsid w:val="00C704CE"/>
    <w:rsid w:val="00C70C08"/>
    <w:rsid w:val="00C71229"/>
    <w:rsid w:val="00C73695"/>
    <w:rsid w:val="00C75108"/>
    <w:rsid w:val="00C7514F"/>
    <w:rsid w:val="00C758FF"/>
    <w:rsid w:val="00C7783C"/>
    <w:rsid w:val="00C81210"/>
    <w:rsid w:val="00C8265C"/>
    <w:rsid w:val="00C841B6"/>
    <w:rsid w:val="00C85F07"/>
    <w:rsid w:val="00C91986"/>
    <w:rsid w:val="00C9280D"/>
    <w:rsid w:val="00C92989"/>
    <w:rsid w:val="00C96F0F"/>
    <w:rsid w:val="00C978B9"/>
    <w:rsid w:val="00CA06C8"/>
    <w:rsid w:val="00CA11A9"/>
    <w:rsid w:val="00CA1354"/>
    <w:rsid w:val="00CA6292"/>
    <w:rsid w:val="00CA6B58"/>
    <w:rsid w:val="00CA6B5F"/>
    <w:rsid w:val="00CB05D5"/>
    <w:rsid w:val="00CB1AE6"/>
    <w:rsid w:val="00CB2385"/>
    <w:rsid w:val="00CB331E"/>
    <w:rsid w:val="00CB3ED4"/>
    <w:rsid w:val="00CB3F86"/>
    <w:rsid w:val="00CB4090"/>
    <w:rsid w:val="00CB549E"/>
    <w:rsid w:val="00CB574C"/>
    <w:rsid w:val="00CB58F7"/>
    <w:rsid w:val="00CB6569"/>
    <w:rsid w:val="00CB7069"/>
    <w:rsid w:val="00CB78C9"/>
    <w:rsid w:val="00CC06A8"/>
    <w:rsid w:val="00CC16D1"/>
    <w:rsid w:val="00CC17D5"/>
    <w:rsid w:val="00CC2F62"/>
    <w:rsid w:val="00CC38CE"/>
    <w:rsid w:val="00CD033B"/>
    <w:rsid w:val="00CD039E"/>
    <w:rsid w:val="00CD04C2"/>
    <w:rsid w:val="00CD1720"/>
    <w:rsid w:val="00CD28D3"/>
    <w:rsid w:val="00CD2FFC"/>
    <w:rsid w:val="00CD34F0"/>
    <w:rsid w:val="00CD421A"/>
    <w:rsid w:val="00CE0954"/>
    <w:rsid w:val="00CE0D39"/>
    <w:rsid w:val="00CE0F84"/>
    <w:rsid w:val="00CE14F4"/>
    <w:rsid w:val="00CE1978"/>
    <w:rsid w:val="00CE1E6F"/>
    <w:rsid w:val="00CE31B3"/>
    <w:rsid w:val="00CE7644"/>
    <w:rsid w:val="00CF11F7"/>
    <w:rsid w:val="00CF22A5"/>
    <w:rsid w:val="00CF31D5"/>
    <w:rsid w:val="00CF3C75"/>
    <w:rsid w:val="00CF67BF"/>
    <w:rsid w:val="00CF7B2F"/>
    <w:rsid w:val="00D01441"/>
    <w:rsid w:val="00D016F6"/>
    <w:rsid w:val="00D03C15"/>
    <w:rsid w:val="00D06006"/>
    <w:rsid w:val="00D06499"/>
    <w:rsid w:val="00D070A4"/>
    <w:rsid w:val="00D07766"/>
    <w:rsid w:val="00D118BC"/>
    <w:rsid w:val="00D1197D"/>
    <w:rsid w:val="00D1271D"/>
    <w:rsid w:val="00D1323F"/>
    <w:rsid w:val="00D143E5"/>
    <w:rsid w:val="00D17225"/>
    <w:rsid w:val="00D202BA"/>
    <w:rsid w:val="00D20A2B"/>
    <w:rsid w:val="00D2227F"/>
    <w:rsid w:val="00D251AC"/>
    <w:rsid w:val="00D26E40"/>
    <w:rsid w:val="00D27924"/>
    <w:rsid w:val="00D31E1F"/>
    <w:rsid w:val="00D3235F"/>
    <w:rsid w:val="00D339CA"/>
    <w:rsid w:val="00D347CD"/>
    <w:rsid w:val="00D34CA7"/>
    <w:rsid w:val="00D361AC"/>
    <w:rsid w:val="00D369C7"/>
    <w:rsid w:val="00D40519"/>
    <w:rsid w:val="00D4078F"/>
    <w:rsid w:val="00D42C17"/>
    <w:rsid w:val="00D43766"/>
    <w:rsid w:val="00D47CCF"/>
    <w:rsid w:val="00D50975"/>
    <w:rsid w:val="00D519DC"/>
    <w:rsid w:val="00D51C53"/>
    <w:rsid w:val="00D53B12"/>
    <w:rsid w:val="00D548E0"/>
    <w:rsid w:val="00D5568F"/>
    <w:rsid w:val="00D55744"/>
    <w:rsid w:val="00D61625"/>
    <w:rsid w:val="00D62E16"/>
    <w:rsid w:val="00D6336C"/>
    <w:rsid w:val="00D63CE7"/>
    <w:rsid w:val="00D6457B"/>
    <w:rsid w:val="00D645BC"/>
    <w:rsid w:val="00D64EBD"/>
    <w:rsid w:val="00D6518B"/>
    <w:rsid w:val="00D653EE"/>
    <w:rsid w:val="00D65A03"/>
    <w:rsid w:val="00D66DEC"/>
    <w:rsid w:val="00D70A45"/>
    <w:rsid w:val="00D711AD"/>
    <w:rsid w:val="00D71A41"/>
    <w:rsid w:val="00D741B8"/>
    <w:rsid w:val="00D768A4"/>
    <w:rsid w:val="00D806A2"/>
    <w:rsid w:val="00D81134"/>
    <w:rsid w:val="00D839D1"/>
    <w:rsid w:val="00D84108"/>
    <w:rsid w:val="00D841F7"/>
    <w:rsid w:val="00D86742"/>
    <w:rsid w:val="00D86C16"/>
    <w:rsid w:val="00D87864"/>
    <w:rsid w:val="00D9049D"/>
    <w:rsid w:val="00D916EA"/>
    <w:rsid w:val="00D927A9"/>
    <w:rsid w:val="00D92F52"/>
    <w:rsid w:val="00D95BAD"/>
    <w:rsid w:val="00DA0AFC"/>
    <w:rsid w:val="00DA116F"/>
    <w:rsid w:val="00DA1C6B"/>
    <w:rsid w:val="00DA2344"/>
    <w:rsid w:val="00DA3436"/>
    <w:rsid w:val="00DA5F18"/>
    <w:rsid w:val="00DA6ECB"/>
    <w:rsid w:val="00DA753F"/>
    <w:rsid w:val="00DA7B95"/>
    <w:rsid w:val="00DB0E89"/>
    <w:rsid w:val="00DB43E3"/>
    <w:rsid w:val="00DB4D54"/>
    <w:rsid w:val="00DB4FAD"/>
    <w:rsid w:val="00DB5A7E"/>
    <w:rsid w:val="00DC07CC"/>
    <w:rsid w:val="00DC0846"/>
    <w:rsid w:val="00DC182C"/>
    <w:rsid w:val="00DC22E2"/>
    <w:rsid w:val="00DC47A6"/>
    <w:rsid w:val="00DC5754"/>
    <w:rsid w:val="00DC6158"/>
    <w:rsid w:val="00DC7CB7"/>
    <w:rsid w:val="00DD152A"/>
    <w:rsid w:val="00DD2D57"/>
    <w:rsid w:val="00DD34A3"/>
    <w:rsid w:val="00DD6056"/>
    <w:rsid w:val="00DD6AF0"/>
    <w:rsid w:val="00DE068B"/>
    <w:rsid w:val="00DE0AF1"/>
    <w:rsid w:val="00DE2E93"/>
    <w:rsid w:val="00DE329C"/>
    <w:rsid w:val="00DE3CE3"/>
    <w:rsid w:val="00DE655A"/>
    <w:rsid w:val="00DE6A02"/>
    <w:rsid w:val="00DE7C6A"/>
    <w:rsid w:val="00DF0128"/>
    <w:rsid w:val="00DF2857"/>
    <w:rsid w:val="00DF2914"/>
    <w:rsid w:val="00DF2A61"/>
    <w:rsid w:val="00DF2C51"/>
    <w:rsid w:val="00DF3707"/>
    <w:rsid w:val="00DF49AA"/>
    <w:rsid w:val="00DF782B"/>
    <w:rsid w:val="00E01466"/>
    <w:rsid w:val="00E01471"/>
    <w:rsid w:val="00E014B8"/>
    <w:rsid w:val="00E03AEF"/>
    <w:rsid w:val="00E03E73"/>
    <w:rsid w:val="00E03EB3"/>
    <w:rsid w:val="00E04FE4"/>
    <w:rsid w:val="00E06AF6"/>
    <w:rsid w:val="00E06B58"/>
    <w:rsid w:val="00E102DE"/>
    <w:rsid w:val="00E10E39"/>
    <w:rsid w:val="00E11CFC"/>
    <w:rsid w:val="00E121AA"/>
    <w:rsid w:val="00E1322C"/>
    <w:rsid w:val="00E1477D"/>
    <w:rsid w:val="00E1607D"/>
    <w:rsid w:val="00E20ABD"/>
    <w:rsid w:val="00E22BC6"/>
    <w:rsid w:val="00E22D24"/>
    <w:rsid w:val="00E23043"/>
    <w:rsid w:val="00E24825"/>
    <w:rsid w:val="00E24FB2"/>
    <w:rsid w:val="00E261E6"/>
    <w:rsid w:val="00E3562A"/>
    <w:rsid w:val="00E36032"/>
    <w:rsid w:val="00E36C42"/>
    <w:rsid w:val="00E4026A"/>
    <w:rsid w:val="00E40674"/>
    <w:rsid w:val="00E42093"/>
    <w:rsid w:val="00E42A81"/>
    <w:rsid w:val="00E42F81"/>
    <w:rsid w:val="00E4301C"/>
    <w:rsid w:val="00E43A2E"/>
    <w:rsid w:val="00E43ABE"/>
    <w:rsid w:val="00E446D6"/>
    <w:rsid w:val="00E459CF"/>
    <w:rsid w:val="00E45E95"/>
    <w:rsid w:val="00E507A3"/>
    <w:rsid w:val="00E522AD"/>
    <w:rsid w:val="00E55325"/>
    <w:rsid w:val="00E56A3C"/>
    <w:rsid w:val="00E56F53"/>
    <w:rsid w:val="00E57A18"/>
    <w:rsid w:val="00E60E4A"/>
    <w:rsid w:val="00E61631"/>
    <w:rsid w:val="00E61D73"/>
    <w:rsid w:val="00E64103"/>
    <w:rsid w:val="00E677F0"/>
    <w:rsid w:val="00E67929"/>
    <w:rsid w:val="00E70823"/>
    <w:rsid w:val="00E70945"/>
    <w:rsid w:val="00E71EAF"/>
    <w:rsid w:val="00E74DF6"/>
    <w:rsid w:val="00E74FCC"/>
    <w:rsid w:val="00E76A1C"/>
    <w:rsid w:val="00E76CD1"/>
    <w:rsid w:val="00E80CAC"/>
    <w:rsid w:val="00E80D6C"/>
    <w:rsid w:val="00E83415"/>
    <w:rsid w:val="00E83D25"/>
    <w:rsid w:val="00E919AD"/>
    <w:rsid w:val="00E96190"/>
    <w:rsid w:val="00E97015"/>
    <w:rsid w:val="00E97366"/>
    <w:rsid w:val="00EA088E"/>
    <w:rsid w:val="00EA2EAE"/>
    <w:rsid w:val="00EA4003"/>
    <w:rsid w:val="00EA4C9C"/>
    <w:rsid w:val="00EA5928"/>
    <w:rsid w:val="00EB0137"/>
    <w:rsid w:val="00EB16BF"/>
    <w:rsid w:val="00EB242C"/>
    <w:rsid w:val="00EB42D7"/>
    <w:rsid w:val="00EB5EF2"/>
    <w:rsid w:val="00EC069E"/>
    <w:rsid w:val="00EC6401"/>
    <w:rsid w:val="00EC67A3"/>
    <w:rsid w:val="00ED0CE8"/>
    <w:rsid w:val="00ED1E61"/>
    <w:rsid w:val="00ED7A01"/>
    <w:rsid w:val="00ED7FEA"/>
    <w:rsid w:val="00EE40BE"/>
    <w:rsid w:val="00EE4AD8"/>
    <w:rsid w:val="00EE5724"/>
    <w:rsid w:val="00EE5BFF"/>
    <w:rsid w:val="00EE5FDA"/>
    <w:rsid w:val="00EE6E2A"/>
    <w:rsid w:val="00EE717C"/>
    <w:rsid w:val="00EE7913"/>
    <w:rsid w:val="00EF1FFC"/>
    <w:rsid w:val="00EF40D4"/>
    <w:rsid w:val="00EF4900"/>
    <w:rsid w:val="00EF4E88"/>
    <w:rsid w:val="00EF713A"/>
    <w:rsid w:val="00EF716E"/>
    <w:rsid w:val="00F026ED"/>
    <w:rsid w:val="00F03555"/>
    <w:rsid w:val="00F06CD9"/>
    <w:rsid w:val="00F139AC"/>
    <w:rsid w:val="00F13ABB"/>
    <w:rsid w:val="00F14778"/>
    <w:rsid w:val="00F156A3"/>
    <w:rsid w:val="00F16179"/>
    <w:rsid w:val="00F169F3"/>
    <w:rsid w:val="00F17002"/>
    <w:rsid w:val="00F17347"/>
    <w:rsid w:val="00F20D30"/>
    <w:rsid w:val="00F21642"/>
    <w:rsid w:val="00F21EAC"/>
    <w:rsid w:val="00F22A16"/>
    <w:rsid w:val="00F2302B"/>
    <w:rsid w:val="00F23724"/>
    <w:rsid w:val="00F261EA"/>
    <w:rsid w:val="00F267B8"/>
    <w:rsid w:val="00F3134A"/>
    <w:rsid w:val="00F3243D"/>
    <w:rsid w:val="00F3451A"/>
    <w:rsid w:val="00F34A7D"/>
    <w:rsid w:val="00F3544E"/>
    <w:rsid w:val="00F36651"/>
    <w:rsid w:val="00F379BB"/>
    <w:rsid w:val="00F37E7C"/>
    <w:rsid w:val="00F435B8"/>
    <w:rsid w:val="00F447FE"/>
    <w:rsid w:val="00F46601"/>
    <w:rsid w:val="00F467D7"/>
    <w:rsid w:val="00F46D0D"/>
    <w:rsid w:val="00F472AD"/>
    <w:rsid w:val="00F5102A"/>
    <w:rsid w:val="00F533F6"/>
    <w:rsid w:val="00F548E1"/>
    <w:rsid w:val="00F5515E"/>
    <w:rsid w:val="00F5613E"/>
    <w:rsid w:val="00F61EAB"/>
    <w:rsid w:val="00F6254C"/>
    <w:rsid w:val="00F6637B"/>
    <w:rsid w:val="00F66476"/>
    <w:rsid w:val="00F66A1B"/>
    <w:rsid w:val="00F717B4"/>
    <w:rsid w:val="00F74BE2"/>
    <w:rsid w:val="00F74E11"/>
    <w:rsid w:val="00F7591A"/>
    <w:rsid w:val="00F76547"/>
    <w:rsid w:val="00F76B69"/>
    <w:rsid w:val="00F76D97"/>
    <w:rsid w:val="00F76E8F"/>
    <w:rsid w:val="00F774A2"/>
    <w:rsid w:val="00F77BBC"/>
    <w:rsid w:val="00F82844"/>
    <w:rsid w:val="00F83244"/>
    <w:rsid w:val="00F83F38"/>
    <w:rsid w:val="00F861CC"/>
    <w:rsid w:val="00F86737"/>
    <w:rsid w:val="00F87B8D"/>
    <w:rsid w:val="00F9013D"/>
    <w:rsid w:val="00F92986"/>
    <w:rsid w:val="00F92B59"/>
    <w:rsid w:val="00F932D6"/>
    <w:rsid w:val="00F948BC"/>
    <w:rsid w:val="00F949C1"/>
    <w:rsid w:val="00F960CF"/>
    <w:rsid w:val="00F96597"/>
    <w:rsid w:val="00F96821"/>
    <w:rsid w:val="00FA0C90"/>
    <w:rsid w:val="00FA10A3"/>
    <w:rsid w:val="00FA1226"/>
    <w:rsid w:val="00FA62F6"/>
    <w:rsid w:val="00FA78F3"/>
    <w:rsid w:val="00FA7FC1"/>
    <w:rsid w:val="00FB01B4"/>
    <w:rsid w:val="00FB0B06"/>
    <w:rsid w:val="00FB21DE"/>
    <w:rsid w:val="00FB2B6C"/>
    <w:rsid w:val="00FB4A47"/>
    <w:rsid w:val="00FB5627"/>
    <w:rsid w:val="00FB5F2F"/>
    <w:rsid w:val="00FC006A"/>
    <w:rsid w:val="00FC3EE6"/>
    <w:rsid w:val="00FC5908"/>
    <w:rsid w:val="00FC5AC7"/>
    <w:rsid w:val="00FC6E06"/>
    <w:rsid w:val="00FC7B18"/>
    <w:rsid w:val="00FD09D8"/>
    <w:rsid w:val="00FD1954"/>
    <w:rsid w:val="00FD1963"/>
    <w:rsid w:val="00FD27A8"/>
    <w:rsid w:val="00FD468E"/>
    <w:rsid w:val="00FD63A5"/>
    <w:rsid w:val="00FD6909"/>
    <w:rsid w:val="00FD7264"/>
    <w:rsid w:val="00FE07C0"/>
    <w:rsid w:val="00FE1692"/>
    <w:rsid w:val="00FE225F"/>
    <w:rsid w:val="00FE3C6D"/>
    <w:rsid w:val="00FE40A6"/>
    <w:rsid w:val="00FE716D"/>
    <w:rsid w:val="00FF2318"/>
    <w:rsid w:val="00FF60C7"/>
    <w:rsid w:val="00FF61E1"/>
    <w:rsid w:val="00FF6585"/>
    <w:rsid w:val="00FF6E60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64BF67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1">
    <w:name w:val="heading 1"/>
    <w:basedOn w:val="Normalny"/>
    <w:next w:val="Normalny"/>
    <w:link w:val="Nagwek1Znak"/>
    <w:qFormat/>
    <w:rsid w:val="00D51C53"/>
    <w:pPr>
      <w:keepNext/>
      <w:numPr>
        <w:numId w:val="15"/>
      </w:numPr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0"/>
    </w:pPr>
    <w:rPr>
      <w:rFonts w:ascii="Times New Roman" w:hAnsi="Times New Roman"/>
      <w:b/>
      <w:sz w:val="2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1"/>
    </w:pPr>
    <w:rPr>
      <w:rFonts w:ascii="Times New Roman" w:eastAsiaTheme="majorEastAsia" w:hAnsi="Times New Roman" w:cstheme="majorBidi"/>
      <w:b/>
      <w:sz w:val="22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2"/>
    </w:pPr>
    <w:rPr>
      <w:rFonts w:ascii="Times New Roman" w:eastAsiaTheme="majorEastAsia" w:hAnsi="Times New Roman" w:cstheme="majorBidi"/>
      <w:b/>
      <w:sz w:val="22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3"/>
    </w:pPr>
    <w:rPr>
      <w:rFonts w:ascii="Times New Roman" w:hAnsi="Times New Roman"/>
      <w:b/>
      <w:sz w:val="2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4"/>
    </w:pPr>
    <w:rPr>
      <w:rFonts w:ascii="Times New Roman" w:hAnsi="Times New Roman"/>
      <w:b/>
      <w:sz w:val="22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51C53"/>
    <w:pPr>
      <w:overflowPunct w:val="0"/>
      <w:autoSpaceDE w:val="0"/>
      <w:autoSpaceDN w:val="0"/>
      <w:adjustRightInd w:val="0"/>
      <w:spacing w:before="240" w:after="60" w:line="360" w:lineRule="auto"/>
      <w:ind w:left="851" w:hanging="851"/>
      <w:textAlignment w:val="baseline"/>
      <w:outlineLvl w:val="7"/>
    </w:pPr>
    <w:rPr>
      <w:rFonts w:ascii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qFormat/>
    <w:rsid w:val="00A116C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qFormat/>
    <w:rsid w:val="0016325D"/>
    <w:pPr>
      <w:numPr>
        <w:numId w:val="1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aliases w:val="Znak,Tekst przypisu,Footnote Text Char1,Footnote Text Char Char,Fußnotentext Char Char Char,Fußnotentext Char1 Char Char Char,Fußnotentext Char Char Char Char Char,Fußnotentext Char1 Char Char Char Char Char,Podrozdział Znak Znak"/>
    <w:basedOn w:val="Normalny"/>
    <w:link w:val="TekstprzypisudolnegoZnak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aliases w:val="Znak Znak,Tekst przypisu Znak,Footnote Text Char1 Znak,Footnote Text Char Char Znak,Fußnotentext Char Char Char Znak,Fußnotentext Char1 Char Char Char Znak,Fußnotentext Char Char Char Char Char Znak,Podrozdział Znak Znak Znak"/>
    <w:basedOn w:val="Domylnaczcionkaakapitu"/>
    <w:link w:val="Tekstprzypisudolnego"/>
    <w:qFormat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51C53"/>
    <w:rPr>
      <w:rFonts w:ascii="Times New Roman" w:eastAsiaTheme="majorEastAsia" w:hAnsi="Times New Roman" w:cstheme="majorBidi"/>
      <w:b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51C53"/>
    <w:rPr>
      <w:rFonts w:ascii="Times New Roman" w:eastAsiaTheme="majorEastAsia" w:hAnsi="Times New Roman" w:cstheme="majorBidi"/>
      <w:b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D51C53"/>
    <w:rPr>
      <w:rFonts w:asciiTheme="majorHAnsi" w:eastAsiaTheme="majorEastAsia" w:hAnsiTheme="majorHAnsi" w:cstheme="majorBidi"/>
      <w:color w:val="1F4D78" w:themeColor="accent1" w:themeShade="7F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51C53"/>
    <w:rPr>
      <w:rFonts w:asciiTheme="majorHAnsi" w:eastAsiaTheme="majorEastAsia" w:hAnsiTheme="majorHAnsi" w:cstheme="majorBidi"/>
      <w:i/>
      <w:iCs/>
      <w:color w:val="1F4D78" w:themeColor="accent1" w:themeShade="7F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D51C5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D51C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styleId="Numerstrony">
    <w:name w:val="page number"/>
    <w:basedOn w:val="Domylnaczcionkaakapitu"/>
    <w:rsid w:val="00D51C53"/>
  </w:style>
  <w:style w:type="character" w:customStyle="1" w:styleId="Hipercze1">
    <w:name w:val="Hiperłącze1"/>
    <w:rsid w:val="00D51C53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D51C53"/>
    <w:pPr>
      <w:overflowPunct w:val="0"/>
      <w:autoSpaceDE w:val="0"/>
      <w:autoSpaceDN w:val="0"/>
      <w:adjustRightInd w:val="0"/>
      <w:spacing w:before="120" w:after="120" w:line="480" w:lineRule="auto"/>
      <w:ind w:left="283"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51C53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51C53"/>
    <w:pPr>
      <w:spacing w:before="120" w:after="120" w:line="36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1C5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dresat">
    <w:name w:val="Adresat"/>
    <w:basedOn w:val="Normalny"/>
    <w:link w:val="AdresatZnak"/>
    <w:qFormat/>
    <w:rsid w:val="00D51C53"/>
    <w:pPr>
      <w:overflowPunct w:val="0"/>
      <w:autoSpaceDE w:val="0"/>
      <w:autoSpaceDN w:val="0"/>
      <w:adjustRightInd w:val="0"/>
      <w:spacing w:before="1080" w:after="960" w:line="360" w:lineRule="auto"/>
      <w:ind w:left="5670"/>
      <w:contextualSpacing/>
      <w:textAlignment w:val="baseline"/>
    </w:pPr>
    <w:rPr>
      <w:rFonts w:ascii="Times New Roman" w:eastAsia="Calibri" w:hAnsi="Times New Roman"/>
      <w:sz w:val="22"/>
      <w:szCs w:val="24"/>
      <w:lang w:val="x-none" w:eastAsia="x-none"/>
    </w:rPr>
  </w:style>
  <w:style w:type="paragraph" w:customStyle="1" w:styleId="TekstALT">
    <w:name w:val="Tekst_ALT"/>
    <w:basedOn w:val="Normalny"/>
    <w:link w:val="TekstALTZnak"/>
    <w:qFormat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851"/>
      <w:jc w:val="both"/>
      <w:textAlignment w:val="baseline"/>
    </w:pPr>
    <w:rPr>
      <w:rFonts w:ascii="Times New Roman" w:hAnsi="Times New Roman"/>
      <w:sz w:val="22"/>
      <w:szCs w:val="24"/>
      <w:lang w:val="x-none" w:eastAsia="x-none"/>
    </w:rPr>
  </w:style>
  <w:style w:type="character" w:customStyle="1" w:styleId="AdresatZnak">
    <w:name w:val="Adresat Znak"/>
    <w:link w:val="Adresat"/>
    <w:rsid w:val="00D51C53"/>
    <w:rPr>
      <w:rFonts w:ascii="Times New Roman" w:eastAsia="Calibri" w:hAnsi="Times New Roman" w:cs="Times New Roman"/>
      <w:szCs w:val="24"/>
      <w:lang w:val="x-none" w:eastAsia="x-none"/>
    </w:rPr>
  </w:style>
  <w:style w:type="character" w:customStyle="1" w:styleId="Odwoaniedokomentarza2">
    <w:name w:val="Odwołanie do komentarza2"/>
    <w:rsid w:val="00D51C53"/>
    <w:rPr>
      <w:sz w:val="16"/>
      <w:szCs w:val="16"/>
    </w:rPr>
  </w:style>
  <w:style w:type="character" w:customStyle="1" w:styleId="TekstALTZnak">
    <w:name w:val="Tekst_ALT Znak"/>
    <w:link w:val="TekstALT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Wezwanie1">
    <w:name w:val="Wezwanie 1"/>
    <w:basedOn w:val="TekstALT"/>
    <w:link w:val="Wezwanie1Znak"/>
    <w:qFormat/>
    <w:rsid w:val="00D51C53"/>
    <w:pPr>
      <w:numPr>
        <w:numId w:val="4"/>
      </w:numPr>
    </w:pPr>
  </w:style>
  <w:style w:type="character" w:customStyle="1" w:styleId="Wezwanie1Znak">
    <w:name w:val="Wezwanie 1 Znak"/>
    <w:basedOn w:val="TekstALTZnak"/>
    <w:link w:val="Wezw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Pytanie1">
    <w:name w:val="Pytanie 1"/>
    <w:basedOn w:val="TekstALT"/>
    <w:link w:val="Pytanie1Znak"/>
    <w:qFormat/>
    <w:rsid w:val="00D51C53"/>
    <w:pPr>
      <w:numPr>
        <w:numId w:val="3"/>
      </w:numPr>
    </w:pPr>
  </w:style>
  <w:style w:type="paragraph" w:customStyle="1" w:styleId="Pytanie2">
    <w:name w:val="Pytanie 2"/>
    <w:basedOn w:val="TekstALT"/>
    <w:link w:val="Pytanie2Znak"/>
    <w:qFormat/>
    <w:rsid w:val="00D51C53"/>
    <w:pPr>
      <w:numPr>
        <w:ilvl w:val="1"/>
        <w:numId w:val="3"/>
      </w:numPr>
    </w:pPr>
  </w:style>
  <w:style w:type="character" w:customStyle="1" w:styleId="Pytanie1Znak">
    <w:name w:val="Pytanie 1 Znak"/>
    <w:basedOn w:val="TekstALTZnak"/>
    <w:link w:val="Pyt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ytanie2Znak">
    <w:name w:val="Pytanie 2 Znak"/>
    <w:basedOn w:val="TekstALTZnak"/>
    <w:link w:val="Pytanie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UOKiK">
    <w:name w:val="UOKiK"/>
    <w:basedOn w:val="Normalny"/>
    <w:link w:val="UOKiKZnak"/>
    <w:qFormat/>
    <w:rsid w:val="00D51C53"/>
    <w:pPr>
      <w:tabs>
        <w:tab w:val="center" w:pos="1701"/>
      </w:tabs>
      <w:overflowPunct w:val="0"/>
      <w:autoSpaceDE w:val="0"/>
      <w:autoSpaceDN w:val="0"/>
      <w:adjustRightInd w:val="0"/>
      <w:ind w:right="4253"/>
      <w:jc w:val="center"/>
      <w:textAlignment w:val="baseline"/>
    </w:pPr>
    <w:rPr>
      <w:rFonts w:ascii="Times New Roman" w:hAnsi="Times New Roman"/>
      <w:b/>
      <w:caps/>
      <w:sz w:val="28"/>
      <w:szCs w:val="20"/>
      <w:lang w:eastAsia="pl-PL"/>
    </w:rPr>
  </w:style>
  <w:style w:type="character" w:customStyle="1" w:styleId="UOKiKZnak">
    <w:name w:val="UOKiK Znak"/>
    <w:basedOn w:val="Domylnaczcionkaakapitu"/>
    <w:link w:val="UOKiK"/>
    <w:rsid w:val="00D51C53"/>
    <w:rPr>
      <w:rFonts w:ascii="Times New Roman" w:eastAsia="Times New Roman" w:hAnsi="Times New Roman" w:cs="Times New Roman"/>
      <w:b/>
      <w:caps/>
      <w:sz w:val="28"/>
      <w:szCs w:val="20"/>
      <w:lang w:eastAsia="pl-PL"/>
    </w:rPr>
  </w:style>
  <w:style w:type="paragraph" w:customStyle="1" w:styleId="Tekst2">
    <w:name w:val="Tekst_2"/>
    <w:basedOn w:val="Tekst1"/>
    <w:link w:val="Tekst2Znak"/>
    <w:qFormat/>
    <w:rsid w:val="00D51C53"/>
    <w:pPr>
      <w:ind w:firstLine="851"/>
      <w:textAlignment w:val="baseline"/>
    </w:pPr>
    <w:rPr>
      <w:rFonts w:ascii="Times New Roman" w:eastAsia="Times New Roman" w:hAnsi="Times New Roman" w:cs="Times New Roman"/>
    </w:rPr>
  </w:style>
  <w:style w:type="paragraph" w:customStyle="1" w:styleId="PKTABC">
    <w:name w:val="PKT_ABC"/>
    <w:basedOn w:val="Akapitzlist"/>
    <w:link w:val="PKTABCZnak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Tekst2Znak">
    <w:name w:val="Tekst_2 Znak"/>
    <w:basedOn w:val="Tekst1Znak"/>
    <w:link w:val="Tekst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KTABCZnak">
    <w:name w:val="PKT_ABC Znak"/>
    <w:basedOn w:val="Domylnaczcionkaakapitu"/>
    <w:link w:val="PKTABC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ROM">
    <w:name w:val="PKT_ROM"/>
    <w:basedOn w:val="TekstNB"/>
    <w:link w:val="PKTROMZnak"/>
    <w:qFormat/>
    <w:rsid w:val="00D51C53"/>
    <w:pPr>
      <w:numPr>
        <w:numId w:val="0"/>
      </w:numPr>
      <w:overflowPunct/>
      <w:autoSpaceDE/>
      <w:autoSpaceDN/>
      <w:adjustRightInd/>
      <w:textAlignment w:val="auto"/>
    </w:pPr>
    <w:rPr>
      <w:lang w:val="x-none"/>
    </w:rPr>
  </w:style>
  <w:style w:type="character" w:customStyle="1" w:styleId="PKTROMZnak">
    <w:name w:val="PKT_ROM Znak"/>
    <w:basedOn w:val="TekstNBZnak"/>
    <w:link w:val="PKTROM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HEADALT1">
    <w:name w:val="HEAD_ALT_1"/>
    <w:basedOn w:val="Normalny"/>
    <w:link w:val="HEADALT1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b/>
      <w:sz w:val="22"/>
      <w:szCs w:val="24"/>
      <w:u w:val="single"/>
      <w:lang w:eastAsia="pl-PL"/>
    </w:rPr>
  </w:style>
  <w:style w:type="character" w:customStyle="1" w:styleId="HEADALT1Znak">
    <w:name w:val="HEAD_ALT_1 Znak"/>
    <w:basedOn w:val="Domylnaczcionkaakapitu"/>
    <w:link w:val="HEADALT1"/>
    <w:rsid w:val="00D51C53"/>
    <w:rPr>
      <w:rFonts w:ascii="Times New Roman" w:eastAsia="Times New Roman" w:hAnsi="Times New Roman" w:cs="Times New Roman"/>
      <w:b/>
      <w:szCs w:val="24"/>
      <w:u w:val="single"/>
      <w:lang w:eastAsia="pl-PL"/>
    </w:rPr>
  </w:style>
  <w:style w:type="paragraph" w:customStyle="1" w:styleId="HEADALT2">
    <w:name w:val="HEAD_ALT_2"/>
    <w:basedOn w:val="HEADALT1"/>
    <w:link w:val="HEADALT2Znak"/>
    <w:qFormat/>
    <w:rsid w:val="00D51C53"/>
    <w:rPr>
      <w:b w:val="0"/>
      <w:i/>
    </w:rPr>
  </w:style>
  <w:style w:type="character" w:customStyle="1" w:styleId="HEADALT2Znak">
    <w:name w:val="HEAD_ALT_2 Znak"/>
    <w:basedOn w:val="HEADALT1Znak"/>
    <w:link w:val="HEADALT2"/>
    <w:rsid w:val="00D51C53"/>
    <w:rPr>
      <w:rFonts w:ascii="Times New Roman" w:eastAsia="Times New Roman" w:hAnsi="Times New Roman" w:cs="Times New Roman"/>
      <w:b w:val="0"/>
      <w:i/>
      <w:szCs w:val="24"/>
      <w:u w:val="single"/>
      <w:lang w:eastAsia="pl-PL"/>
    </w:rPr>
  </w:style>
  <w:style w:type="paragraph" w:customStyle="1" w:styleId="HEADALT3">
    <w:name w:val="HEAD_ALT_3"/>
    <w:basedOn w:val="Normalny"/>
    <w:link w:val="HEADALT3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i/>
      <w:sz w:val="22"/>
      <w:szCs w:val="24"/>
      <w:u w:val="single"/>
      <w:lang w:eastAsia="pl-PL"/>
    </w:rPr>
  </w:style>
  <w:style w:type="paragraph" w:customStyle="1" w:styleId="HEADALT4">
    <w:name w:val="HEAD_ALT_4"/>
    <w:basedOn w:val="Normalny"/>
    <w:link w:val="HEADALT4Znak"/>
    <w:qFormat/>
    <w:rsid w:val="00D51C53"/>
    <w:pPr>
      <w:keepNext/>
      <w:numPr>
        <w:numId w:val="13"/>
      </w:numPr>
      <w:spacing w:before="240" w:after="240" w:line="360" w:lineRule="auto"/>
      <w:jc w:val="both"/>
    </w:pPr>
    <w:rPr>
      <w:rFonts w:ascii="Times New Roman" w:hAnsi="Times New Roman"/>
      <w:b/>
      <w:sz w:val="22"/>
      <w:szCs w:val="24"/>
      <w:lang w:val="en-US" w:eastAsia="pl-PL"/>
    </w:rPr>
  </w:style>
  <w:style w:type="character" w:customStyle="1" w:styleId="HEADALT3Znak">
    <w:name w:val="HEAD_ALT_3 Znak"/>
    <w:basedOn w:val="Domylnaczcionkaakapitu"/>
    <w:link w:val="HEADALT3"/>
    <w:rsid w:val="00D51C53"/>
    <w:rPr>
      <w:rFonts w:ascii="Times New Roman" w:eastAsia="Times New Roman" w:hAnsi="Times New Roman" w:cs="Times New Roman"/>
      <w:i/>
      <w:szCs w:val="24"/>
      <w:u w:val="single"/>
      <w:lang w:eastAsia="pl-PL"/>
    </w:rPr>
  </w:style>
  <w:style w:type="character" w:customStyle="1" w:styleId="HEADALT4Znak">
    <w:name w:val="HEAD_ALT_4 Znak"/>
    <w:basedOn w:val="Domylnaczcionkaakapitu"/>
    <w:link w:val="HEADALT4"/>
    <w:rsid w:val="00D51C53"/>
    <w:rPr>
      <w:rFonts w:ascii="Times New Roman" w:eastAsia="Times New Roman" w:hAnsi="Times New Roman" w:cs="Times New Roman"/>
      <w:b/>
      <w:szCs w:val="24"/>
      <w:lang w:val="en-US" w:eastAsia="pl-PL"/>
    </w:rPr>
  </w:style>
  <w:style w:type="paragraph" w:customStyle="1" w:styleId="HEADAKT">
    <w:name w:val="HEAD_AKT"/>
    <w:basedOn w:val="Normalny"/>
    <w:link w:val="HEADAKTZnak"/>
    <w:qFormat/>
    <w:rsid w:val="00D51C53"/>
    <w:pPr>
      <w:keepNext/>
      <w:overflowPunct w:val="0"/>
      <w:autoSpaceDE w:val="0"/>
      <w:autoSpaceDN w:val="0"/>
      <w:adjustRightInd w:val="0"/>
      <w:spacing w:before="1080" w:after="60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AKTZnak">
    <w:name w:val="HEAD_AKT Znak"/>
    <w:basedOn w:val="Domylnaczcionkaakapitu"/>
    <w:link w:val="HEADAKT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Sentencja">
    <w:name w:val="Sentencja"/>
    <w:basedOn w:val="Normalny"/>
    <w:link w:val="SentencjaZnak"/>
    <w:qFormat/>
    <w:rsid w:val="00D51C53"/>
    <w:pPr>
      <w:numPr>
        <w:numId w:val="5"/>
      </w:numPr>
      <w:tabs>
        <w:tab w:val="left" w:pos="567"/>
      </w:tabs>
      <w:autoSpaceDE w:val="0"/>
      <w:autoSpaceDN w:val="0"/>
      <w:adjustRightInd w:val="0"/>
      <w:spacing w:before="120" w:after="120" w:line="360" w:lineRule="auto"/>
      <w:ind w:left="567" w:hanging="283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SentencjaZnak">
    <w:name w:val="Sentencja Znak"/>
    <w:link w:val="Sentencja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HEADUZASADNIENIE">
    <w:name w:val="HEAD_UZASADNIENIE"/>
    <w:basedOn w:val="Normalny"/>
    <w:link w:val="HEADUZASADNIENIEZnak"/>
    <w:qFormat/>
    <w:rsid w:val="00D51C53"/>
    <w:pPr>
      <w:keepNext/>
      <w:overflowPunct w:val="0"/>
      <w:autoSpaceDE w:val="0"/>
      <w:autoSpaceDN w:val="0"/>
      <w:adjustRightInd w:val="0"/>
      <w:spacing w:before="480" w:after="48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UZASADNIENIEZnak">
    <w:name w:val="HEAD_UZASADNIENIE Znak"/>
    <w:basedOn w:val="Domylnaczcionkaakapitu"/>
    <w:link w:val="HEADUZASADNIENIE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HEADALT5">
    <w:name w:val="HEAD_ALT_5"/>
    <w:basedOn w:val="HEADALT1"/>
    <w:link w:val="HEADALT5Znak"/>
    <w:qFormat/>
    <w:rsid w:val="00D51C53"/>
    <w:pPr>
      <w:ind w:left="0"/>
      <w:jc w:val="center"/>
    </w:pPr>
    <w:rPr>
      <w:b w:val="0"/>
    </w:rPr>
  </w:style>
  <w:style w:type="character" w:customStyle="1" w:styleId="HEADALT5Znak">
    <w:name w:val="HEAD_ALT_5 Znak"/>
    <w:basedOn w:val="HEADALT1Znak"/>
    <w:link w:val="HEADALT5"/>
    <w:rsid w:val="00D51C53"/>
    <w:rPr>
      <w:rFonts w:ascii="Times New Roman" w:eastAsia="Times New Roman" w:hAnsi="Times New Roman" w:cs="Times New Roman"/>
      <w:b w:val="0"/>
      <w:szCs w:val="24"/>
      <w:u w:val="single"/>
      <w:lang w:eastAsia="pl-PL"/>
    </w:rPr>
  </w:style>
  <w:style w:type="paragraph" w:customStyle="1" w:styleId="Poziom1">
    <w:name w:val="Poziom 1"/>
    <w:basedOn w:val="Normalny"/>
    <w:link w:val="Poziom1Znak"/>
    <w:qFormat/>
    <w:rsid w:val="00D51C53"/>
    <w:p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paragraph" w:customStyle="1" w:styleId="Poziom2">
    <w:name w:val="Poziom 2"/>
    <w:basedOn w:val="Normalny"/>
    <w:link w:val="Poziom2Znak"/>
    <w:qFormat/>
    <w:rsid w:val="00D51C53"/>
    <w:pPr>
      <w:numPr>
        <w:ilvl w:val="1"/>
        <w:numId w:val="6"/>
      </w:num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character" w:customStyle="1" w:styleId="Poziom1Znak">
    <w:name w:val="Poziom 1 Znak"/>
    <w:link w:val="Poziom1"/>
    <w:rsid w:val="00D51C53"/>
    <w:rPr>
      <w:rFonts w:ascii="Times New Roman" w:eastAsia="Times New Roman" w:hAnsi="Times New Roman" w:cs="Times New Roman"/>
      <w:szCs w:val="24"/>
      <w:lang w:eastAsia="zh-CN"/>
    </w:rPr>
  </w:style>
  <w:style w:type="character" w:customStyle="1" w:styleId="Poziom2Znak">
    <w:name w:val="Poziom 2 Znak"/>
    <w:link w:val="Poziom2"/>
    <w:rsid w:val="00D51C53"/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Poziom3">
    <w:name w:val="Poziom 3"/>
    <w:basedOn w:val="Poziom2"/>
    <w:link w:val="Poziom3Znak"/>
    <w:qFormat/>
    <w:rsid w:val="00D51C53"/>
    <w:pPr>
      <w:numPr>
        <w:ilvl w:val="2"/>
      </w:numPr>
    </w:pPr>
  </w:style>
  <w:style w:type="character" w:customStyle="1" w:styleId="Poziom3Znak">
    <w:name w:val="Poziom 3 Znak"/>
    <w:basedOn w:val="Poziom2Znak"/>
    <w:link w:val="Poziom3"/>
    <w:rsid w:val="00D51C53"/>
    <w:rPr>
      <w:rFonts w:ascii="Times New Roman" w:eastAsia="Times New Roman" w:hAnsi="Times New Roman" w:cs="Times New Roman"/>
      <w:szCs w:val="24"/>
      <w:lang w:eastAsia="zh-CN"/>
    </w:rPr>
  </w:style>
  <w:style w:type="table" w:styleId="Tabela-Siatka">
    <w:name w:val="Table Grid"/>
    <w:basedOn w:val="Standardowy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wd">
    <w:name w:val="Dowód"/>
    <w:basedOn w:val="TekstNB"/>
    <w:link w:val="DowdZnak"/>
    <w:qFormat/>
    <w:rsid w:val="00D51C53"/>
    <w:pPr>
      <w:numPr>
        <w:numId w:val="0"/>
      </w:numPr>
      <w:overflowPunct/>
      <w:autoSpaceDE/>
      <w:autoSpaceDN/>
      <w:adjustRightInd/>
      <w:spacing w:before="0" w:after="0"/>
      <w:ind w:left="1134"/>
      <w:textAlignment w:val="auto"/>
    </w:pPr>
    <w:rPr>
      <w:b/>
      <w:sz w:val="20"/>
      <w:lang w:val="x-none"/>
    </w:rPr>
  </w:style>
  <w:style w:type="character" w:customStyle="1" w:styleId="DowdZnak">
    <w:name w:val="Dowód Znak"/>
    <w:basedOn w:val="TekstNBZnak"/>
    <w:link w:val="Dowd"/>
    <w:rsid w:val="00D51C53"/>
    <w:rPr>
      <w:rFonts w:ascii="Times New Roman" w:eastAsia="Times New Roman" w:hAnsi="Times New Roman" w:cs="Times New Roman"/>
      <w:b/>
      <w:sz w:val="20"/>
      <w:szCs w:val="24"/>
      <w:lang w:val="x-none" w:eastAsia="x-none"/>
    </w:rPr>
  </w:style>
  <w:style w:type="paragraph" w:customStyle="1" w:styleId="DowdPKT">
    <w:name w:val="Dowód_PKT"/>
    <w:basedOn w:val="Dowd"/>
    <w:link w:val="DowdPKTZnak"/>
    <w:qFormat/>
    <w:rsid w:val="00D51C53"/>
    <w:pPr>
      <w:numPr>
        <w:numId w:val="7"/>
      </w:numPr>
    </w:pPr>
    <w:rPr>
      <w:b w:val="0"/>
    </w:rPr>
  </w:style>
  <w:style w:type="paragraph" w:customStyle="1" w:styleId="DowdTEXT">
    <w:name w:val="Dowód_TEXT"/>
    <w:basedOn w:val="Dowd"/>
    <w:link w:val="DowdTEXTZnak"/>
    <w:qFormat/>
    <w:rsid w:val="00D51C53"/>
    <w:pPr>
      <w:ind w:left="0"/>
    </w:pPr>
    <w:rPr>
      <w:b w:val="0"/>
    </w:rPr>
  </w:style>
  <w:style w:type="character" w:customStyle="1" w:styleId="DowdPKTZnak">
    <w:name w:val="Dowód_PKT Znak"/>
    <w:basedOn w:val="DowdZnak"/>
    <w:link w:val="DowdPK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character" w:customStyle="1" w:styleId="DowdTEXTZnak">
    <w:name w:val="Dowód_TEXT Znak"/>
    <w:basedOn w:val="DowdZnak"/>
    <w:link w:val="DowdTEX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customStyle="1" w:styleId="Punkty">
    <w:name w:val="Punkty"/>
    <w:basedOn w:val="Akapitzlist"/>
    <w:link w:val="PunktyZnak"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PunktyZnak">
    <w:name w:val="Punkty Znak"/>
    <w:basedOn w:val="Domylnaczcionkaakapitu"/>
    <w:link w:val="Punkty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ABCCAP">
    <w:name w:val="PKT_ABC_CAP"/>
    <w:basedOn w:val="Akapitzlist"/>
    <w:link w:val="PKTABCCAPZnak"/>
    <w:qFormat/>
    <w:rsid w:val="00D51C53"/>
    <w:pPr>
      <w:numPr>
        <w:numId w:val="8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 w:val="22"/>
      <w:szCs w:val="24"/>
      <w:lang w:eastAsia="pl-PL"/>
    </w:rPr>
  </w:style>
  <w:style w:type="character" w:customStyle="1" w:styleId="PKTABCCAPZnak">
    <w:name w:val="PKT_ABC_CAP Znak"/>
    <w:basedOn w:val="Domylnaczcionkaakapitu"/>
    <w:link w:val="PKTABCCAP"/>
    <w:rsid w:val="00D51C53"/>
    <w:rPr>
      <w:rFonts w:ascii="Times New Roman" w:eastAsia="Calibri" w:hAnsi="Times New Roman" w:cs="Times New Roman"/>
      <w:szCs w:val="24"/>
      <w:lang w:eastAsia="pl-PL"/>
    </w:rPr>
  </w:style>
  <w:style w:type="numbering" w:customStyle="1" w:styleId="WasnyStyl">
    <w:name w:val="Własny Styl"/>
    <w:rsid w:val="00D51C53"/>
    <w:pPr>
      <w:numPr>
        <w:numId w:val="9"/>
      </w:numPr>
    </w:pPr>
  </w:style>
  <w:style w:type="paragraph" w:styleId="Mapadokumentu">
    <w:name w:val="Document Map"/>
    <w:basedOn w:val="Normalny"/>
    <w:link w:val="MapadokumentuZnak"/>
    <w:semiHidden/>
    <w:rsid w:val="00D51C53"/>
    <w:pPr>
      <w:shd w:val="clear" w:color="auto" w:fill="000080"/>
      <w:spacing w:before="120" w:after="120" w:line="360" w:lineRule="auto"/>
      <w:jc w:val="both"/>
    </w:pPr>
    <w:rPr>
      <w:rFonts w:ascii="Tahoma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D51C53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customStyle="1" w:styleId="Default">
    <w:name w:val="Default"/>
    <w:rsid w:val="00D51C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Znak1ZnakZnakZnakZnakZnakZnakZnakZnakZnak">
    <w:name w:val="Znak1 Znak Znak Znak Znak Znak Znak Znak Znak Znak"/>
    <w:basedOn w:val="Normalny"/>
    <w:rsid w:val="00D51C53"/>
    <w:pPr>
      <w:spacing w:before="120" w:after="120" w:line="360" w:lineRule="auto"/>
      <w:jc w:val="both"/>
    </w:pPr>
    <w:rPr>
      <w:rFonts w:ascii="Times New Roman" w:hAnsi="Times New Roman"/>
      <w:sz w:val="22"/>
      <w:szCs w:val="24"/>
      <w:lang w:eastAsia="pl-PL"/>
    </w:rPr>
  </w:style>
  <w:style w:type="paragraph" w:styleId="Legenda">
    <w:name w:val="caption"/>
    <w:basedOn w:val="Normalny"/>
    <w:next w:val="Normalny"/>
    <w:qFormat/>
    <w:rsid w:val="00D51C53"/>
    <w:pPr>
      <w:tabs>
        <w:tab w:val="center" w:pos="1701"/>
      </w:tabs>
      <w:spacing w:before="240" w:after="120" w:line="360" w:lineRule="auto"/>
      <w:ind w:left="851"/>
    </w:pPr>
    <w:rPr>
      <w:rFonts w:ascii="Times New Roman" w:hAnsi="Times New Roman"/>
      <w:b/>
      <w:szCs w:val="24"/>
      <w:lang w:eastAsia="pl-PL"/>
    </w:rPr>
  </w:style>
  <w:style w:type="paragraph" w:customStyle="1" w:styleId="Godo">
    <w:name w:val="Godło"/>
    <w:basedOn w:val="Normalny"/>
    <w:link w:val="GodoZnak"/>
    <w:qFormat/>
    <w:rsid w:val="00D51C53"/>
    <w:pPr>
      <w:tabs>
        <w:tab w:val="center" w:pos="1701"/>
      </w:tabs>
      <w:spacing w:before="120" w:after="120" w:line="360" w:lineRule="auto"/>
      <w:ind w:right="4111"/>
      <w:jc w:val="center"/>
    </w:pPr>
    <w:rPr>
      <w:rFonts w:ascii="Times New Roman" w:hAnsi="Times New Roman"/>
      <w:b/>
      <w:caps/>
      <w:sz w:val="28"/>
      <w:szCs w:val="24"/>
      <w:lang w:eastAsia="pl-PL"/>
    </w:rPr>
  </w:style>
  <w:style w:type="paragraph" w:customStyle="1" w:styleId="Upowanienie">
    <w:name w:val="Upoważnienie"/>
    <w:basedOn w:val="Normalny"/>
    <w:link w:val="UpowanienieZnak"/>
    <w:qFormat/>
    <w:rsid w:val="00D51C53"/>
    <w:pPr>
      <w:spacing w:before="120" w:after="120" w:line="360" w:lineRule="auto"/>
      <w:ind w:left="4956"/>
      <w:jc w:val="center"/>
    </w:pPr>
    <w:rPr>
      <w:rFonts w:ascii="Times New Roman" w:hAnsi="Times New Roman"/>
      <w:i/>
      <w:szCs w:val="20"/>
      <w:lang w:eastAsia="pl-PL"/>
    </w:rPr>
  </w:style>
  <w:style w:type="character" w:customStyle="1" w:styleId="GodoZnak">
    <w:name w:val="Godło Znak"/>
    <w:link w:val="Godo"/>
    <w:rsid w:val="00D51C53"/>
    <w:rPr>
      <w:rFonts w:ascii="Times New Roman" w:eastAsia="Times New Roman" w:hAnsi="Times New Roman" w:cs="Times New Roman"/>
      <w:b/>
      <w:caps/>
      <w:sz w:val="28"/>
      <w:szCs w:val="24"/>
      <w:lang w:eastAsia="pl-PL"/>
    </w:rPr>
  </w:style>
  <w:style w:type="character" w:customStyle="1" w:styleId="UpowanienieZnak">
    <w:name w:val="Upoważnienie Znak"/>
    <w:link w:val="Upowanienie"/>
    <w:rsid w:val="00D51C53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paragraph" w:customStyle="1" w:styleId="Dowd-lista">
    <w:name w:val="Dowód - lista"/>
    <w:basedOn w:val="Dowd"/>
    <w:link w:val="Dowd-listaZnak"/>
    <w:rsid w:val="00D51C53"/>
    <w:rPr>
      <w:b w:val="0"/>
    </w:rPr>
  </w:style>
  <w:style w:type="character" w:customStyle="1" w:styleId="Dowd-listaZnak">
    <w:name w:val="Dowód - lista Znak"/>
    <w:basedOn w:val="DowdZnak"/>
    <w:link w:val="Dowd-lista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D51C53"/>
    <w:pPr>
      <w:numPr>
        <w:ilvl w:val="1"/>
      </w:numPr>
      <w:spacing w:before="480" w:after="360" w:line="360" w:lineRule="auto"/>
      <w:ind w:left="709"/>
      <w:jc w:val="both"/>
    </w:pPr>
    <w:rPr>
      <w:rFonts w:ascii="Times New Roman" w:eastAsiaTheme="majorEastAsia" w:hAnsi="Times New Roman"/>
      <w:b/>
      <w:iCs/>
      <w:sz w:val="22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D51C53"/>
    <w:rPr>
      <w:rFonts w:ascii="Times New Roman" w:eastAsiaTheme="majorEastAsia" w:hAnsi="Times New Roman" w:cs="Times New Roman"/>
      <w:b/>
      <w:iCs/>
      <w:szCs w:val="24"/>
      <w:lang w:eastAsia="pl-PL"/>
    </w:rPr>
  </w:style>
  <w:style w:type="paragraph" w:customStyle="1" w:styleId="TekstTAB">
    <w:name w:val="Tekst_TAB"/>
    <w:basedOn w:val="Normalny"/>
    <w:link w:val="TekstTABZnak"/>
    <w:qFormat/>
    <w:rsid w:val="00D51C53"/>
    <w:pPr>
      <w:spacing w:before="60" w:after="60" w:line="276" w:lineRule="auto"/>
    </w:pPr>
    <w:rPr>
      <w:rFonts w:ascii="Times New Roman" w:hAnsi="Times New Roman"/>
      <w:sz w:val="20"/>
      <w:szCs w:val="24"/>
      <w:lang w:eastAsia="pl-PL"/>
    </w:rPr>
  </w:style>
  <w:style w:type="character" w:customStyle="1" w:styleId="TekstTABZnak">
    <w:name w:val="Tekst_TAB Znak"/>
    <w:basedOn w:val="Domylnaczcionkaakapitu"/>
    <w:link w:val="TekstTAB"/>
    <w:rsid w:val="00D51C53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Domylnaczcionkaakapitu1">
    <w:name w:val="Domyślna czcionka akapitu1"/>
    <w:rsid w:val="00D51C53"/>
  </w:style>
  <w:style w:type="character" w:customStyle="1" w:styleId="Hyperlink1">
    <w:name w:val="Hyperlink1"/>
    <w:rsid w:val="00D51C53"/>
    <w:rPr>
      <w:color w:val="0000FF"/>
      <w:u w:val="single"/>
    </w:rPr>
  </w:style>
  <w:style w:type="character" w:customStyle="1" w:styleId="FollowedHyperlink1">
    <w:name w:val="FollowedHyperlink1"/>
    <w:rsid w:val="00D51C53"/>
    <w:rPr>
      <w:color w:val="800080"/>
      <w:u w:val="single"/>
    </w:rPr>
  </w:style>
  <w:style w:type="character" w:customStyle="1" w:styleId="Odwoaniedokomentarza1">
    <w:name w:val="Odwołanie do komentarza1"/>
    <w:rsid w:val="00D51C53"/>
    <w:rPr>
      <w:sz w:val="16"/>
      <w:szCs w:val="16"/>
    </w:rPr>
  </w:style>
  <w:style w:type="character" w:customStyle="1" w:styleId="ZnakZnak1">
    <w:name w:val="Znak Znak1"/>
    <w:rsid w:val="00D51C53"/>
    <w:rPr>
      <w:lang w:val="pl-PL" w:bidi="ar-SA"/>
    </w:rPr>
  </w:style>
  <w:style w:type="character" w:customStyle="1" w:styleId="Znakiprzypiswdolnych">
    <w:name w:val="Znaki przypisów dolnych"/>
    <w:uiPriority w:val="99"/>
    <w:rsid w:val="00D51C53"/>
    <w:rPr>
      <w:vertAlign w:val="superscript"/>
    </w:rPr>
  </w:style>
  <w:style w:type="character" w:customStyle="1" w:styleId="Znakiprzypiswkocowych">
    <w:name w:val="Znaki przypisów końcowych"/>
    <w:rsid w:val="00D51C53"/>
    <w:rPr>
      <w:vertAlign w:val="superscript"/>
    </w:rPr>
  </w:style>
  <w:style w:type="character" w:styleId="HTML-cytat">
    <w:name w:val="HTML Cite"/>
    <w:rsid w:val="00D51C53"/>
    <w:rPr>
      <w:i w:val="0"/>
      <w:iCs w:val="0"/>
      <w:color w:val="0E774A"/>
    </w:rPr>
  </w:style>
  <w:style w:type="character" w:customStyle="1" w:styleId="FootnoteCharacters">
    <w:name w:val="Footnote Characters"/>
    <w:rsid w:val="00D51C53"/>
    <w:rPr>
      <w:rFonts w:cs="Times New Roman"/>
      <w:position w:val="6"/>
    </w:rPr>
  </w:style>
  <w:style w:type="character" w:customStyle="1" w:styleId="ZnakZnak2">
    <w:name w:val="Znak Znak2"/>
    <w:rsid w:val="00D51C53"/>
    <w:rPr>
      <w:rFonts w:ascii="Trebuchet MS" w:hAnsi="Trebuchet MS" w:cs="Trebuchet MS"/>
      <w:lang w:val="pl-PL" w:bidi="ar-SA"/>
    </w:rPr>
  </w:style>
  <w:style w:type="paragraph" w:customStyle="1" w:styleId="Nagwek10">
    <w:name w:val="Nagłówek1"/>
    <w:basedOn w:val="Normalny"/>
    <w:next w:val="Tekstpodstawowy"/>
    <w:rsid w:val="00D51C53"/>
    <w:pPr>
      <w:keepNext/>
      <w:suppressAutoHyphens/>
      <w:overflowPunct w:val="0"/>
      <w:autoSpaceDE w:val="0"/>
      <w:spacing w:before="240" w:after="120" w:line="360" w:lineRule="auto"/>
      <w:textAlignment w:val="baseline"/>
    </w:pPr>
    <w:rPr>
      <w:rFonts w:ascii="Arial" w:eastAsia="Microsoft YaHei" w:hAnsi="Arial" w:cs="Mangal"/>
      <w:sz w:val="28"/>
      <w:szCs w:val="28"/>
      <w:lang w:eastAsia="zh-CN"/>
    </w:rPr>
  </w:style>
  <w:style w:type="paragraph" w:styleId="Lista">
    <w:name w:val="List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283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Indeks">
    <w:name w:val="Indeks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 w:cs="Mangal"/>
      <w:sz w:val="20"/>
      <w:szCs w:val="20"/>
      <w:lang w:eastAsia="zh-CN"/>
    </w:rPr>
  </w:style>
  <w:style w:type="paragraph" w:customStyle="1" w:styleId="Tekstkomentarza1">
    <w:name w:val="Tekst komentarza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2">
    <w:name w:val="List Bullet 2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566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3">
    <w:name w:val="List Bullet 3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849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4">
    <w:name w:val="List Bullet 4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1132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D51C53"/>
    <w:pPr>
      <w:suppressAutoHyphens/>
      <w:spacing w:before="120" w:after="120" w:line="48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1">
    <w:name w:val="Tekst podstawowy wcięty 21"/>
    <w:basedOn w:val="Normalny"/>
    <w:rsid w:val="00D51C53"/>
    <w:pPr>
      <w:suppressAutoHyphens/>
      <w:overflowPunct w:val="0"/>
      <w:autoSpaceDE w:val="0"/>
      <w:spacing w:before="120" w:after="120" w:line="480" w:lineRule="auto"/>
      <w:ind w:left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2">
    <w:name w:val="Tekst podstawowy wcięty 22"/>
    <w:basedOn w:val="Normalny"/>
    <w:rsid w:val="00D51C53"/>
    <w:pPr>
      <w:widowControl w:val="0"/>
      <w:suppressAutoHyphens/>
      <w:spacing w:before="120" w:after="120" w:line="360" w:lineRule="auto"/>
      <w:ind w:firstLine="567"/>
      <w:jc w:val="both"/>
    </w:pPr>
    <w:rPr>
      <w:rFonts w:ascii="Times New Roman" w:hAnsi="Times New Roman"/>
      <w:bCs/>
      <w:sz w:val="24"/>
      <w:szCs w:val="24"/>
      <w:lang w:eastAsia="zh-CN"/>
    </w:rPr>
  </w:style>
  <w:style w:type="paragraph" w:customStyle="1" w:styleId="Listbracket1Salans">
    <w:name w:val="List bracket 1 Salans"/>
    <w:basedOn w:val="Normalny"/>
    <w:next w:val="Tekstpodstawowy"/>
    <w:rsid w:val="00D51C53"/>
    <w:pPr>
      <w:numPr>
        <w:numId w:val="11"/>
      </w:numPr>
      <w:suppressAutoHyphens/>
      <w:spacing w:before="120" w:after="120" w:line="288" w:lineRule="auto"/>
      <w:jc w:val="both"/>
    </w:pPr>
    <w:rPr>
      <w:rFonts w:ascii="Arial" w:hAnsi="Arial" w:cs="Arial"/>
      <w:kern w:val="1"/>
      <w:sz w:val="22"/>
      <w:szCs w:val="24"/>
      <w:lang w:val="en-US" w:eastAsia="zh-CN"/>
    </w:rPr>
  </w:style>
  <w:style w:type="paragraph" w:customStyle="1" w:styleId="Listbracket2Salans">
    <w:name w:val="List bracket 2 Salans"/>
    <w:basedOn w:val="Listbracket1Salans"/>
    <w:next w:val="Tekstpodstawowy21"/>
    <w:rsid w:val="00D51C53"/>
    <w:pPr>
      <w:numPr>
        <w:ilvl w:val="1"/>
        <w:numId w:val="10"/>
      </w:numPr>
      <w:outlineLvl w:val="1"/>
    </w:pPr>
  </w:style>
  <w:style w:type="paragraph" w:customStyle="1" w:styleId="Listbracket3Salans">
    <w:name w:val="List bracket 3 Salans"/>
    <w:basedOn w:val="Listbracket2Salans"/>
    <w:next w:val="Tekstpodstawowy31"/>
    <w:rsid w:val="00D51C53"/>
    <w:pPr>
      <w:numPr>
        <w:ilvl w:val="2"/>
      </w:numPr>
      <w:outlineLvl w:val="2"/>
    </w:pPr>
  </w:style>
  <w:style w:type="paragraph" w:customStyle="1" w:styleId="Tekstpodstawowy31">
    <w:name w:val="Tekst podstawowy 3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16"/>
      <w:szCs w:val="16"/>
      <w:lang w:eastAsia="zh-CN"/>
    </w:rPr>
  </w:style>
  <w:style w:type="paragraph" w:customStyle="1" w:styleId="Listbracket4Salans">
    <w:name w:val="List bracket 4 Salans"/>
    <w:basedOn w:val="Listbracket3Salans"/>
    <w:next w:val="Normalny"/>
    <w:rsid w:val="00D51C53"/>
    <w:pPr>
      <w:numPr>
        <w:ilvl w:val="3"/>
      </w:numPr>
      <w:outlineLvl w:val="3"/>
    </w:pPr>
  </w:style>
  <w:style w:type="paragraph" w:customStyle="1" w:styleId="Zawartotabeli">
    <w:name w:val="Zawartość tabeli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Nagwektabeli">
    <w:name w:val="Nagłówek tabeli"/>
    <w:basedOn w:val="Zawartotabeli"/>
    <w:rsid w:val="00D51C53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Prezes">
    <w:name w:val="Prezes"/>
    <w:basedOn w:val="Normalny"/>
    <w:link w:val="PrezesZnak"/>
    <w:rsid w:val="00D51C53"/>
    <w:pPr>
      <w:tabs>
        <w:tab w:val="center" w:pos="1701"/>
      </w:tabs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b/>
      <w:caps/>
      <w:sz w:val="28"/>
      <w:szCs w:val="20"/>
      <w:lang w:eastAsia="zh-CN"/>
    </w:rPr>
  </w:style>
  <w:style w:type="character" w:customStyle="1" w:styleId="PrezesZnak">
    <w:name w:val="Prezes Znak"/>
    <w:link w:val="Prezes"/>
    <w:rsid w:val="00D51C53"/>
    <w:rPr>
      <w:rFonts w:ascii="Times New Roman" w:eastAsia="Times New Roman" w:hAnsi="Times New Roman" w:cs="Times New Roman"/>
      <w:b/>
      <w:caps/>
      <w:sz w:val="28"/>
      <w:szCs w:val="20"/>
      <w:lang w:eastAsia="zh-CN"/>
    </w:rPr>
  </w:style>
  <w:style w:type="paragraph" w:customStyle="1" w:styleId="ROM2">
    <w:name w:val="ROM_2"/>
    <w:basedOn w:val="Akapitzlist"/>
    <w:link w:val="ROM2Znak"/>
    <w:rsid w:val="00D51C53"/>
    <w:pPr>
      <w:numPr>
        <w:numId w:val="12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Cs w:val="24"/>
      <w:lang w:eastAsia="pl-PL"/>
    </w:rPr>
  </w:style>
  <w:style w:type="character" w:customStyle="1" w:styleId="ROM2Znak">
    <w:name w:val="ROM_2 Znak"/>
    <w:basedOn w:val="AkapitzlistZnak"/>
    <w:link w:val="ROM2"/>
    <w:rsid w:val="00D51C53"/>
    <w:rPr>
      <w:rFonts w:ascii="Times New Roman" w:eastAsia="Calibri" w:hAnsi="Times New Roman" w:cs="Times New Roman"/>
      <w:sz w:val="18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D51C53"/>
    <w:pPr>
      <w:spacing w:before="120" w:after="120" w:line="360" w:lineRule="auto"/>
      <w:ind w:left="1134" w:right="284"/>
      <w:jc w:val="both"/>
    </w:pPr>
    <w:rPr>
      <w:rFonts w:ascii="Times New Roman" w:hAnsi="Times New Roman"/>
      <w:i/>
      <w:iCs/>
      <w:sz w:val="22"/>
      <w:szCs w:val="24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D51C53"/>
    <w:rPr>
      <w:rFonts w:ascii="Times New Roman" w:eastAsia="Times New Roman" w:hAnsi="Times New Roman" w:cs="Times New Roman"/>
      <w:i/>
      <w:iCs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51C53"/>
    <w:pPr>
      <w:keepLines/>
      <w:numPr>
        <w:numId w:val="0"/>
      </w:numPr>
      <w:overflowPunct/>
      <w:autoSpaceDE/>
      <w:autoSpaceDN/>
      <w:adjustRightInd/>
      <w:spacing w:after="0" w:line="259" w:lineRule="auto"/>
      <w:jc w:val="left"/>
      <w:textAlignment w:val="auto"/>
      <w:outlineLvl w:val="9"/>
    </w:pPr>
    <w:rPr>
      <w:rFonts w:eastAsiaTheme="majorEastAsia" w:cstheme="majorBidi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240" w:after="240"/>
      <w:ind w:left="851" w:hanging="851"/>
      <w:jc w:val="both"/>
    </w:pPr>
    <w:rPr>
      <w:rFonts w:ascii="Times New Roman" w:hAnsi="Times New Roman"/>
      <w:b/>
      <w:smallCaps/>
      <w:noProof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D51C5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D51C5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D51C5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D51C5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D51C5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D51C5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lang w:eastAsia="pl-PL"/>
    </w:rPr>
  </w:style>
  <w:style w:type="table" w:customStyle="1" w:styleId="GridTable4-Accent21">
    <w:name w:val="Grid Table 4 - Accent 21"/>
    <w:basedOn w:val="Standardowy"/>
    <w:uiPriority w:val="49"/>
    <w:rsid w:val="00D51C53"/>
    <w:pPr>
      <w:spacing w:after="0" w:line="240" w:lineRule="auto"/>
    </w:pPr>
    <w:rPr>
      <w:rFonts w:ascii="Calibri" w:eastAsia="Times New Roman" w:hAnsi="Calibri" w:cs="Times New Roman"/>
      <w:lang w:val="nl-NL" w:eastAsia="zh-CN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character" w:styleId="Tekstzastpczy">
    <w:name w:val="Placeholder Text"/>
    <w:basedOn w:val="Domylnaczcionkaakapitu"/>
    <w:uiPriority w:val="99"/>
    <w:semiHidden/>
    <w:rsid w:val="00D51C53"/>
    <w:rPr>
      <w:color w:val="80808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">
    <w:name w:val="Grid Table 4"/>
    <w:basedOn w:val="Standardowy"/>
    <w:uiPriority w:val="4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-Siatka4">
    <w:name w:val="Tabela - Siatka4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NB2">
    <w:name w:val="Tekst_NB_2"/>
    <w:basedOn w:val="Akapitzlist"/>
    <w:link w:val="TekstNB2Znak"/>
    <w:autoRedefine/>
    <w:qFormat/>
    <w:rsid w:val="00D51C53"/>
    <w:pPr>
      <w:numPr>
        <w:numId w:val="14"/>
      </w:numPr>
      <w:spacing w:before="120" w:after="120" w:line="360" w:lineRule="auto"/>
      <w:contextualSpacing w:val="0"/>
      <w:jc w:val="both"/>
    </w:pPr>
    <w:rPr>
      <w:rFonts w:ascii="Times New Roman" w:hAnsi="Times New Roman"/>
      <w:sz w:val="22"/>
      <w:lang w:eastAsia="pl-PL"/>
    </w:rPr>
  </w:style>
  <w:style w:type="character" w:customStyle="1" w:styleId="TekstNB2Znak">
    <w:name w:val="Tekst_NB_2 Znak"/>
    <w:link w:val="TekstNB2"/>
    <w:locked/>
    <w:rsid w:val="00D51C53"/>
    <w:rPr>
      <w:rFonts w:ascii="Times New Roman" w:eastAsia="Times New Roman" w:hAnsi="Times New Roman" w:cs="Times New Roman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semiHidden/>
    <w:unhideWhenUsed/>
    <w:rsid w:val="00D51C53"/>
    <w:pPr>
      <w:overflowPunct w:val="0"/>
      <w:autoSpaceDE w:val="0"/>
      <w:autoSpaceDN w:val="0"/>
      <w:adjustRightInd w:val="0"/>
      <w:textAlignment w:val="baseline"/>
    </w:pPr>
    <w:rPr>
      <w:rFonts w:ascii="Consolas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D51C53"/>
    <w:rPr>
      <w:rFonts w:ascii="Consolas" w:eastAsia="Times New Roman" w:hAnsi="Consolas" w:cs="Times New Roman"/>
      <w:sz w:val="21"/>
      <w:szCs w:val="21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Lista2">
    <w:name w:val="List 2"/>
    <w:basedOn w:val="Normalny"/>
    <w:unhideWhenUsed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566" w:hanging="283"/>
      <w:contextualSpacing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styleId="Tabelasiatki6kolorowa">
    <w:name w:val="Grid Table 6 Colorful"/>
    <w:basedOn w:val="Standardowy"/>
    <w:uiPriority w:val="51"/>
    <w:rsid w:val="00D51C53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4">
    <w:name w:val="Nierozpoznana wzmianka1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5">
    <w:name w:val="Nierozpoznana wzmianka1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6">
    <w:name w:val="Nierozpoznana wzmianka1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7">
    <w:name w:val="Nierozpoznana wzmianka1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8">
    <w:name w:val="Nierozpoznana wzmianka1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9">
    <w:name w:val="Nierozpoznana wzmianka1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0">
    <w:name w:val="Nierozpoznana wzmianka2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1">
    <w:name w:val="Nierozpoznana wzmianka2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2">
    <w:name w:val="Nierozpoznana wzmianka2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WasnyStyl1">
    <w:name w:val="Własny Styl1"/>
    <w:rsid w:val="00D51C53"/>
  </w:style>
  <w:style w:type="paragraph" w:customStyle="1" w:styleId="Tekstwtabeli">
    <w:name w:val="Tekst w tabeli"/>
    <w:basedOn w:val="Normalny"/>
    <w:link w:val="TekstwtabeliZnak"/>
    <w:qFormat/>
    <w:rsid w:val="00D51C53"/>
    <w:pPr>
      <w:spacing w:before="60" w:after="60" w:line="276" w:lineRule="auto"/>
    </w:pPr>
    <w:rPr>
      <w:rFonts w:ascii="Times New Roman" w:hAnsi="Times New Roman"/>
      <w:szCs w:val="24"/>
      <w:lang w:eastAsia="pl-PL"/>
    </w:rPr>
  </w:style>
  <w:style w:type="character" w:customStyle="1" w:styleId="TekstwtabeliZnak">
    <w:name w:val="Tekst w tabeli Znak"/>
    <w:basedOn w:val="Domylnaczcionkaakapitu"/>
    <w:link w:val="Tekstwtabeli"/>
    <w:rsid w:val="00D51C53"/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customStyle="1" w:styleId="PktABCZnak0">
    <w:name w:val="Pkt_ABC Znak"/>
    <w:basedOn w:val="Domylnaczcionkaakapitu"/>
    <w:link w:val="PktABC0"/>
    <w:locked/>
    <w:rsid w:val="00D51C53"/>
    <w:rPr>
      <w:rFonts w:ascii="Calibri" w:eastAsia="Calibri" w:hAnsi="Calibri" w:cs="Calibri"/>
      <w:szCs w:val="24"/>
    </w:rPr>
  </w:style>
  <w:style w:type="paragraph" w:customStyle="1" w:styleId="PktABC0">
    <w:name w:val="Pkt_ABC"/>
    <w:basedOn w:val="Akapitzlist"/>
    <w:link w:val="PktABCZnak0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Calibri" w:eastAsia="Calibri" w:hAnsi="Calibri" w:cs="Calibri"/>
      <w:sz w:val="22"/>
      <w:szCs w:val="24"/>
    </w:rPr>
  </w:style>
  <w:style w:type="character" w:customStyle="1" w:styleId="Nierozpoznanawzmianka23">
    <w:name w:val="Nierozpoznana wzmianka2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LFO112">
    <w:name w:val="LFO112"/>
    <w:basedOn w:val="Bezlisty"/>
    <w:rsid w:val="00D51C53"/>
    <w:pPr>
      <w:numPr>
        <w:numId w:val="17"/>
      </w:numPr>
    </w:pPr>
  </w:style>
  <w:style w:type="character" w:customStyle="1" w:styleId="searchitspanbold1">
    <w:name w:val="searchitspanbold1"/>
    <w:uiPriority w:val="99"/>
    <w:rsid w:val="00D51C53"/>
    <w:rPr>
      <w:b/>
      <w:bCs/>
      <w:sz w:val="21"/>
      <w:szCs w:val="21"/>
    </w:rPr>
  </w:style>
  <w:style w:type="character" w:customStyle="1" w:styleId="Nierozpoznanawzmianka24">
    <w:name w:val="Nierozpoznana wzmianka2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5">
    <w:name w:val="Nierozpoznana wzmianka2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6">
    <w:name w:val="Nierozpoznana wzmianka2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7">
    <w:name w:val="Nierozpoznana wzmianka2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8">
    <w:name w:val="Nierozpoznana wzmianka28"/>
    <w:basedOn w:val="Domylnaczcionkaakapitu"/>
    <w:uiPriority w:val="99"/>
    <w:semiHidden/>
    <w:unhideWhenUsed/>
    <w:rsid w:val="00FF7E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5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3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uokik.gov.pl/zatory-platnicze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D435C-9F57-4C0E-BE44-EA486510623C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15329FBB-C58D-43E0-8958-41D813FF9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748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Andrzej Janyszko</cp:lastModifiedBy>
  <cp:revision>3</cp:revision>
  <cp:lastPrinted>2025-01-23T09:40:00Z</cp:lastPrinted>
  <dcterms:created xsi:type="dcterms:W3CDTF">2025-08-20T11:24:00Z</dcterms:created>
  <dcterms:modified xsi:type="dcterms:W3CDTF">2025-08-20T11:27:00Z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2ea3cfc2-b353-48db-b7df-3d54614679aa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