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D401" w14:textId="346DB539" w:rsidR="005A2A92" w:rsidRDefault="00396B14" w:rsidP="002B660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CLOUT MMA</w:t>
      </w:r>
      <w:r w:rsidR="00B505D0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</w:t>
      </w:r>
      <w:r w:rsidR="00B505D0">
        <w:rPr>
          <w:sz w:val="32"/>
          <w:szCs w:val="32"/>
        </w:rPr>
        <w:t>PREZES UOKiK</w:t>
      </w:r>
      <w:r>
        <w:rPr>
          <w:sz w:val="32"/>
          <w:szCs w:val="32"/>
        </w:rPr>
        <w:t xml:space="preserve"> WSZCZYNA POSTĘPOWANIE WYJAŚNIAJĄCE</w:t>
      </w:r>
    </w:p>
    <w:p w14:paraId="68A20124" w14:textId="29E41A14" w:rsidR="001D512A" w:rsidRDefault="00F0371A" w:rsidP="00193A9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Tomasz Chróstny wszczął postępowanie wyjaśniające w</w:t>
      </w:r>
      <w:r w:rsidR="00B61D18">
        <w:rPr>
          <w:b/>
          <w:sz w:val="22"/>
        </w:rPr>
        <w:t xml:space="preserve"> sprawie</w:t>
      </w:r>
      <w:r>
        <w:rPr>
          <w:b/>
          <w:sz w:val="22"/>
        </w:rPr>
        <w:t xml:space="preserve"> serwisu streamingowego </w:t>
      </w:r>
      <w:r w:rsidR="00016A89">
        <w:rPr>
          <w:b/>
          <w:sz w:val="22"/>
        </w:rPr>
        <w:t>CLOUT</w:t>
      </w:r>
      <w:r w:rsidR="00CA1AD9">
        <w:rPr>
          <w:b/>
          <w:sz w:val="22"/>
        </w:rPr>
        <w:t xml:space="preserve"> </w:t>
      </w:r>
      <w:r w:rsidR="00016A89">
        <w:rPr>
          <w:b/>
          <w:sz w:val="22"/>
        </w:rPr>
        <w:t xml:space="preserve">MMA </w:t>
      </w:r>
      <w:r>
        <w:rPr>
          <w:b/>
          <w:sz w:val="22"/>
        </w:rPr>
        <w:t xml:space="preserve">i </w:t>
      </w:r>
      <w:r w:rsidR="00B505D0">
        <w:rPr>
          <w:b/>
          <w:sz w:val="22"/>
        </w:rPr>
        <w:t xml:space="preserve">wystąpił o </w:t>
      </w:r>
      <w:r w:rsidR="00F514DB">
        <w:rPr>
          <w:b/>
          <w:sz w:val="22"/>
        </w:rPr>
        <w:t xml:space="preserve">wyjaśnienia </w:t>
      </w:r>
      <w:r w:rsidR="00422F8F">
        <w:rPr>
          <w:b/>
          <w:sz w:val="22"/>
        </w:rPr>
        <w:t xml:space="preserve">do </w:t>
      </w:r>
      <w:r w:rsidR="00925DCE">
        <w:rPr>
          <w:b/>
          <w:sz w:val="22"/>
        </w:rPr>
        <w:t xml:space="preserve">spółek </w:t>
      </w:r>
      <w:r w:rsidR="00016A89">
        <w:rPr>
          <w:b/>
          <w:sz w:val="22"/>
        </w:rPr>
        <w:t>No Limit</w:t>
      </w:r>
      <w:r w:rsidR="00925DCE">
        <w:rPr>
          <w:b/>
          <w:sz w:val="22"/>
        </w:rPr>
        <w:t xml:space="preserve"> i Multi Agency Górska</w:t>
      </w:r>
      <w:r w:rsidR="001D512A">
        <w:rPr>
          <w:b/>
          <w:sz w:val="22"/>
        </w:rPr>
        <w:t>.</w:t>
      </w:r>
    </w:p>
    <w:p w14:paraId="718F7F22" w14:textId="5C44022B" w:rsidR="001D512A" w:rsidRPr="00114B8D" w:rsidRDefault="001D512A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Do Urzędu wpłynęły liczne skargi od osób</w:t>
      </w:r>
      <w:r w:rsidR="00AD057E">
        <w:rPr>
          <w:b/>
          <w:sz w:val="22"/>
        </w:rPr>
        <w:t>,</w:t>
      </w:r>
      <w:r>
        <w:rPr>
          <w:b/>
          <w:sz w:val="22"/>
        </w:rPr>
        <w:t xml:space="preserve"> które zapłaciły za transmisję z gali, ale nie mogły jej obejrzeć pomimo sprawnego sprzętu i odpowiedniego łącza internetowego.</w:t>
      </w:r>
    </w:p>
    <w:p w14:paraId="7B26280C" w14:textId="0A70980F" w:rsidR="00925DCE" w:rsidRDefault="0010559C" w:rsidP="002009AB">
      <w:pPr>
        <w:spacing w:after="240" w:line="360" w:lineRule="auto"/>
        <w:jc w:val="both"/>
        <w:rPr>
          <w:rFonts w:cs="Tahoma"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64467">
        <w:rPr>
          <w:b/>
          <w:sz w:val="22"/>
        </w:rPr>
        <w:t>15</w:t>
      </w:r>
      <w:bookmarkStart w:id="0" w:name="_GoBack"/>
      <w:bookmarkEnd w:id="0"/>
      <w:r w:rsidR="00016A89">
        <w:rPr>
          <w:b/>
          <w:sz w:val="22"/>
        </w:rPr>
        <w:t xml:space="preserve"> </w:t>
      </w:r>
      <w:r w:rsidR="003A1145">
        <w:rPr>
          <w:b/>
          <w:sz w:val="22"/>
        </w:rPr>
        <w:t>listopad</w:t>
      </w:r>
      <w:r w:rsidR="00016A89">
        <w:rPr>
          <w:b/>
          <w:sz w:val="22"/>
        </w:rPr>
        <w:t>a</w:t>
      </w:r>
      <w:r w:rsidR="001D62DD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016A89">
        <w:rPr>
          <w:b/>
          <w:sz w:val="22"/>
        </w:rPr>
        <w:t>3</w:t>
      </w:r>
      <w:r>
        <w:rPr>
          <w:b/>
          <w:sz w:val="22"/>
        </w:rPr>
        <w:t xml:space="preserve"> r</w:t>
      </w:r>
      <w:r w:rsidRPr="00940220">
        <w:rPr>
          <w:rFonts w:cs="Tahoma"/>
          <w:b/>
          <w:sz w:val="22"/>
        </w:rPr>
        <w:t>.]</w:t>
      </w:r>
      <w:r w:rsidR="001A6E5B" w:rsidRPr="00940220">
        <w:rPr>
          <w:rFonts w:cs="Tahoma"/>
          <w:sz w:val="22"/>
        </w:rPr>
        <w:t xml:space="preserve"> </w:t>
      </w:r>
      <w:r w:rsidR="0074388C">
        <w:rPr>
          <w:rFonts w:cs="Tahoma"/>
          <w:sz w:val="22"/>
        </w:rPr>
        <w:t xml:space="preserve">Do Urzędu Ochrony Konkurencji i Konsumentów wpłynęło </w:t>
      </w:r>
      <w:r w:rsidR="007F55FF">
        <w:rPr>
          <w:rFonts w:cs="Tahoma"/>
          <w:sz w:val="22"/>
        </w:rPr>
        <w:t xml:space="preserve">w </w:t>
      </w:r>
      <w:r w:rsidR="00A53417">
        <w:rPr>
          <w:rFonts w:cs="Tahoma"/>
          <w:sz w:val="22"/>
        </w:rPr>
        <w:t xml:space="preserve">tym </w:t>
      </w:r>
      <w:r w:rsidR="007F55FF">
        <w:rPr>
          <w:rFonts w:cs="Tahoma"/>
          <w:sz w:val="22"/>
        </w:rPr>
        <w:t>roku</w:t>
      </w:r>
      <w:r w:rsidR="0074388C">
        <w:rPr>
          <w:rFonts w:cs="Tahoma"/>
          <w:sz w:val="22"/>
        </w:rPr>
        <w:t xml:space="preserve"> ponad </w:t>
      </w:r>
      <w:r w:rsidR="00016A89">
        <w:rPr>
          <w:rFonts w:cs="Tahoma"/>
          <w:sz w:val="22"/>
        </w:rPr>
        <w:t>170</w:t>
      </w:r>
      <w:r w:rsidR="0074388C">
        <w:rPr>
          <w:rFonts w:cs="Tahoma"/>
          <w:sz w:val="22"/>
        </w:rPr>
        <w:t xml:space="preserve"> skarg na serwis streamingowy</w:t>
      </w:r>
      <w:r w:rsidR="00016A89">
        <w:rPr>
          <w:rFonts w:cs="Tahoma"/>
          <w:sz w:val="22"/>
        </w:rPr>
        <w:t xml:space="preserve"> CLOUT</w:t>
      </w:r>
      <w:r w:rsidR="00D71D8E">
        <w:rPr>
          <w:rFonts w:cs="Tahoma"/>
          <w:sz w:val="22"/>
        </w:rPr>
        <w:t xml:space="preserve"> </w:t>
      </w:r>
      <w:r w:rsidR="00016A89">
        <w:rPr>
          <w:rFonts w:cs="Tahoma"/>
          <w:sz w:val="22"/>
        </w:rPr>
        <w:t>MMA</w:t>
      </w:r>
      <w:r w:rsidR="0074388C">
        <w:rPr>
          <w:rFonts w:cs="Tahoma"/>
          <w:sz w:val="22"/>
        </w:rPr>
        <w:t xml:space="preserve">. </w:t>
      </w:r>
      <w:r w:rsidR="00D71D8E">
        <w:rPr>
          <w:rFonts w:cs="Tahoma"/>
          <w:sz w:val="22"/>
        </w:rPr>
        <w:t xml:space="preserve">Najnowsza pula zgłoszeń pojawiła się po </w:t>
      </w:r>
      <w:r w:rsidR="00D71D8E" w:rsidRPr="00D71D8E">
        <w:rPr>
          <w:rFonts w:cs="Tahoma"/>
          <w:sz w:val="22"/>
        </w:rPr>
        <w:t>28 października</w:t>
      </w:r>
      <w:r w:rsidR="00D71D8E">
        <w:rPr>
          <w:rFonts w:cs="Tahoma"/>
          <w:sz w:val="22"/>
        </w:rPr>
        <w:t xml:space="preserve">, kiedy miała miejsce </w:t>
      </w:r>
      <w:r w:rsidR="00396B14">
        <w:rPr>
          <w:rFonts w:cs="Tahoma"/>
          <w:sz w:val="22"/>
        </w:rPr>
        <w:t xml:space="preserve">kolejna </w:t>
      </w:r>
      <w:r w:rsidR="00D71D8E" w:rsidRPr="00D71D8E">
        <w:rPr>
          <w:rFonts w:cs="Tahoma"/>
          <w:sz w:val="22"/>
        </w:rPr>
        <w:t>gala walk MMA organizowana przez C</w:t>
      </w:r>
      <w:r w:rsidR="00D71D8E">
        <w:rPr>
          <w:rFonts w:cs="Tahoma"/>
          <w:sz w:val="22"/>
        </w:rPr>
        <w:t>LOUT</w:t>
      </w:r>
      <w:r w:rsidR="00D71D8E" w:rsidRPr="00D71D8E">
        <w:rPr>
          <w:rFonts w:cs="Tahoma"/>
          <w:sz w:val="22"/>
        </w:rPr>
        <w:t xml:space="preserve"> MMA</w:t>
      </w:r>
      <w:r w:rsidR="00D71D8E">
        <w:rPr>
          <w:rFonts w:cs="Tahoma"/>
          <w:sz w:val="22"/>
        </w:rPr>
        <w:t>. Jedynym miejscem publikacji relacji z wydarzenia była</w:t>
      </w:r>
      <w:r w:rsidR="00D71D8E" w:rsidRPr="00D71D8E">
        <w:rPr>
          <w:rFonts w:cs="Tahoma"/>
          <w:sz w:val="22"/>
        </w:rPr>
        <w:t xml:space="preserve"> oficjalna strona organizatora</w:t>
      </w:r>
      <w:r w:rsidR="00466679">
        <w:rPr>
          <w:rFonts w:cs="Tahoma"/>
          <w:sz w:val="22"/>
        </w:rPr>
        <w:t xml:space="preserve">, </w:t>
      </w:r>
      <w:r w:rsidR="00A14734">
        <w:rPr>
          <w:rFonts w:cs="Tahoma"/>
          <w:sz w:val="22"/>
        </w:rPr>
        <w:t xml:space="preserve">aktywna po uprzednim </w:t>
      </w:r>
      <w:r w:rsidR="00466679">
        <w:rPr>
          <w:rFonts w:cs="Tahoma"/>
          <w:sz w:val="22"/>
        </w:rPr>
        <w:t>wykupieniu dostęp</w:t>
      </w:r>
      <w:r w:rsidR="00A14734">
        <w:rPr>
          <w:rFonts w:cs="Tahoma"/>
          <w:sz w:val="22"/>
        </w:rPr>
        <w:t>u</w:t>
      </w:r>
      <w:r w:rsidR="00466679">
        <w:rPr>
          <w:rFonts w:cs="Tahoma"/>
          <w:sz w:val="22"/>
        </w:rPr>
        <w:t xml:space="preserve"> (Pay-</w:t>
      </w:r>
      <w:r w:rsidR="008539A1">
        <w:rPr>
          <w:rFonts w:cs="Tahoma"/>
          <w:sz w:val="22"/>
        </w:rPr>
        <w:t>Per</w:t>
      </w:r>
      <w:r w:rsidR="00466679">
        <w:rPr>
          <w:rFonts w:cs="Tahoma"/>
          <w:sz w:val="22"/>
        </w:rPr>
        <w:t>-View, PPV).</w:t>
      </w:r>
      <w:r w:rsidR="00466679" w:rsidRPr="00D71D8E">
        <w:rPr>
          <w:rFonts w:cs="Tahoma"/>
          <w:sz w:val="22"/>
        </w:rPr>
        <w:t xml:space="preserve"> </w:t>
      </w:r>
      <w:r w:rsidR="00396B14">
        <w:rPr>
          <w:rFonts w:cs="Tahoma"/>
          <w:sz w:val="22"/>
        </w:rPr>
        <w:t>Konsumenci skarżyli się, że pomimo</w:t>
      </w:r>
      <w:r w:rsidR="00466679">
        <w:rPr>
          <w:rFonts w:cs="Tahoma"/>
          <w:sz w:val="22"/>
        </w:rPr>
        <w:t xml:space="preserve"> dokonania</w:t>
      </w:r>
      <w:r w:rsidR="00396B14">
        <w:rPr>
          <w:rFonts w:cs="Tahoma"/>
          <w:sz w:val="22"/>
        </w:rPr>
        <w:t xml:space="preserve"> </w:t>
      </w:r>
      <w:r w:rsidR="00D71D8E" w:rsidRPr="00D71D8E">
        <w:rPr>
          <w:rFonts w:cs="Tahoma"/>
          <w:sz w:val="22"/>
        </w:rPr>
        <w:t xml:space="preserve">płatności </w:t>
      </w:r>
      <w:r w:rsidR="00925DCE">
        <w:rPr>
          <w:rFonts w:cs="Tahoma"/>
          <w:sz w:val="22"/>
        </w:rPr>
        <w:t>n</w:t>
      </w:r>
      <w:r w:rsidR="00D71D8E" w:rsidRPr="00D71D8E">
        <w:rPr>
          <w:rFonts w:cs="Tahoma"/>
          <w:sz w:val="22"/>
        </w:rPr>
        <w:t>i</w:t>
      </w:r>
      <w:r w:rsidR="00925DCE">
        <w:rPr>
          <w:rFonts w:cs="Tahoma"/>
          <w:sz w:val="22"/>
        </w:rPr>
        <w:t>e</w:t>
      </w:r>
      <w:r w:rsidR="00D71D8E" w:rsidRPr="00D71D8E">
        <w:rPr>
          <w:rFonts w:cs="Tahoma"/>
          <w:sz w:val="22"/>
        </w:rPr>
        <w:t xml:space="preserve"> </w:t>
      </w:r>
      <w:r w:rsidR="00925DCE">
        <w:rPr>
          <w:rFonts w:cs="Tahoma"/>
          <w:sz w:val="22"/>
        </w:rPr>
        <w:t xml:space="preserve">uzyskali </w:t>
      </w:r>
      <w:r w:rsidR="001418C0">
        <w:rPr>
          <w:rFonts w:cs="Tahoma"/>
          <w:sz w:val="22"/>
        </w:rPr>
        <w:t>dostępu</w:t>
      </w:r>
      <w:r w:rsidR="00D71D8E" w:rsidRPr="00D71D8E">
        <w:rPr>
          <w:rFonts w:cs="Tahoma"/>
          <w:sz w:val="22"/>
        </w:rPr>
        <w:t xml:space="preserve"> do</w:t>
      </w:r>
      <w:r w:rsidR="00842B3D">
        <w:rPr>
          <w:rFonts w:cs="Tahoma"/>
          <w:sz w:val="22"/>
        </w:rPr>
        <w:t xml:space="preserve"> wydarzenia</w:t>
      </w:r>
      <w:r w:rsidR="00925DCE">
        <w:rPr>
          <w:rFonts w:cs="Tahoma"/>
          <w:sz w:val="22"/>
        </w:rPr>
        <w:t>. Ci, którym udało się włączyć</w:t>
      </w:r>
      <w:r w:rsidR="00D71D8E" w:rsidRPr="00D71D8E">
        <w:rPr>
          <w:rFonts w:cs="Tahoma"/>
          <w:sz w:val="22"/>
        </w:rPr>
        <w:t xml:space="preserve"> </w:t>
      </w:r>
      <w:r w:rsidR="00925DCE" w:rsidRPr="00D71D8E">
        <w:rPr>
          <w:rFonts w:cs="Tahoma"/>
          <w:sz w:val="22"/>
        </w:rPr>
        <w:t>transmisj</w:t>
      </w:r>
      <w:r w:rsidR="00925DCE">
        <w:rPr>
          <w:rFonts w:cs="Tahoma"/>
          <w:sz w:val="22"/>
        </w:rPr>
        <w:t>ę</w:t>
      </w:r>
      <w:r w:rsidR="00AD057E">
        <w:rPr>
          <w:rFonts w:cs="Tahoma"/>
          <w:sz w:val="22"/>
        </w:rPr>
        <w:t>,</w:t>
      </w:r>
      <w:r w:rsidR="00925DCE">
        <w:rPr>
          <w:rFonts w:cs="Tahoma"/>
          <w:sz w:val="22"/>
        </w:rPr>
        <w:t xml:space="preserve"> wskazywali na </w:t>
      </w:r>
      <w:r w:rsidR="00BF68AD">
        <w:rPr>
          <w:rFonts w:cs="Tahoma"/>
          <w:sz w:val="22"/>
        </w:rPr>
        <w:t xml:space="preserve">jej </w:t>
      </w:r>
      <w:r w:rsidR="00925DCE">
        <w:rPr>
          <w:rFonts w:cs="Tahoma"/>
          <w:sz w:val="22"/>
        </w:rPr>
        <w:t xml:space="preserve">wyłączanie się, brak możliwości wznowienia oraz </w:t>
      </w:r>
      <w:r w:rsidR="00BF68AD">
        <w:rPr>
          <w:rFonts w:cs="Tahoma"/>
          <w:sz w:val="22"/>
        </w:rPr>
        <w:t xml:space="preserve">niedostępność </w:t>
      </w:r>
      <w:r w:rsidR="00925DCE">
        <w:rPr>
          <w:rFonts w:cs="Tahoma"/>
          <w:sz w:val="22"/>
        </w:rPr>
        <w:t xml:space="preserve">dźwięku czy obrazu. </w:t>
      </w:r>
      <w:r w:rsidR="00A14734">
        <w:rPr>
          <w:rFonts w:cs="Tahoma"/>
          <w:sz w:val="22"/>
        </w:rPr>
        <w:t xml:space="preserve">Użytkownicy </w:t>
      </w:r>
      <w:r w:rsidR="00925DCE">
        <w:rPr>
          <w:rFonts w:cs="Tahoma"/>
          <w:sz w:val="22"/>
        </w:rPr>
        <w:t>w</w:t>
      </w:r>
      <w:r w:rsidR="00396B14">
        <w:rPr>
          <w:rFonts w:cs="Tahoma"/>
          <w:sz w:val="22"/>
        </w:rPr>
        <w:t xml:space="preserve">skazywali, że </w:t>
      </w:r>
      <w:r w:rsidR="00842B3D">
        <w:rPr>
          <w:rFonts w:cs="Tahoma"/>
          <w:sz w:val="22"/>
        </w:rPr>
        <w:t xml:space="preserve">nie mogli oglądać gali, choć nie mieli </w:t>
      </w:r>
      <w:r w:rsidR="00D71D8E" w:rsidRPr="00D71D8E">
        <w:rPr>
          <w:rFonts w:cs="Tahoma"/>
          <w:sz w:val="22"/>
        </w:rPr>
        <w:t xml:space="preserve">problemów ze sprzętem, łącznością </w:t>
      </w:r>
      <w:r w:rsidR="001418C0">
        <w:rPr>
          <w:rFonts w:cs="Tahoma"/>
          <w:sz w:val="22"/>
        </w:rPr>
        <w:t>czy szybkością</w:t>
      </w:r>
      <w:r w:rsidR="00D71D8E" w:rsidRPr="00D71D8E">
        <w:rPr>
          <w:rFonts w:cs="Tahoma"/>
          <w:sz w:val="22"/>
        </w:rPr>
        <w:t xml:space="preserve"> internet</w:t>
      </w:r>
      <w:r w:rsidR="001418C0">
        <w:rPr>
          <w:rFonts w:cs="Tahoma"/>
          <w:sz w:val="22"/>
        </w:rPr>
        <w:t>u.</w:t>
      </w:r>
    </w:p>
    <w:p w14:paraId="33D87F22" w14:textId="619F32B7" w:rsidR="00016A89" w:rsidRDefault="00016A89" w:rsidP="002009AB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Zgłoszenia konsumentów </w:t>
      </w:r>
      <w:r w:rsidRPr="00016A89">
        <w:rPr>
          <w:rFonts w:cs="Tahoma"/>
          <w:sz w:val="22"/>
        </w:rPr>
        <w:t xml:space="preserve">wskazują na problemy techniczne po stronie </w:t>
      </w:r>
      <w:r>
        <w:rPr>
          <w:rFonts w:cs="Tahoma"/>
          <w:sz w:val="22"/>
        </w:rPr>
        <w:t xml:space="preserve">organizatora, które </w:t>
      </w:r>
      <w:r w:rsidRPr="00016A89">
        <w:rPr>
          <w:rFonts w:cs="Tahoma"/>
          <w:sz w:val="22"/>
        </w:rPr>
        <w:t>uniemożliwia</w:t>
      </w:r>
      <w:r w:rsidR="00647ED5">
        <w:rPr>
          <w:rFonts w:cs="Tahoma"/>
          <w:sz w:val="22"/>
        </w:rPr>
        <w:t>ły</w:t>
      </w:r>
      <w:r w:rsidRPr="00016A89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widzom </w:t>
      </w:r>
      <w:r w:rsidRPr="00016A89">
        <w:rPr>
          <w:rFonts w:cs="Tahoma"/>
          <w:sz w:val="22"/>
        </w:rPr>
        <w:t xml:space="preserve">dostęp do </w:t>
      </w:r>
      <w:r>
        <w:rPr>
          <w:rFonts w:cs="Tahoma"/>
          <w:sz w:val="22"/>
        </w:rPr>
        <w:t xml:space="preserve">wykupionej </w:t>
      </w:r>
      <w:r w:rsidRPr="00016A89">
        <w:rPr>
          <w:rFonts w:cs="Tahoma"/>
          <w:sz w:val="22"/>
        </w:rPr>
        <w:t xml:space="preserve">usługi i oglądanie </w:t>
      </w:r>
      <w:r>
        <w:rPr>
          <w:rFonts w:cs="Tahoma"/>
          <w:sz w:val="22"/>
        </w:rPr>
        <w:t xml:space="preserve">transmisji z gali CLOUT MMA w czasie rzeczywistym. Sytuacja się powtarza, pierwszy raz </w:t>
      </w:r>
      <w:r w:rsidR="001418C0">
        <w:rPr>
          <w:rFonts w:cs="Tahoma"/>
          <w:sz w:val="22"/>
        </w:rPr>
        <w:t xml:space="preserve">tego typu </w:t>
      </w:r>
      <w:r>
        <w:rPr>
          <w:rFonts w:cs="Tahoma"/>
          <w:sz w:val="22"/>
        </w:rPr>
        <w:t>problem pojawił się podczas</w:t>
      </w:r>
      <w:r w:rsidR="00396B14">
        <w:rPr>
          <w:rFonts w:cs="Tahoma"/>
          <w:sz w:val="22"/>
        </w:rPr>
        <w:t xml:space="preserve"> pierwszej</w:t>
      </w:r>
      <w:r>
        <w:rPr>
          <w:rFonts w:cs="Tahoma"/>
          <w:sz w:val="22"/>
        </w:rPr>
        <w:t xml:space="preserve"> edycji gali</w:t>
      </w:r>
      <w:r w:rsidR="00396B14">
        <w:rPr>
          <w:rFonts w:cs="Tahoma"/>
          <w:sz w:val="22"/>
        </w:rPr>
        <w:t>, w sierpniu 2023</w:t>
      </w:r>
      <w:r w:rsidR="00842B3D">
        <w:rPr>
          <w:rFonts w:cs="Tahoma"/>
          <w:sz w:val="22"/>
        </w:rPr>
        <w:t xml:space="preserve"> r.</w:t>
      </w:r>
    </w:p>
    <w:p w14:paraId="578C69BE" w14:textId="46A727F4" w:rsidR="002B6602" w:rsidRDefault="00AE6CA7" w:rsidP="002009AB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Po sygnałach</w:t>
      </w:r>
      <w:r w:rsidR="00766CD2">
        <w:rPr>
          <w:rFonts w:cs="Tahoma"/>
          <w:sz w:val="22"/>
        </w:rPr>
        <w:t xml:space="preserve"> od konsumentów </w:t>
      </w:r>
      <w:r>
        <w:rPr>
          <w:rFonts w:cs="Tahoma"/>
          <w:sz w:val="22"/>
        </w:rPr>
        <w:t>dotyczących</w:t>
      </w:r>
      <w:r w:rsidR="00766CD2">
        <w:rPr>
          <w:rFonts w:cs="Tahoma"/>
          <w:sz w:val="22"/>
        </w:rPr>
        <w:t xml:space="preserve"> powtarzalnych problemów technicznych</w:t>
      </w:r>
      <w:r w:rsidR="00FC4F06">
        <w:rPr>
          <w:rFonts w:cs="Tahoma"/>
          <w:sz w:val="22"/>
        </w:rPr>
        <w:t>,</w:t>
      </w:r>
      <w:r w:rsidR="00766CD2">
        <w:rPr>
          <w:rFonts w:cs="Tahoma"/>
          <w:sz w:val="22"/>
        </w:rPr>
        <w:t xml:space="preserve"> utrudniających lub uniemożliwiających korzystanie z opłaconych usług</w:t>
      </w:r>
      <w:r w:rsidR="00FC4F06">
        <w:rPr>
          <w:rFonts w:cs="Tahoma"/>
          <w:sz w:val="22"/>
        </w:rPr>
        <w:t>,</w:t>
      </w:r>
      <w:r w:rsidR="00766CD2">
        <w:rPr>
          <w:rFonts w:cs="Tahoma"/>
          <w:sz w:val="22"/>
        </w:rPr>
        <w:t xml:space="preserve"> Prezes UOKiK wszczął postępowanie wyjaśniające </w:t>
      </w:r>
      <w:r>
        <w:rPr>
          <w:rFonts w:cs="Tahoma"/>
          <w:sz w:val="22"/>
        </w:rPr>
        <w:t>w sprawie</w:t>
      </w:r>
      <w:r w:rsidR="00766CD2">
        <w:rPr>
          <w:rFonts w:cs="Tahoma"/>
          <w:sz w:val="22"/>
        </w:rPr>
        <w:t xml:space="preserve"> </w:t>
      </w:r>
      <w:r w:rsidR="00647ED5">
        <w:rPr>
          <w:rFonts w:cs="Tahoma"/>
          <w:sz w:val="22"/>
        </w:rPr>
        <w:t xml:space="preserve">usług świadczonych </w:t>
      </w:r>
      <w:r w:rsidR="00925DCE">
        <w:rPr>
          <w:rFonts w:cs="Tahoma"/>
          <w:sz w:val="22"/>
        </w:rPr>
        <w:t xml:space="preserve">aktualnie </w:t>
      </w:r>
      <w:r w:rsidR="00647ED5">
        <w:rPr>
          <w:rFonts w:cs="Tahoma"/>
          <w:sz w:val="22"/>
        </w:rPr>
        <w:t xml:space="preserve">przez spółkę </w:t>
      </w:r>
      <w:r w:rsidR="00925DCE" w:rsidRPr="00925DCE">
        <w:rPr>
          <w:sz w:val="22"/>
        </w:rPr>
        <w:t>Multi Agency Górska</w:t>
      </w:r>
      <w:r w:rsidR="00925DCE">
        <w:rPr>
          <w:rFonts w:cs="Tahoma"/>
          <w:sz w:val="22"/>
        </w:rPr>
        <w:t xml:space="preserve">. O wyjaśnienia wystąpił również do spółki </w:t>
      </w:r>
      <w:r w:rsidR="00647ED5">
        <w:rPr>
          <w:rFonts w:cs="Tahoma"/>
          <w:sz w:val="22"/>
        </w:rPr>
        <w:t>No Limit</w:t>
      </w:r>
      <w:r w:rsidR="00925DCE">
        <w:rPr>
          <w:rFonts w:cs="Tahoma"/>
          <w:sz w:val="22"/>
        </w:rPr>
        <w:t>, która organizowała pierwszą galę CLOUT MMA</w:t>
      </w:r>
      <w:r w:rsidR="00647ED5">
        <w:rPr>
          <w:rFonts w:cs="Tahoma"/>
          <w:sz w:val="22"/>
        </w:rPr>
        <w:t xml:space="preserve">. </w:t>
      </w:r>
    </w:p>
    <w:p w14:paraId="32BB8F97" w14:textId="02DCC19D" w:rsidR="001418C0" w:rsidRPr="001418C0" w:rsidRDefault="00557F33" w:rsidP="002009AB">
      <w:pPr>
        <w:spacing w:after="240" w:line="360" w:lineRule="auto"/>
        <w:jc w:val="both"/>
        <w:rPr>
          <w:rFonts w:cs="Tahoma"/>
          <w:i/>
          <w:sz w:val="22"/>
        </w:rPr>
      </w:pPr>
      <w:r w:rsidRPr="001418C0">
        <w:rPr>
          <w:rFonts w:cs="Tahoma"/>
          <w:i/>
          <w:sz w:val="22"/>
        </w:rPr>
        <w:t>-</w:t>
      </w:r>
      <w:r w:rsidR="00ED64F4">
        <w:rPr>
          <w:rFonts w:cs="Tahoma"/>
          <w:i/>
          <w:sz w:val="22"/>
        </w:rPr>
        <w:t xml:space="preserve"> </w:t>
      </w:r>
      <w:r w:rsidRPr="001418C0">
        <w:rPr>
          <w:rFonts w:cs="Tahoma"/>
          <w:i/>
          <w:sz w:val="22"/>
        </w:rPr>
        <w:t xml:space="preserve"> </w:t>
      </w:r>
      <w:r w:rsidR="00802355" w:rsidRPr="001418C0">
        <w:rPr>
          <w:rFonts w:cs="Tahoma"/>
          <w:i/>
          <w:sz w:val="22"/>
        </w:rPr>
        <w:t xml:space="preserve">Transmisje wydarzeń </w:t>
      </w:r>
      <w:r w:rsidR="001418C0" w:rsidRPr="001418C0">
        <w:rPr>
          <w:rFonts w:cs="Tahoma"/>
          <w:i/>
          <w:sz w:val="22"/>
        </w:rPr>
        <w:t>na żywo przyciągają wielu fanów. Jeśli przedsiębiorca decyduje się na wprowadzenie tego typu usług do swojej oferty</w:t>
      </w:r>
      <w:r w:rsidR="00AD057E">
        <w:rPr>
          <w:rFonts w:cs="Tahoma"/>
          <w:i/>
          <w:sz w:val="22"/>
        </w:rPr>
        <w:t>,</w:t>
      </w:r>
      <w:r w:rsidR="001418C0" w:rsidRPr="001418C0">
        <w:rPr>
          <w:rFonts w:cs="Tahoma"/>
          <w:i/>
          <w:sz w:val="22"/>
        </w:rPr>
        <w:t xml:space="preserve"> </w:t>
      </w:r>
      <w:r w:rsidR="00FC4F06">
        <w:rPr>
          <w:rFonts w:cs="Tahoma"/>
          <w:i/>
          <w:sz w:val="22"/>
        </w:rPr>
        <w:t>to</w:t>
      </w:r>
      <w:r w:rsidR="001418C0" w:rsidRPr="001418C0">
        <w:rPr>
          <w:rFonts w:cs="Tahoma"/>
          <w:i/>
          <w:sz w:val="22"/>
        </w:rPr>
        <w:t xml:space="preserve"> musi posiadać kluczową </w:t>
      </w:r>
      <w:r w:rsidR="001418C0">
        <w:rPr>
          <w:rFonts w:cs="Tahoma"/>
          <w:i/>
          <w:sz w:val="22"/>
        </w:rPr>
        <w:t>w procesie streamingu</w:t>
      </w:r>
      <w:r w:rsidR="00F41236" w:rsidRPr="001418C0">
        <w:rPr>
          <w:rFonts w:cs="Tahoma"/>
          <w:i/>
          <w:sz w:val="22"/>
        </w:rPr>
        <w:t xml:space="preserve"> </w:t>
      </w:r>
      <w:r w:rsidR="004E3765" w:rsidRPr="001418C0">
        <w:rPr>
          <w:rFonts w:cs="Tahoma"/>
          <w:i/>
          <w:sz w:val="22"/>
        </w:rPr>
        <w:t>infrastruktur</w:t>
      </w:r>
      <w:r w:rsidR="001418C0" w:rsidRPr="001418C0">
        <w:rPr>
          <w:rFonts w:cs="Tahoma"/>
          <w:i/>
          <w:sz w:val="22"/>
        </w:rPr>
        <w:t>ę techniczną</w:t>
      </w:r>
      <w:r w:rsidR="004E3765" w:rsidRPr="001418C0">
        <w:rPr>
          <w:rFonts w:cs="Tahoma"/>
          <w:i/>
          <w:sz w:val="22"/>
        </w:rPr>
        <w:t xml:space="preserve">, </w:t>
      </w:r>
      <w:r w:rsidR="001418C0" w:rsidRPr="001418C0">
        <w:rPr>
          <w:rFonts w:cs="Tahoma"/>
          <w:i/>
          <w:sz w:val="22"/>
        </w:rPr>
        <w:t>tak by być w stanie świadczyć deklarowan</w:t>
      </w:r>
      <w:r w:rsidR="001418C0">
        <w:rPr>
          <w:rFonts w:cs="Tahoma"/>
          <w:i/>
          <w:sz w:val="22"/>
        </w:rPr>
        <w:t>y poziom serwisu</w:t>
      </w:r>
      <w:r w:rsidR="001418C0" w:rsidRPr="001418C0">
        <w:rPr>
          <w:rFonts w:cs="Tahoma"/>
          <w:i/>
          <w:sz w:val="22"/>
        </w:rPr>
        <w:t xml:space="preserve"> </w:t>
      </w:r>
      <w:r w:rsidR="001418C0">
        <w:rPr>
          <w:rFonts w:cs="Tahoma"/>
          <w:i/>
          <w:sz w:val="22"/>
        </w:rPr>
        <w:t xml:space="preserve">– </w:t>
      </w:r>
      <w:r w:rsidR="001418C0" w:rsidRPr="002D61E3">
        <w:rPr>
          <w:rFonts w:cs="Tahoma"/>
          <w:sz w:val="22"/>
        </w:rPr>
        <w:t xml:space="preserve">mówi </w:t>
      </w:r>
      <w:r w:rsidR="00FC4F06" w:rsidRPr="002D61E3">
        <w:rPr>
          <w:rFonts w:cs="Tahoma"/>
          <w:sz w:val="22"/>
        </w:rPr>
        <w:t>Prezes UOKiK</w:t>
      </w:r>
      <w:r w:rsidR="00ED64F4">
        <w:rPr>
          <w:rFonts w:cs="Tahoma"/>
          <w:sz w:val="22"/>
        </w:rPr>
        <w:t>,</w:t>
      </w:r>
      <w:r w:rsidR="00FC4F06" w:rsidRPr="002D61E3">
        <w:rPr>
          <w:rFonts w:cs="Tahoma"/>
          <w:sz w:val="22"/>
        </w:rPr>
        <w:t xml:space="preserve"> </w:t>
      </w:r>
      <w:r w:rsidR="001418C0" w:rsidRPr="002D61E3">
        <w:rPr>
          <w:rFonts w:cs="Tahoma"/>
          <w:sz w:val="22"/>
        </w:rPr>
        <w:t>Tomasz Chróstny</w:t>
      </w:r>
      <w:r w:rsidR="001418C0">
        <w:rPr>
          <w:rFonts w:cs="Tahoma"/>
          <w:i/>
          <w:sz w:val="22"/>
        </w:rPr>
        <w:t xml:space="preserve"> – To na przedsiębiorcy spoczywa odpowiedzialność za jakość usługi i obowiązek rekompensaty w przypadkach awarii. </w:t>
      </w:r>
    </w:p>
    <w:p w14:paraId="1AF578CD" w14:textId="1D84B574" w:rsidR="005E1A20" w:rsidRPr="00114B8D" w:rsidRDefault="001418C0" w:rsidP="005E1A20">
      <w:pPr>
        <w:spacing w:after="120" w:line="360" w:lineRule="auto"/>
        <w:jc w:val="both"/>
        <w:rPr>
          <w:rFonts w:cs="Tahoma"/>
          <w:color w:val="000000" w:themeColor="text1"/>
          <w:sz w:val="22"/>
          <w:highlight w:val="yellow"/>
        </w:rPr>
      </w:pPr>
      <w:r w:rsidRPr="00937CFB">
        <w:rPr>
          <w:rFonts w:cs="Tahoma"/>
          <w:sz w:val="22"/>
        </w:rPr>
        <w:lastRenderedPageBreak/>
        <w:t xml:space="preserve">Z </w:t>
      </w:r>
      <w:r w:rsidR="001A1742">
        <w:rPr>
          <w:rFonts w:cs="Tahoma"/>
          <w:sz w:val="22"/>
        </w:rPr>
        <w:t xml:space="preserve">informacji </w:t>
      </w:r>
      <w:r w:rsidR="0069231E">
        <w:rPr>
          <w:rFonts w:cs="Tahoma"/>
          <w:sz w:val="22"/>
        </w:rPr>
        <w:t xml:space="preserve">wpływających </w:t>
      </w:r>
      <w:r w:rsidR="00FC4F06">
        <w:rPr>
          <w:rFonts w:cs="Tahoma"/>
          <w:sz w:val="22"/>
        </w:rPr>
        <w:t>do Urzędu</w:t>
      </w:r>
      <w:r w:rsidRPr="00937CFB">
        <w:rPr>
          <w:rFonts w:cs="Tahoma"/>
          <w:sz w:val="22"/>
        </w:rPr>
        <w:t xml:space="preserve"> wynika, że </w:t>
      </w:r>
      <w:r w:rsidR="00925DCE">
        <w:rPr>
          <w:rFonts w:cs="Tahoma"/>
          <w:sz w:val="22"/>
        </w:rPr>
        <w:t>część konsumentów doświadczyła również problemów z</w:t>
      </w:r>
      <w:r w:rsidRPr="00937CFB">
        <w:rPr>
          <w:rFonts w:cs="Tahoma"/>
          <w:sz w:val="22"/>
        </w:rPr>
        <w:t xml:space="preserve"> </w:t>
      </w:r>
      <w:r w:rsidR="00925DCE" w:rsidRPr="00937CFB">
        <w:rPr>
          <w:rFonts w:cs="Tahoma"/>
          <w:sz w:val="22"/>
        </w:rPr>
        <w:t>wysyłk</w:t>
      </w:r>
      <w:r w:rsidR="00925DCE">
        <w:rPr>
          <w:rFonts w:cs="Tahoma"/>
          <w:sz w:val="22"/>
        </w:rPr>
        <w:t>ą</w:t>
      </w:r>
      <w:r w:rsidR="00925DCE" w:rsidRPr="00937CFB">
        <w:rPr>
          <w:rFonts w:cs="Tahoma"/>
          <w:sz w:val="22"/>
        </w:rPr>
        <w:t xml:space="preserve"> </w:t>
      </w:r>
      <w:r w:rsidRPr="00937CFB">
        <w:rPr>
          <w:rFonts w:cs="Tahoma"/>
          <w:sz w:val="22"/>
        </w:rPr>
        <w:t>formularza reklamacyjnego.</w:t>
      </w:r>
      <w:r w:rsidR="00937CFB" w:rsidRPr="00937CFB">
        <w:rPr>
          <w:rFonts w:cs="Tahoma"/>
          <w:sz w:val="22"/>
        </w:rPr>
        <w:t xml:space="preserve"> </w:t>
      </w:r>
      <w:r w:rsidR="005E1A20">
        <w:rPr>
          <w:color w:val="000000" w:themeColor="text1"/>
          <w:sz w:val="22"/>
        </w:rPr>
        <w:t xml:space="preserve">Ponadto jeden z sygnałów został przekazany do Krajowej Administracji Skarbowej w związku z podejrzeniem, że osoba małoletnia uczestniczyła w promocji hazardu w ramach wydarzenia. </w:t>
      </w:r>
    </w:p>
    <w:p w14:paraId="21666F7F" w14:textId="77777777" w:rsidR="00822041" w:rsidRDefault="00760096" w:rsidP="0099572D">
      <w:pPr>
        <w:spacing w:after="120" w:line="360" w:lineRule="auto"/>
        <w:jc w:val="both"/>
        <w:rPr>
          <w:color w:val="000000" w:themeColor="text1"/>
          <w:sz w:val="22"/>
        </w:rPr>
      </w:pPr>
      <w:r w:rsidRPr="00114B8D">
        <w:rPr>
          <w:rFonts w:cs="Tahoma"/>
          <w:color w:val="000000" w:themeColor="text1"/>
          <w:sz w:val="22"/>
          <w:shd w:val="clear" w:color="auto" w:fill="FFFFFF"/>
        </w:rPr>
        <w:t xml:space="preserve">Jeśli zebrany materiał potwierdzi podejrzenia, wówczas </w:t>
      </w:r>
      <w:r w:rsidR="00925DCE">
        <w:rPr>
          <w:rFonts w:cs="Tahoma"/>
          <w:color w:val="000000" w:themeColor="text1"/>
          <w:sz w:val="22"/>
          <w:shd w:val="clear" w:color="auto" w:fill="FFFFFF"/>
        </w:rPr>
        <w:t xml:space="preserve">wszczęte zostanie </w:t>
      </w:r>
      <w:r w:rsidRPr="00114B8D">
        <w:rPr>
          <w:rFonts w:cs="Tahoma"/>
          <w:color w:val="000000" w:themeColor="text1"/>
          <w:sz w:val="22"/>
          <w:shd w:val="clear" w:color="auto" w:fill="FFFFFF"/>
        </w:rPr>
        <w:t>postępowanie w</w:t>
      </w:r>
      <w:r w:rsidR="00925DCE">
        <w:rPr>
          <w:rFonts w:cs="Tahoma"/>
          <w:color w:val="000000" w:themeColor="text1"/>
          <w:sz w:val="22"/>
          <w:shd w:val="clear" w:color="auto" w:fill="FFFFFF"/>
        </w:rPr>
        <w:t>obec konkretnych podmiotów</w:t>
      </w:r>
      <w:r w:rsidRPr="00114B8D">
        <w:rPr>
          <w:color w:val="000000" w:themeColor="text1"/>
          <w:sz w:val="22"/>
        </w:rPr>
        <w:t xml:space="preserve">, którym będzie grozić kara </w:t>
      </w:r>
      <w:r w:rsidR="006F3A58" w:rsidRPr="00114B8D">
        <w:rPr>
          <w:color w:val="000000" w:themeColor="text1"/>
          <w:sz w:val="22"/>
        </w:rPr>
        <w:t xml:space="preserve">do 10 proc. </w:t>
      </w:r>
      <w:r w:rsidR="002D61E3">
        <w:rPr>
          <w:color w:val="000000" w:themeColor="text1"/>
          <w:sz w:val="22"/>
        </w:rPr>
        <w:t>o</w:t>
      </w:r>
      <w:r w:rsidR="006F3A58" w:rsidRPr="00114B8D">
        <w:rPr>
          <w:color w:val="000000" w:themeColor="text1"/>
          <w:sz w:val="22"/>
        </w:rPr>
        <w:t>brotu</w:t>
      </w:r>
      <w:r w:rsidR="002D61E3">
        <w:rPr>
          <w:color w:val="000000" w:themeColor="text1"/>
          <w:sz w:val="22"/>
        </w:rPr>
        <w:t>.</w:t>
      </w:r>
      <w:r w:rsidR="00925DCE">
        <w:rPr>
          <w:color w:val="000000" w:themeColor="text1"/>
          <w:sz w:val="22"/>
        </w:rPr>
        <w:t xml:space="preserve"> </w:t>
      </w:r>
    </w:p>
    <w:p w14:paraId="39DA0D57" w14:textId="77777777" w:rsidR="002D61E3" w:rsidRDefault="0047045A" w:rsidP="00AE4A98">
      <w:pPr>
        <w:shd w:val="clear" w:color="auto" w:fill="FFFFFF"/>
        <w:spacing w:after="100" w:line="360" w:lineRule="auto"/>
        <w:jc w:val="both"/>
        <w:rPr>
          <w:b/>
          <w:sz w:val="22"/>
        </w:rPr>
      </w:pPr>
      <w:r>
        <w:rPr>
          <w:b/>
          <w:sz w:val="22"/>
        </w:rPr>
        <w:t>R</w:t>
      </w:r>
      <w:r w:rsidR="00B505D0" w:rsidRPr="00B505D0">
        <w:rPr>
          <w:b/>
          <w:sz w:val="22"/>
        </w:rPr>
        <w:t>ady dla konsumentów</w:t>
      </w:r>
    </w:p>
    <w:p w14:paraId="149DD00B" w14:textId="4C9EE5DA" w:rsidR="00CE4F79" w:rsidRPr="00CE4F79" w:rsidRDefault="00B505D0" w:rsidP="00AE4A98">
      <w:pPr>
        <w:shd w:val="clear" w:color="auto" w:fill="FFFFFF"/>
        <w:spacing w:after="100" w:line="360" w:lineRule="auto"/>
        <w:jc w:val="both"/>
        <w:rPr>
          <w:sz w:val="22"/>
        </w:rPr>
      </w:pPr>
      <w:r>
        <w:rPr>
          <w:sz w:val="22"/>
        </w:rPr>
        <w:t xml:space="preserve">Nie mogłeś oglądać </w:t>
      </w:r>
      <w:r w:rsidR="001A1742">
        <w:rPr>
          <w:sz w:val="22"/>
        </w:rPr>
        <w:t>wydarzenia</w:t>
      </w:r>
      <w:r>
        <w:rPr>
          <w:sz w:val="22"/>
        </w:rPr>
        <w:t xml:space="preserve"> z powodu zakłóceń transmisji? Złóż reklamację. Możesz domagać się </w:t>
      </w:r>
      <w:r w:rsidR="00857841">
        <w:rPr>
          <w:sz w:val="22"/>
        </w:rPr>
        <w:t xml:space="preserve">obniżenia ceny lub </w:t>
      </w:r>
      <w:r w:rsidR="00AE4A98">
        <w:rPr>
          <w:sz w:val="22"/>
        </w:rPr>
        <w:t>zwrotu poniesionej opłat</w:t>
      </w:r>
      <w:r w:rsidR="0047045A">
        <w:rPr>
          <w:sz w:val="22"/>
        </w:rPr>
        <w:t xml:space="preserve">y. </w:t>
      </w:r>
      <w:r w:rsidR="00CE4F79" w:rsidRPr="00CE4F79">
        <w:rPr>
          <w:sz w:val="22"/>
        </w:rPr>
        <w:t>Przypominamy, że w indywidualnych sporach z przedsiębiorcami</w:t>
      </w:r>
      <w:r w:rsidR="00AD057E">
        <w:rPr>
          <w:sz w:val="22"/>
        </w:rPr>
        <w:t>,</w:t>
      </w:r>
      <w:r w:rsidR="00CE4F79" w:rsidRPr="00CE4F79">
        <w:rPr>
          <w:sz w:val="22"/>
        </w:rPr>
        <w:t xml:space="preserve"> np. w przypadku problemów z dochodzeniem roszczeń</w:t>
      </w:r>
      <w:r w:rsidR="00AD057E">
        <w:rPr>
          <w:sz w:val="22"/>
        </w:rPr>
        <w:t>,</w:t>
      </w:r>
      <w:r w:rsidR="00CE4F79" w:rsidRPr="00CE4F79">
        <w:rPr>
          <w:sz w:val="22"/>
        </w:rPr>
        <w:t xml:space="preserve"> konsumenci mogą skorzystać z bezpłatnej pomocy prawnej. W</w:t>
      </w:r>
      <w:r w:rsidR="00CE4F79">
        <w:rPr>
          <w:sz w:val="22"/>
        </w:rPr>
        <w:t> </w:t>
      </w:r>
      <w:r w:rsidR="00CE4F79" w:rsidRPr="00CE4F79">
        <w:rPr>
          <w:sz w:val="22"/>
        </w:rPr>
        <w:t>sprawach dotyczących firm mających siedzibę w Polsce takim wsparciem służą np. rzecznicy konsumentów, natomiast w sporach z przedsiębiorcami z</w:t>
      </w:r>
      <w:r w:rsidR="00CE4F79">
        <w:rPr>
          <w:sz w:val="22"/>
        </w:rPr>
        <w:t> </w:t>
      </w:r>
      <w:r w:rsidR="00CE4F79" w:rsidRPr="00CE4F79">
        <w:rPr>
          <w:sz w:val="22"/>
        </w:rPr>
        <w:t>innych państw EU oraz Wielkiej Brytanii, Norwegii i Islandii</w:t>
      </w:r>
      <w:r w:rsidR="00CE4F79">
        <w:rPr>
          <w:sz w:val="22"/>
        </w:rPr>
        <w:t xml:space="preserve"> </w:t>
      </w:r>
      <w:r w:rsidR="00CE4F79" w:rsidRPr="00CE4F79">
        <w:rPr>
          <w:sz w:val="22"/>
        </w:rPr>
        <w:t>– </w:t>
      </w:r>
      <w:r w:rsidR="00FC4F06">
        <w:rPr>
          <w:sz w:val="22"/>
        </w:rPr>
        <w:t xml:space="preserve">działające przy UOKiK </w:t>
      </w:r>
      <w:hyperlink r:id="rId9" w:tgtFrame="_blank" w:history="1">
        <w:r w:rsidR="00CE4F79" w:rsidRPr="00CE4F79">
          <w:rPr>
            <w:sz w:val="22"/>
          </w:rPr>
          <w:t>Europejskie Centrum Konsumenckie</w:t>
        </w:r>
      </w:hyperlink>
      <w:r w:rsidR="00CE4F79" w:rsidRPr="00CE4F79">
        <w:rPr>
          <w:sz w:val="22"/>
        </w:rPr>
        <w:t>.</w:t>
      </w:r>
    </w:p>
    <w:p w14:paraId="28A31D0A" w14:textId="77777777" w:rsidR="00CE4F79" w:rsidRDefault="00CE4F79" w:rsidP="006D0B53">
      <w:pPr>
        <w:shd w:val="clear" w:color="auto" w:fill="FFFFFF"/>
        <w:spacing w:after="100" w:line="360" w:lineRule="auto"/>
        <w:jc w:val="both"/>
        <w:rPr>
          <w:sz w:val="22"/>
        </w:rPr>
      </w:pPr>
    </w:p>
    <w:p w14:paraId="2B29F950" w14:textId="77777777" w:rsidR="00C90FD5" w:rsidRDefault="00C90FD5" w:rsidP="004E4111">
      <w:pPr>
        <w:pStyle w:val="NormalnyWeb"/>
        <w:shd w:val="clear" w:color="auto" w:fill="FFFFFF"/>
        <w:jc w:val="both"/>
        <w:rPr>
          <w:rFonts w:ascii="Tahoma" w:hAnsi="Tahoma" w:cs="Tahoma"/>
          <w:color w:val="3C4147"/>
          <w:sz w:val="18"/>
          <w:szCs w:val="18"/>
        </w:rPr>
      </w:pPr>
      <w:r>
        <w:rPr>
          <w:rStyle w:val="Pogrubienie"/>
          <w:rFonts w:ascii="Tahoma" w:eastAsia="Calibri" w:hAnsi="Tahoma" w:cs="Tahoma"/>
          <w:color w:val="3C4147"/>
          <w:sz w:val="18"/>
          <w:szCs w:val="18"/>
        </w:rPr>
        <w:t>Pomoc dla konsumentów:</w:t>
      </w:r>
    </w:p>
    <w:p w14:paraId="7A4C3A4D" w14:textId="77777777" w:rsidR="007C3985" w:rsidRDefault="00C90FD5" w:rsidP="00B505D0">
      <w:pPr>
        <w:pStyle w:val="NormalnyWeb"/>
        <w:shd w:val="clear" w:color="auto" w:fill="FFFFFF"/>
        <w:rPr>
          <w:rFonts w:ascii="Tahoma" w:hAnsi="Tahoma" w:cs="Tahoma"/>
          <w:color w:val="3C4147"/>
          <w:sz w:val="18"/>
          <w:szCs w:val="18"/>
        </w:rPr>
      </w:pPr>
      <w:r>
        <w:rPr>
          <w:rFonts w:ascii="Tahoma" w:hAnsi="Tahoma" w:cs="Tahoma"/>
          <w:color w:val="3C4147"/>
          <w:sz w:val="18"/>
          <w:szCs w:val="18"/>
        </w:rPr>
        <w:t>Tel. 801 440 220 lub 222 66 76 76 – infolinia konsumencka</w:t>
      </w:r>
      <w:r>
        <w:rPr>
          <w:rFonts w:ascii="Tahoma" w:hAnsi="Tahoma" w:cs="Tahoma"/>
          <w:color w:val="3C4147"/>
          <w:sz w:val="18"/>
          <w:szCs w:val="18"/>
        </w:rPr>
        <w:br/>
        <w:t>E-mail: </w:t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1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> – w twoim mieście lub powiecie</w:t>
      </w:r>
    </w:p>
    <w:p w14:paraId="46D8C888" w14:textId="750274EA" w:rsidR="00B73A7F" w:rsidRPr="00BB49DC" w:rsidRDefault="00B2308C" w:rsidP="00B505D0">
      <w:pPr>
        <w:pStyle w:val="NormalnyWeb"/>
        <w:shd w:val="clear" w:color="auto" w:fill="FFFFFF"/>
      </w:pPr>
      <w:hyperlink r:id="rId12" w:history="1">
        <w:r w:rsidR="00CE4F79" w:rsidRPr="00CE4F79">
          <w:rPr>
            <w:rStyle w:val="Hipercze"/>
            <w:rFonts w:ascii="Tahoma" w:hAnsi="Tahoma" w:cs="Tahoma"/>
            <w:color w:val="133C8A"/>
            <w:sz w:val="18"/>
            <w:szCs w:val="18"/>
          </w:rPr>
          <w:t>Europejskie Centrum Konsumenckie</w:t>
        </w:r>
      </w:hyperlink>
    </w:p>
    <w:sectPr w:rsidR="00B73A7F" w:rsidRPr="00BB49DC" w:rsidSect="004E4111">
      <w:headerReference w:type="default" r:id="rId13"/>
      <w:footerReference w:type="default" r:id="rId14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61DC8" w14:textId="77777777" w:rsidR="00B2308C" w:rsidRDefault="00B2308C">
      <w:r>
        <w:separator/>
      </w:r>
    </w:p>
  </w:endnote>
  <w:endnote w:type="continuationSeparator" w:id="0">
    <w:p w14:paraId="61CAF210" w14:textId="77777777" w:rsidR="00B2308C" w:rsidRDefault="00B2308C">
      <w:r>
        <w:continuationSeparator/>
      </w:r>
    </w:p>
  </w:endnote>
  <w:endnote w:type="continuationNotice" w:id="1">
    <w:p w14:paraId="5F844C66" w14:textId="77777777" w:rsidR="00B2308C" w:rsidRDefault="00B23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6A81C6F3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88766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87669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8766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Twitter: </w:t>
    </w:r>
    <w:hyperlink r:id="rId2" w:history="1">
      <w:r w:rsidR="00887669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887669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AB0E" w14:textId="77777777" w:rsidR="00B2308C" w:rsidRDefault="00B2308C">
      <w:r>
        <w:separator/>
      </w:r>
    </w:p>
  </w:footnote>
  <w:footnote w:type="continuationSeparator" w:id="0">
    <w:p w14:paraId="445969C5" w14:textId="77777777" w:rsidR="00B2308C" w:rsidRDefault="00B2308C">
      <w:r>
        <w:continuationSeparator/>
      </w:r>
    </w:p>
  </w:footnote>
  <w:footnote w:type="continuationNotice" w:id="1">
    <w:p w14:paraId="471CBDE9" w14:textId="77777777" w:rsidR="00B2308C" w:rsidRDefault="00B23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6"/>
  </w:num>
  <w:num w:numId="5">
    <w:abstractNumId w:val="8"/>
  </w:num>
  <w:num w:numId="6">
    <w:abstractNumId w:val="15"/>
  </w:num>
  <w:num w:numId="7">
    <w:abstractNumId w:val="14"/>
  </w:num>
  <w:num w:numId="8">
    <w:abstractNumId w:val="1"/>
  </w:num>
  <w:num w:numId="9">
    <w:abstractNumId w:val="2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4"/>
  </w:num>
  <w:num w:numId="13">
    <w:abstractNumId w:val="13"/>
  </w:num>
  <w:num w:numId="14">
    <w:abstractNumId w:val="9"/>
  </w:num>
  <w:num w:numId="15">
    <w:abstractNumId w:val="22"/>
  </w:num>
  <w:num w:numId="16">
    <w:abstractNumId w:val="5"/>
  </w:num>
  <w:num w:numId="17">
    <w:abstractNumId w:val="27"/>
  </w:num>
  <w:num w:numId="18">
    <w:abstractNumId w:val="19"/>
  </w:num>
  <w:num w:numId="19">
    <w:abstractNumId w:val="16"/>
  </w:num>
  <w:num w:numId="20">
    <w:abstractNumId w:val="17"/>
  </w:num>
  <w:num w:numId="21">
    <w:abstractNumId w:val="7"/>
  </w:num>
  <w:num w:numId="22">
    <w:abstractNumId w:val="25"/>
  </w:num>
  <w:num w:numId="23">
    <w:abstractNumId w:val="21"/>
  </w:num>
  <w:num w:numId="24">
    <w:abstractNumId w:val="6"/>
  </w:num>
  <w:num w:numId="25">
    <w:abstractNumId w:val="18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ADD"/>
    <w:rsid w:val="0000648A"/>
    <w:rsid w:val="0000713A"/>
    <w:rsid w:val="00007E00"/>
    <w:rsid w:val="00010AAE"/>
    <w:rsid w:val="00011AF2"/>
    <w:rsid w:val="000132DB"/>
    <w:rsid w:val="00016A89"/>
    <w:rsid w:val="00023634"/>
    <w:rsid w:val="00023AC3"/>
    <w:rsid w:val="0002523D"/>
    <w:rsid w:val="00025538"/>
    <w:rsid w:val="00040DB1"/>
    <w:rsid w:val="00042F96"/>
    <w:rsid w:val="0004321C"/>
    <w:rsid w:val="000511F7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73AA7"/>
    <w:rsid w:val="000824E6"/>
    <w:rsid w:val="000846D0"/>
    <w:rsid w:val="000851F7"/>
    <w:rsid w:val="00090B57"/>
    <w:rsid w:val="00095D2F"/>
    <w:rsid w:val="000964D4"/>
    <w:rsid w:val="000A0163"/>
    <w:rsid w:val="000A74FA"/>
    <w:rsid w:val="000B0957"/>
    <w:rsid w:val="000B11F1"/>
    <w:rsid w:val="000B149D"/>
    <w:rsid w:val="000B1AC5"/>
    <w:rsid w:val="000B49B0"/>
    <w:rsid w:val="000B5F3C"/>
    <w:rsid w:val="000B7247"/>
    <w:rsid w:val="000C059A"/>
    <w:rsid w:val="000C0829"/>
    <w:rsid w:val="000C08B8"/>
    <w:rsid w:val="000C3ED9"/>
    <w:rsid w:val="000D1EB0"/>
    <w:rsid w:val="000D35F8"/>
    <w:rsid w:val="000D459B"/>
    <w:rsid w:val="000D6449"/>
    <w:rsid w:val="000E1518"/>
    <w:rsid w:val="000E415F"/>
    <w:rsid w:val="000E5B95"/>
    <w:rsid w:val="000E75D6"/>
    <w:rsid w:val="000F0806"/>
    <w:rsid w:val="000F09CE"/>
    <w:rsid w:val="000F5D6A"/>
    <w:rsid w:val="000F66F0"/>
    <w:rsid w:val="000F6AA3"/>
    <w:rsid w:val="000F6C0A"/>
    <w:rsid w:val="00102ADB"/>
    <w:rsid w:val="00104A77"/>
    <w:rsid w:val="0010559C"/>
    <w:rsid w:val="00107844"/>
    <w:rsid w:val="00114B8D"/>
    <w:rsid w:val="0011686B"/>
    <w:rsid w:val="00120FBD"/>
    <w:rsid w:val="00122F1C"/>
    <w:rsid w:val="0012424D"/>
    <w:rsid w:val="00130BC1"/>
    <w:rsid w:val="0013159A"/>
    <w:rsid w:val="00135455"/>
    <w:rsid w:val="00141643"/>
    <w:rsid w:val="001418C0"/>
    <w:rsid w:val="00142339"/>
    <w:rsid w:val="00143310"/>
    <w:rsid w:val="00144138"/>
    <w:rsid w:val="00144E9C"/>
    <w:rsid w:val="00152012"/>
    <w:rsid w:val="00152247"/>
    <w:rsid w:val="00161094"/>
    <w:rsid w:val="0016164B"/>
    <w:rsid w:val="00163DF9"/>
    <w:rsid w:val="001666D6"/>
    <w:rsid w:val="00166B5D"/>
    <w:rsid w:val="001675EF"/>
    <w:rsid w:val="0017028A"/>
    <w:rsid w:val="00181546"/>
    <w:rsid w:val="001819C9"/>
    <w:rsid w:val="00181B5E"/>
    <w:rsid w:val="001849D5"/>
    <w:rsid w:val="00184AEE"/>
    <w:rsid w:val="00186FBE"/>
    <w:rsid w:val="00190D5A"/>
    <w:rsid w:val="00193A9E"/>
    <w:rsid w:val="001979B5"/>
    <w:rsid w:val="001A1742"/>
    <w:rsid w:val="001A1A34"/>
    <w:rsid w:val="001A4AC7"/>
    <w:rsid w:val="001A5F7C"/>
    <w:rsid w:val="001A6B58"/>
    <w:rsid w:val="001A6CEC"/>
    <w:rsid w:val="001A6E5B"/>
    <w:rsid w:val="001A7451"/>
    <w:rsid w:val="001B0B39"/>
    <w:rsid w:val="001B46CA"/>
    <w:rsid w:val="001B6FDA"/>
    <w:rsid w:val="001C1FAD"/>
    <w:rsid w:val="001D2D46"/>
    <w:rsid w:val="001D512A"/>
    <w:rsid w:val="001D62DD"/>
    <w:rsid w:val="001D6BF4"/>
    <w:rsid w:val="001E0D73"/>
    <w:rsid w:val="001E188E"/>
    <w:rsid w:val="001E20BB"/>
    <w:rsid w:val="001E4F92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47E9"/>
    <w:rsid w:val="002262B5"/>
    <w:rsid w:val="0023138D"/>
    <w:rsid w:val="00231F98"/>
    <w:rsid w:val="00236C7E"/>
    <w:rsid w:val="00240013"/>
    <w:rsid w:val="0024118E"/>
    <w:rsid w:val="00241BAC"/>
    <w:rsid w:val="0024365D"/>
    <w:rsid w:val="002472F3"/>
    <w:rsid w:val="00257EE8"/>
    <w:rsid w:val="00260382"/>
    <w:rsid w:val="00260812"/>
    <w:rsid w:val="00262E81"/>
    <w:rsid w:val="00264467"/>
    <w:rsid w:val="00266256"/>
    <w:rsid w:val="00266281"/>
    <w:rsid w:val="00266CB4"/>
    <w:rsid w:val="00267DD1"/>
    <w:rsid w:val="00270049"/>
    <w:rsid w:val="002703AB"/>
    <w:rsid w:val="00271087"/>
    <w:rsid w:val="00271457"/>
    <w:rsid w:val="0027448C"/>
    <w:rsid w:val="00277CBA"/>
    <w:rsid w:val="002801AA"/>
    <w:rsid w:val="00287AAE"/>
    <w:rsid w:val="002930CC"/>
    <w:rsid w:val="00295B34"/>
    <w:rsid w:val="002A00FA"/>
    <w:rsid w:val="002A0345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73B"/>
    <w:rsid w:val="002B6602"/>
    <w:rsid w:val="002C0D5D"/>
    <w:rsid w:val="002C692D"/>
    <w:rsid w:val="002C6ABE"/>
    <w:rsid w:val="002C7775"/>
    <w:rsid w:val="002D0184"/>
    <w:rsid w:val="002D3643"/>
    <w:rsid w:val="002D3E86"/>
    <w:rsid w:val="002D61E3"/>
    <w:rsid w:val="002E0930"/>
    <w:rsid w:val="002E388C"/>
    <w:rsid w:val="002E77A2"/>
    <w:rsid w:val="002E78C5"/>
    <w:rsid w:val="002F1BF3"/>
    <w:rsid w:val="002F2283"/>
    <w:rsid w:val="002F4D43"/>
    <w:rsid w:val="00300B78"/>
    <w:rsid w:val="003056C6"/>
    <w:rsid w:val="003079AE"/>
    <w:rsid w:val="00311B14"/>
    <w:rsid w:val="00324306"/>
    <w:rsid w:val="003278D6"/>
    <w:rsid w:val="003303F0"/>
    <w:rsid w:val="00335AFD"/>
    <w:rsid w:val="0033629D"/>
    <w:rsid w:val="0034059B"/>
    <w:rsid w:val="0034136C"/>
    <w:rsid w:val="0034262E"/>
    <w:rsid w:val="00343B6B"/>
    <w:rsid w:val="00346816"/>
    <w:rsid w:val="00347F95"/>
    <w:rsid w:val="0035019C"/>
    <w:rsid w:val="003515E0"/>
    <w:rsid w:val="00353CDD"/>
    <w:rsid w:val="00357E68"/>
    <w:rsid w:val="00360248"/>
    <w:rsid w:val="00365483"/>
    <w:rsid w:val="00366480"/>
    <w:rsid w:val="00366A46"/>
    <w:rsid w:val="0037248C"/>
    <w:rsid w:val="003736FC"/>
    <w:rsid w:val="0037717E"/>
    <w:rsid w:val="00377A0D"/>
    <w:rsid w:val="00380001"/>
    <w:rsid w:val="00381BA9"/>
    <w:rsid w:val="003824C7"/>
    <w:rsid w:val="00384E26"/>
    <w:rsid w:val="0038677D"/>
    <w:rsid w:val="00386D24"/>
    <w:rsid w:val="00396B14"/>
    <w:rsid w:val="00396FE4"/>
    <w:rsid w:val="003A1145"/>
    <w:rsid w:val="003A1733"/>
    <w:rsid w:val="003A3840"/>
    <w:rsid w:val="003A4F2A"/>
    <w:rsid w:val="003A542B"/>
    <w:rsid w:val="003A5CD1"/>
    <w:rsid w:val="003A71C7"/>
    <w:rsid w:val="003B4342"/>
    <w:rsid w:val="003B6335"/>
    <w:rsid w:val="003B64B2"/>
    <w:rsid w:val="003C307D"/>
    <w:rsid w:val="003C4314"/>
    <w:rsid w:val="003C48AC"/>
    <w:rsid w:val="003C6384"/>
    <w:rsid w:val="003C65A5"/>
    <w:rsid w:val="003C6D27"/>
    <w:rsid w:val="003D3FF4"/>
    <w:rsid w:val="003D4CB5"/>
    <w:rsid w:val="003D657A"/>
    <w:rsid w:val="003D6A7A"/>
    <w:rsid w:val="003D7161"/>
    <w:rsid w:val="003E3270"/>
    <w:rsid w:val="003E3F9D"/>
    <w:rsid w:val="003E69E5"/>
    <w:rsid w:val="003F4437"/>
    <w:rsid w:val="003F4921"/>
    <w:rsid w:val="003F6DDA"/>
    <w:rsid w:val="003F7FD6"/>
    <w:rsid w:val="0040011E"/>
    <w:rsid w:val="00400220"/>
    <w:rsid w:val="00404F30"/>
    <w:rsid w:val="00405490"/>
    <w:rsid w:val="0040748E"/>
    <w:rsid w:val="00407BAF"/>
    <w:rsid w:val="00412206"/>
    <w:rsid w:val="00414036"/>
    <w:rsid w:val="00415865"/>
    <w:rsid w:val="00421C8D"/>
    <w:rsid w:val="00422F8F"/>
    <w:rsid w:val="004252AC"/>
    <w:rsid w:val="00425C3A"/>
    <w:rsid w:val="00427E08"/>
    <w:rsid w:val="00427E69"/>
    <w:rsid w:val="00433E52"/>
    <w:rsid w:val="004349BA"/>
    <w:rsid w:val="00435649"/>
    <w:rsid w:val="0043575C"/>
    <w:rsid w:val="004365C7"/>
    <w:rsid w:val="004424CB"/>
    <w:rsid w:val="004425B7"/>
    <w:rsid w:val="00444A85"/>
    <w:rsid w:val="00447C50"/>
    <w:rsid w:val="00454112"/>
    <w:rsid w:val="00456436"/>
    <w:rsid w:val="004570C7"/>
    <w:rsid w:val="00460878"/>
    <w:rsid w:val="00460FE3"/>
    <w:rsid w:val="00462242"/>
    <w:rsid w:val="00462CFA"/>
    <w:rsid w:val="004649E8"/>
    <w:rsid w:val="00466679"/>
    <w:rsid w:val="004700F1"/>
    <w:rsid w:val="0047045A"/>
    <w:rsid w:val="00475F23"/>
    <w:rsid w:val="004807F9"/>
    <w:rsid w:val="00481236"/>
    <w:rsid w:val="00482949"/>
    <w:rsid w:val="0048479A"/>
    <w:rsid w:val="004850F4"/>
    <w:rsid w:val="004857D0"/>
    <w:rsid w:val="00485960"/>
    <w:rsid w:val="00486DB1"/>
    <w:rsid w:val="00487329"/>
    <w:rsid w:val="00493E10"/>
    <w:rsid w:val="00494945"/>
    <w:rsid w:val="00495097"/>
    <w:rsid w:val="004972E8"/>
    <w:rsid w:val="00497F3E"/>
    <w:rsid w:val="004A3110"/>
    <w:rsid w:val="004A4814"/>
    <w:rsid w:val="004A7318"/>
    <w:rsid w:val="004A799E"/>
    <w:rsid w:val="004B1408"/>
    <w:rsid w:val="004C0F9E"/>
    <w:rsid w:val="004C1243"/>
    <w:rsid w:val="004C586A"/>
    <w:rsid w:val="004C5C26"/>
    <w:rsid w:val="004C6BC3"/>
    <w:rsid w:val="004D0F58"/>
    <w:rsid w:val="004D2141"/>
    <w:rsid w:val="004D3A1C"/>
    <w:rsid w:val="004D4B57"/>
    <w:rsid w:val="004E221C"/>
    <w:rsid w:val="004E31C2"/>
    <w:rsid w:val="004E3765"/>
    <w:rsid w:val="004E4111"/>
    <w:rsid w:val="004F1D8D"/>
    <w:rsid w:val="004F1FA5"/>
    <w:rsid w:val="004F37B1"/>
    <w:rsid w:val="004F416D"/>
    <w:rsid w:val="004F7E99"/>
    <w:rsid w:val="005003F9"/>
    <w:rsid w:val="0050417B"/>
    <w:rsid w:val="005041E7"/>
    <w:rsid w:val="00504A98"/>
    <w:rsid w:val="00513078"/>
    <w:rsid w:val="005133CE"/>
    <w:rsid w:val="005211B6"/>
    <w:rsid w:val="00521BA3"/>
    <w:rsid w:val="00521E69"/>
    <w:rsid w:val="00523693"/>
    <w:rsid w:val="00523E0D"/>
    <w:rsid w:val="00525588"/>
    <w:rsid w:val="00525DF3"/>
    <w:rsid w:val="0052710E"/>
    <w:rsid w:val="00530782"/>
    <w:rsid w:val="00535C92"/>
    <w:rsid w:val="00540BB8"/>
    <w:rsid w:val="005437EA"/>
    <w:rsid w:val="005442FC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5244"/>
    <w:rsid w:val="00565760"/>
    <w:rsid w:val="00566BB0"/>
    <w:rsid w:val="00574DD3"/>
    <w:rsid w:val="00577191"/>
    <w:rsid w:val="0058203C"/>
    <w:rsid w:val="00582C29"/>
    <w:rsid w:val="00585AB6"/>
    <w:rsid w:val="0058675B"/>
    <w:rsid w:val="0058777C"/>
    <w:rsid w:val="00591F80"/>
    <w:rsid w:val="0059345E"/>
    <w:rsid w:val="00593935"/>
    <w:rsid w:val="00595241"/>
    <w:rsid w:val="00596408"/>
    <w:rsid w:val="005973FD"/>
    <w:rsid w:val="00597C68"/>
    <w:rsid w:val="005A2A92"/>
    <w:rsid w:val="005A382B"/>
    <w:rsid w:val="005A4047"/>
    <w:rsid w:val="005B0127"/>
    <w:rsid w:val="005B059A"/>
    <w:rsid w:val="005B32A3"/>
    <w:rsid w:val="005B3F71"/>
    <w:rsid w:val="005C0C17"/>
    <w:rsid w:val="005C0D39"/>
    <w:rsid w:val="005C4531"/>
    <w:rsid w:val="005C6232"/>
    <w:rsid w:val="005C6A02"/>
    <w:rsid w:val="005D6090"/>
    <w:rsid w:val="005D6F7A"/>
    <w:rsid w:val="005D7A83"/>
    <w:rsid w:val="005D7F44"/>
    <w:rsid w:val="005E1A20"/>
    <w:rsid w:val="005E26BC"/>
    <w:rsid w:val="005E55EF"/>
    <w:rsid w:val="005E5B88"/>
    <w:rsid w:val="005E78EE"/>
    <w:rsid w:val="005F139F"/>
    <w:rsid w:val="005F1EBD"/>
    <w:rsid w:val="005F2BBC"/>
    <w:rsid w:val="005F3811"/>
    <w:rsid w:val="005F54EE"/>
    <w:rsid w:val="005F783C"/>
    <w:rsid w:val="0060045D"/>
    <w:rsid w:val="006008FB"/>
    <w:rsid w:val="006030C7"/>
    <w:rsid w:val="006063D0"/>
    <w:rsid w:val="00613C45"/>
    <w:rsid w:val="00615A6C"/>
    <w:rsid w:val="00621457"/>
    <w:rsid w:val="00621548"/>
    <w:rsid w:val="00623664"/>
    <w:rsid w:val="006253FD"/>
    <w:rsid w:val="00631863"/>
    <w:rsid w:val="0063316E"/>
    <w:rsid w:val="00633D4E"/>
    <w:rsid w:val="00633F15"/>
    <w:rsid w:val="0063526F"/>
    <w:rsid w:val="00635443"/>
    <w:rsid w:val="00637E86"/>
    <w:rsid w:val="006422DE"/>
    <w:rsid w:val="006438E4"/>
    <w:rsid w:val="006439FA"/>
    <w:rsid w:val="006448A8"/>
    <w:rsid w:val="00647D2E"/>
    <w:rsid w:val="00647ED5"/>
    <w:rsid w:val="006524E4"/>
    <w:rsid w:val="006554CA"/>
    <w:rsid w:val="00665264"/>
    <w:rsid w:val="0067291A"/>
    <w:rsid w:val="0067485D"/>
    <w:rsid w:val="0067581C"/>
    <w:rsid w:val="00684030"/>
    <w:rsid w:val="0069231E"/>
    <w:rsid w:val="00692A60"/>
    <w:rsid w:val="00693140"/>
    <w:rsid w:val="00696C06"/>
    <w:rsid w:val="006A2065"/>
    <w:rsid w:val="006A3D88"/>
    <w:rsid w:val="006A42DD"/>
    <w:rsid w:val="006A4A7A"/>
    <w:rsid w:val="006A6A73"/>
    <w:rsid w:val="006A76DA"/>
    <w:rsid w:val="006B0848"/>
    <w:rsid w:val="006B5734"/>
    <w:rsid w:val="006B6F08"/>
    <w:rsid w:val="006B733D"/>
    <w:rsid w:val="006B73E2"/>
    <w:rsid w:val="006C34AE"/>
    <w:rsid w:val="006C65B3"/>
    <w:rsid w:val="006C67AF"/>
    <w:rsid w:val="006C6E67"/>
    <w:rsid w:val="006D0B53"/>
    <w:rsid w:val="006D17BE"/>
    <w:rsid w:val="006D3DC5"/>
    <w:rsid w:val="006D650F"/>
    <w:rsid w:val="006E4670"/>
    <w:rsid w:val="006E5978"/>
    <w:rsid w:val="006F143B"/>
    <w:rsid w:val="006F3A28"/>
    <w:rsid w:val="006F3A58"/>
    <w:rsid w:val="006F55F1"/>
    <w:rsid w:val="006F6EF6"/>
    <w:rsid w:val="00702C5E"/>
    <w:rsid w:val="007039EC"/>
    <w:rsid w:val="00705E92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156C"/>
    <w:rsid w:val="0074388C"/>
    <w:rsid w:val="0074489D"/>
    <w:rsid w:val="00745FF9"/>
    <w:rsid w:val="0074619F"/>
    <w:rsid w:val="00746549"/>
    <w:rsid w:val="007514AD"/>
    <w:rsid w:val="00751B77"/>
    <w:rsid w:val="00753931"/>
    <w:rsid w:val="00754EE9"/>
    <w:rsid w:val="007550A6"/>
    <w:rsid w:val="0075524D"/>
    <w:rsid w:val="007560B0"/>
    <w:rsid w:val="00756F9F"/>
    <w:rsid w:val="00760096"/>
    <w:rsid w:val="007627D7"/>
    <w:rsid w:val="00764E8E"/>
    <w:rsid w:val="00765A42"/>
    <w:rsid w:val="00766793"/>
    <w:rsid w:val="00766CD2"/>
    <w:rsid w:val="007671C8"/>
    <w:rsid w:val="007673CA"/>
    <w:rsid w:val="00771995"/>
    <w:rsid w:val="00774628"/>
    <w:rsid w:val="00775163"/>
    <w:rsid w:val="00775AA0"/>
    <w:rsid w:val="00776C4F"/>
    <w:rsid w:val="0078121E"/>
    <w:rsid w:val="007824E6"/>
    <w:rsid w:val="007838E4"/>
    <w:rsid w:val="007846DC"/>
    <w:rsid w:val="00790B5B"/>
    <w:rsid w:val="00790EFE"/>
    <w:rsid w:val="007947AA"/>
    <w:rsid w:val="00796DD4"/>
    <w:rsid w:val="0079711A"/>
    <w:rsid w:val="007A19D8"/>
    <w:rsid w:val="007A5B3B"/>
    <w:rsid w:val="007A6CA3"/>
    <w:rsid w:val="007A7357"/>
    <w:rsid w:val="007B101D"/>
    <w:rsid w:val="007B10C2"/>
    <w:rsid w:val="007B1BE0"/>
    <w:rsid w:val="007B20E4"/>
    <w:rsid w:val="007B39DD"/>
    <w:rsid w:val="007C297F"/>
    <w:rsid w:val="007C3985"/>
    <w:rsid w:val="007C614D"/>
    <w:rsid w:val="007E301F"/>
    <w:rsid w:val="007E36E4"/>
    <w:rsid w:val="007E5B8C"/>
    <w:rsid w:val="007F0ACE"/>
    <w:rsid w:val="007F0B61"/>
    <w:rsid w:val="007F1A94"/>
    <w:rsid w:val="007F55FF"/>
    <w:rsid w:val="007F7538"/>
    <w:rsid w:val="007F7C31"/>
    <w:rsid w:val="00800F0E"/>
    <w:rsid w:val="00802355"/>
    <w:rsid w:val="00804024"/>
    <w:rsid w:val="00805B7A"/>
    <w:rsid w:val="00805E74"/>
    <w:rsid w:val="00806BA7"/>
    <w:rsid w:val="00812939"/>
    <w:rsid w:val="00813413"/>
    <w:rsid w:val="00814D53"/>
    <w:rsid w:val="00815D4B"/>
    <w:rsid w:val="0081753E"/>
    <w:rsid w:val="00822041"/>
    <w:rsid w:val="00823547"/>
    <w:rsid w:val="00827774"/>
    <w:rsid w:val="00830648"/>
    <w:rsid w:val="0083283F"/>
    <w:rsid w:val="0083293F"/>
    <w:rsid w:val="00834954"/>
    <w:rsid w:val="00840742"/>
    <w:rsid w:val="00842B3D"/>
    <w:rsid w:val="00844B87"/>
    <w:rsid w:val="0085010E"/>
    <w:rsid w:val="008505D7"/>
    <w:rsid w:val="00850B95"/>
    <w:rsid w:val="008539A1"/>
    <w:rsid w:val="00854447"/>
    <w:rsid w:val="0085454F"/>
    <w:rsid w:val="00856032"/>
    <w:rsid w:val="0085738F"/>
    <w:rsid w:val="00857841"/>
    <w:rsid w:val="00865296"/>
    <w:rsid w:val="00865846"/>
    <w:rsid w:val="00867690"/>
    <w:rsid w:val="0087354F"/>
    <w:rsid w:val="0087566A"/>
    <w:rsid w:val="00880D9B"/>
    <w:rsid w:val="00887669"/>
    <w:rsid w:val="00896985"/>
    <w:rsid w:val="008A03E3"/>
    <w:rsid w:val="008A05FA"/>
    <w:rsid w:val="008A3E8C"/>
    <w:rsid w:val="008B0B67"/>
    <w:rsid w:val="008B101B"/>
    <w:rsid w:val="008B2142"/>
    <w:rsid w:val="008B22CC"/>
    <w:rsid w:val="008B4316"/>
    <w:rsid w:val="008B64D3"/>
    <w:rsid w:val="008C0BB7"/>
    <w:rsid w:val="008C0FF1"/>
    <w:rsid w:val="008C53D0"/>
    <w:rsid w:val="008D17B0"/>
    <w:rsid w:val="008D399F"/>
    <w:rsid w:val="008D527A"/>
    <w:rsid w:val="008D56DA"/>
    <w:rsid w:val="008D5771"/>
    <w:rsid w:val="008E277E"/>
    <w:rsid w:val="008F0740"/>
    <w:rsid w:val="008F472E"/>
    <w:rsid w:val="00902556"/>
    <w:rsid w:val="009027E5"/>
    <w:rsid w:val="00902D8B"/>
    <w:rsid w:val="00903295"/>
    <w:rsid w:val="0090338C"/>
    <w:rsid w:val="00904DE4"/>
    <w:rsid w:val="0091048E"/>
    <w:rsid w:val="00915501"/>
    <w:rsid w:val="00924ABC"/>
    <w:rsid w:val="00925DCE"/>
    <w:rsid w:val="00931434"/>
    <w:rsid w:val="00934895"/>
    <w:rsid w:val="00937CFB"/>
    <w:rsid w:val="00940220"/>
    <w:rsid w:val="00940E8F"/>
    <w:rsid w:val="00941586"/>
    <w:rsid w:val="00944EA7"/>
    <w:rsid w:val="00946714"/>
    <w:rsid w:val="00946D8E"/>
    <w:rsid w:val="00950A62"/>
    <w:rsid w:val="0095212B"/>
    <w:rsid w:val="0095309C"/>
    <w:rsid w:val="00961AD9"/>
    <w:rsid w:val="00961BC1"/>
    <w:rsid w:val="009652F2"/>
    <w:rsid w:val="009719ED"/>
    <w:rsid w:val="00971FCB"/>
    <w:rsid w:val="0097215B"/>
    <w:rsid w:val="00972AC6"/>
    <w:rsid w:val="00980395"/>
    <w:rsid w:val="00980917"/>
    <w:rsid w:val="00980F56"/>
    <w:rsid w:val="00981447"/>
    <w:rsid w:val="00981C9E"/>
    <w:rsid w:val="00981CCC"/>
    <w:rsid w:val="00982206"/>
    <w:rsid w:val="0098271C"/>
    <w:rsid w:val="00982A60"/>
    <w:rsid w:val="00983803"/>
    <w:rsid w:val="00983A40"/>
    <w:rsid w:val="00983D7C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C0DA8"/>
    <w:rsid w:val="009C1346"/>
    <w:rsid w:val="009C2604"/>
    <w:rsid w:val="009C2826"/>
    <w:rsid w:val="009D05C8"/>
    <w:rsid w:val="009E1571"/>
    <w:rsid w:val="009E2145"/>
    <w:rsid w:val="009E3C0B"/>
    <w:rsid w:val="009E5524"/>
    <w:rsid w:val="009E5AA3"/>
    <w:rsid w:val="009E5BAE"/>
    <w:rsid w:val="009E5BDB"/>
    <w:rsid w:val="009E7374"/>
    <w:rsid w:val="009F1576"/>
    <w:rsid w:val="009F3BA0"/>
    <w:rsid w:val="00A00CD0"/>
    <w:rsid w:val="00A030C8"/>
    <w:rsid w:val="00A13244"/>
    <w:rsid w:val="00A14123"/>
    <w:rsid w:val="00A14734"/>
    <w:rsid w:val="00A167A8"/>
    <w:rsid w:val="00A239AA"/>
    <w:rsid w:val="00A23C10"/>
    <w:rsid w:val="00A27483"/>
    <w:rsid w:val="00A27FAC"/>
    <w:rsid w:val="00A36409"/>
    <w:rsid w:val="00A37362"/>
    <w:rsid w:val="00A37AFE"/>
    <w:rsid w:val="00A439E8"/>
    <w:rsid w:val="00A444F4"/>
    <w:rsid w:val="00A45089"/>
    <w:rsid w:val="00A45753"/>
    <w:rsid w:val="00A51BCF"/>
    <w:rsid w:val="00A53417"/>
    <w:rsid w:val="00A53423"/>
    <w:rsid w:val="00A53B2A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23F7"/>
    <w:rsid w:val="00A840FA"/>
    <w:rsid w:val="00A85D9D"/>
    <w:rsid w:val="00A86932"/>
    <w:rsid w:val="00A9172C"/>
    <w:rsid w:val="00A92C4C"/>
    <w:rsid w:val="00A94421"/>
    <w:rsid w:val="00AA1AE6"/>
    <w:rsid w:val="00AA602D"/>
    <w:rsid w:val="00AA68A9"/>
    <w:rsid w:val="00AA7D78"/>
    <w:rsid w:val="00AB19E2"/>
    <w:rsid w:val="00AB572D"/>
    <w:rsid w:val="00AC0440"/>
    <w:rsid w:val="00AC486E"/>
    <w:rsid w:val="00AD057E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41DE"/>
    <w:rsid w:val="00AE4A98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8F7"/>
    <w:rsid w:val="00B0348F"/>
    <w:rsid w:val="00B13AD6"/>
    <w:rsid w:val="00B170C8"/>
    <w:rsid w:val="00B17A80"/>
    <w:rsid w:val="00B2200C"/>
    <w:rsid w:val="00B22863"/>
    <w:rsid w:val="00B2308C"/>
    <w:rsid w:val="00B27DB7"/>
    <w:rsid w:val="00B31945"/>
    <w:rsid w:val="00B41323"/>
    <w:rsid w:val="00B41502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295C"/>
    <w:rsid w:val="00B53EB6"/>
    <w:rsid w:val="00B55564"/>
    <w:rsid w:val="00B60CD8"/>
    <w:rsid w:val="00B60F56"/>
    <w:rsid w:val="00B60F9C"/>
    <w:rsid w:val="00B61D18"/>
    <w:rsid w:val="00B6396B"/>
    <w:rsid w:val="00B65E72"/>
    <w:rsid w:val="00B6769E"/>
    <w:rsid w:val="00B708CB"/>
    <w:rsid w:val="00B710BF"/>
    <w:rsid w:val="00B737A0"/>
    <w:rsid w:val="00B73A7F"/>
    <w:rsid w:val="00B73F22"/>
    <w:rsid w:val="00B76F9A"/>
    <w:rsid w:val="00B778FC"/>
    <w:rsid w:val="00B80BC4"/>
    <w:rsid w:val="00B810B2"/>
    <w:rsid w:val="00B84A9B"/>
    <w:rsid w:val="00B90532"/>
    <w:rsid w:val="00B91FE0"/>
    <w:rsid w:val="00BA0C9E"/>
    <w:rsid w:val="00BA1749"/>
    <w:rsid w:val="00BA26F7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7AE8"/>
    <w:rsid w:val="00BC3711"/>
    <w:rsid w:val="00BC4346"/>
    <w:rsid w:val="00BD0481"/>
    <w:rsid w:val="00BD2B5F"/>
    <w:rsid w:val="00BD417A"/>
    <w:rsid w:val="00BD4447"/>
    <w:rsid w:val="00BE2623"/>
    <w:rsid w:val="00BE3923"/>
    <w:rsid w:val="00BE4BF0"/>
    <w:rsid w:val="00BE59AB"/>
    <w:rsid w:val="00BE5EE5"/>
    <w:rsid w:val="00BE68EE"/>
    <w:rsid w:val="00BE7F63"/>
    <w:rsid w:val="00BF0B08"/>
    <w:rsid w:val="00BF45FB"/>
    <w:rsid w:val="00BF4D10"/>
    <w:rsid w:val="00BF5983"/>
    <w:rsid w:val="00BF68AD"/>
    <w:rsid w:val="00C010CB"/>
    <w:rsid w:val="00C056DA"/>
    <w:rsid w:val="00C120F5"/>
    <w:rsid w:val="00C123B1"/>
    <w:rsid w:val="00C13143"/>
    <w:rsid w:val="00C13777"/>
    <w:rsid w:val="00C14F76"/>
    <w:rsid w:val="00C169A3"/>
    <w:rsid w:val="00C17F67"/>
    <w:rsid w:val="00C21071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47FA4"/>
    <w:rsid w:val="00C5425F"/>
    <w:rsid w:val="00C5661B"/>
    <w:rsid w:val="00C607E6"/>
    <w:rsid w:val="00C60BC1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4231"/>
    <w:rsid w:val="00C8490B"/>
    <w:rsid w:val="00C860D8"/>
    <w:rsid w:val="00C90FD5"/>
    <w:rsid w:val="00C95633"/>
    <w:rsid w:val="00CA06EB"/>
    <w:rsid w:val="00CA1461"/>
    <w:rsid w:val="00CA1AD9"/>
    <w:rsid w:val="00CA4A00"/>
    <w:rsid w:val="00CA6B58"/>
    <w:rsid w:val="00CA7086"/>
    <w:rsid w:val="00CB18EA"/>
    <w:rsid w:val="00CB18F9"/>
    <w:rsid w:val="00CB1AE6"/>
    <w:rsid w:val="00CB2ED8"/>
    <w:rsid w:val="00CB3C5B"/>
    <w:rsid w:val="00CB3ED4"/>
    <w:rsid w:val="00CB3F86"/>
    <w:rsid w:val="00CB6CC8"/>
    <w:rsid w:val="00CD0318"/>
    <w:rsid w:val="00CD34F0"/>
    <w:rsid w:val="00CD3D6B"/>
    <w:rsid w:val="00CD5AD0"/>
    <w:rsid w:val="00CE0954"/>
    <w:rsid w:val="00CE25BD"/>
    <w:rsid w:val="00CE496B"/>
    <w:rsid w:val="00CE4F79"/>
    <w:rsid w:val="00CF11F7"/>
    <w:rsid w:val="00CF3036"/>
    <w:rsid w:val="00CF6620"/>
    <w:rsid w:val="00D02632"/>
    <w:rsid w:val="00D04342"/>
    <w:rsid w:val="00D04888"/>
    <w:rsid w:val="00D05167"/>
    <w:rsid w:val="00D07210"/>
    <w:rsid w:val="00D12FFF"/>
    <w:rsid w:val="00D1323F"/>
    <w:rsid w:val="00D1379D"/>
    <w:rsid w:val="00D13994"/>
    <w:rsid w:val="00D202BA"/>
    <w:rsid w:val="00D2298F"/>
    <w:rsid w:val="00D235A3"/>
    <w:rsid w:val="00D251AC"/>
    <w:rsid w:val="00D25555"/>
    <w:rsid w:val="00D31331"/>
    <w:rsid w:val="00D31BF9"/>
    <w:rsid w:val="00D40D72"/>
    <w:rsid w:val="00D43766"/>
    <w:rsid w:val="00D44298"/>
    <w:rsid w:val="00D47CCF"/>
    <w:rsid w:val="00D525D6"/>
    <w:rsid w:val="00D53B76"/>
    <w:rsid w:val="00D53F71"/>
    <w:rsid w:val="00D54C97"/>
    <w:rsid w:val="00D551AC"/>
    <w:rsid w:val="00D57FB5"/>
    <w:rsid w:val="00D60893"/>
    <w:rsid w:val="00D614A5"/>
    <w:rsid w:val="00D62B7E"/>
    <w:rsid w:val="00D6457B"/>
    <w:rsid w:val="00D64AD3"/>
    <w:rsid w:val="00D6633C"/>
    <w:rsid w:val="00D66DEC"/>
    <w:rsid w:val="00D70B52"/>
    <w:rsid w:val="00D71A41"/>
    <w:rsid w:val="00D71D8E"/>
    <w:rsid w:val="00D7348F"/>
    <w:rsid w:val="00D768A4"/>
    <w:rsid w:val="00D76A9A"/>
    <w:rsid w:val="00D77C16"/>
    <w:rsid w:val="00D861B9"/>
    <w:rsid w:val="00D918FE"/>
    <w:rsid w:val="00D921B7"/>
    <w:rsid w:val="00D92F52"/>
    <w:rsid w:val="00D95E64"/>
    <w:rsid w:val="00DA512D"/>
    <w:rsid w:val="00DA53D2"/>
    <w:rsid w:val="00DA5661"/>
    <w:rsid w:val="00DA5747"/>
    <w:rsid w:val="00DA657E"/>
    <w:rsid w:val="00DA753F"/>
    <w:rsid w:val="00DA7D51"/>
    <w:rsid w:val="00DB172B"/>
    <w:rsid w:val="00DC182C"/>
    <w:rsid w:val="00DC2B8F"/>
    <w:rsid w:val="00DC427B"/>
    <w:rsid w:val="00DC5754"/>
    <w:rsid w:val="00DD234D"/>
    <w:rsid w:val="00DD34A3"/>
    <w:rsid w:val="00DD6056"/>
    <w:rsid w:val="00DE612F"/>
    <w:rsid w:val="00DE7ABA"/>
    <w:rsid w:val="00DE7C6A"/>
    <w:rsid w:val="00DF0867"/>
    <w:rsid w:val="00DF15A7"/>
    <w:rsid w:val="00DF2857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4C4B"/>
    <w:rsid w:val="00E225E8"/>
    <w:rsid w:val="00E24825"/>
    <w:rsid w:val="00E278BE"/>
    <w:rsid w:val="00E32478"/>
    <w:rsid w:val="00E3705A"/>
    <w:rsid w:val="00E41A87"/>
    <w:rsid w:val="00E42093"/>
    <w:rsid w:val="00E479E5"/>
    <w:rsid w:val="00E522AD"/>
    <w:rsid w:val="00E546F7"/>
    <w:rsid w:val="00E5554D"/>
    <w:rsid w:val="00E60060"/>
    <w:rsid w:val="00E60D7C"/>
    <w:rsid w:val="00E61BCB"/>
    <w:rsid w:val="00E62049"/>
    <w:rsid w:val="00E63E01"/>
    <w:rsid w:val="00E64103"/>
    <w:rsid w:val="00E71F4A"/>
    <w:rsid w:val="00E73504"/>
    <w:rsid w:val="00E74719"/>
    <w:rsid w:val="00E75633"/>
    <w:rsid w:val="00E76CD1"/>
    <w:rsid w:val="00E84341"/>
    <w:rsid w:val="00E87030"/>
    <w:rsid w:val="00E9737C"/>
    <w:rsid w:val="00EA03D0"/>
    <w:rsid w:val="00EA0F40"/>
    <w:rsid w:val="00EA358A"/>
    <w:rsid w:val="00EB0953"/>
    <w:rsid w:val="00EB4CF6"/>
    <w:rsid w:val="00EB5B19"/>
    <w:rsid w:val="00EB5B33"/>
    <w:rsid w:val="00EB685B"/>
    <w:rsid w:val="00EC048A"/>
    <w:rsid w:val="00ED107D"/>
    <w:rsid w:val="00ED64F4"/>
    <w:rsid w:val="00EE1585"/>
    <w:rsid w:val="00EE3E68"/>
    <w:rsid w:val="00EE4558"/>
    <w:rsid w:val="00EE4736"/>
    <w:rsid w:val="00EE4AD8"/>
    <w:rsid w:val="00EE5324"/>
    <w:rsid w:val="00EF70ED"/>
    <w:rsid w:val="00F0089E"/>
    <w:rsid w:val="00F01258"/>
    <w:rsid w:val="00F0137A"/>
    <w:rsid w:val="00F0371A"/>
    <w:rsid w:val="00F046AF"/>
    <w:rsid w:val="00F06802"/>
    <w:rsid w:val="00F102B7"/>
    <w:rsid w:val="00F12130"/>
    <w:rsid w:val="00F139AC"/>
    <w:rsid w:val="00F16E25"/>
    <w:rsid w:val="00F209AC"/>
    <w:rsid w:val="00F21463"/>
    <w:rsid w:val="00F218ED"/>
    <w:rsid w:val="00F21EAC"/>
    <w:rsid w:val="00F223F6"/>
    <w:rsid w:val="00F22BD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514DB"/>
    <w:rsid w:val="00F5446A"/>
    <w:rsid w:val="00F557BF"/>
    <w:rsid w:val="00F6048C"/>
    <w:rsid w:val="00F6048D"/>
    <w:rsid w:val="00F636AF"/>
    <w:rsid w:val="00F63BF2"/>
    <w:rsid w:val="00F63C16"/>
    <w:rsid w:val="00F64548"/>
    <w:rsid w:val="00F66FFC"/>
    <w:rsid w:val="00F8138E"/>
    <w:rsid w:val="00F84A2D"/>
    <w:rsid w:val="00F851B6"/>
    <w:rsid w:val="00F87824"/>
    <w:rsid w:val="00F87956"/>
    <w:rsid w:val="00F87B77"/>
    <w:rsid w:val="00F91B1D"/>
    <w:rsid w:val="00F9209F"/>
    <w:rsid w:val="00F927B8"/>
    <w:rsid w:val="00F92B59"/>
    <w:rsid w:val="00F948BC"/>
    <w:rsid w:val="00F95ECB"/>
    <w:rsid w:val="00F960CF"/>
    <w:rsid w:val="00F972BD"/>
    <w:rsid w:val="00FA00A5"/>
    <w:rsid w:val="00FA10A3"/>
    <w:rsid w:val="00FA1226"/>
    <w:rsid w:val="00FB2594"/>
    <w:rsid w:val="00FB5CE4"/>
    <w:rsid w:val="00FB6E61"/>
    <w:rsid w:val="00FB72B1"/>
    <w:rsid w:val="00FB7874"/>
    <w:rsid w:val="00FB78D6"/>
    <w:rsid w:val="00FC2854"/>
    <w:rsid w:val="00FC3834"/>
    <w:rsid w:val="00FC4F06"/>
    <w:rsid w:val="00FC51DD"/>
    <w:rsid w:val="00FD00FF"/>
    <w:rsid w:val="00FD09D8"/>
    <w:rsid w:val="00FD1499"/>
    <w:rsid w:val="00FD4D30"/>
    <w:rsid w:val="00FE144C"/>
    <w:rsid w:val="00FE61C9"/>
    <w:rsid w:val="00FF00F8"/>
    <w:rsid w:val="00FF1EBC"/>
    <w:rsid w:val="00FF2318"/>
    <w:rsid w:val="00FF66D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64F4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sument.gov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690-5401-4F29-A123-92C783F7BB5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992675-6CCC-4F38-B1D7-C3CF965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2023-10-31T14:15:00Z</cp:lastPrinted>
  <dcterms:created xsi:type="dcterms:W3CDTF">2023-11-13T14:38:00Z</dcterms:created>
  <dcterms:modified xsi:type="dcterms:W3CDTF">2023-11-15T07:22:00Z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95aedd28-dfe5-4f7c-8ee3-ac1b2a6a59f6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